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21" w:rsidRPr="00B87D21" w:rsidRDefault="00B87D21" w:rsidP="00261329">
      <w:pPr>
        <w:widowControl/>
        <w:suppressAutoHyphens w:val="0"/>
        <w:autoSpaceDE w:val="0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Информация </w:t>
      </w:r>
      <w:r w:rsidR="00261329" w:rsidRPr="00261329">
        <w:rPr>
          <w:rFonts w:eastAsia="Times New Roman" w:cs="Times New Roman"/>
          <w:kern w:val="0"/>
          <w:lang w:eastAsia="ru-RU" w:bidi="ar-SA"/>
        </w:rPr>
        <w:t>по результатам финансово-экономической экспертизы проекта постановления администрации Никольского муниципального округа «Об утверждении муниципальной программы «Развитие коммунальной инфраструктуры и охрана окружающей среды  Никольского муниципального округа»</w:t>
      </w:r>
    </w:p>
    <w:p w:rsidR="00B87D21" w:rsidRDefault="00B87D21" w:rsidP="00B87D21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</w:p>
    <w:p w:rsidR="00261329" w:rsidRDefault="00261329" w:rsidP="00B87D21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>
        <w:rPr>
          <w:rFonts w:eastAsia="Times New Roman" w:cs="Times New Roman"/>
          <w:kern w:val="0"/>
          <w:lang w:eastAsia="ru-RU" w:bidi="ar-SA"/>
        </w:rPr>
        <w:t xml:space="preserve">В соответствии с </w:t>
      </w:r>
      <w:r w:rsidRPr="00261329">
        <w:rPr>
          <w:rFonts w:eastAsia="Times New Roman" w:cs="Times New Roman"/>
          <w:kern w:val="0"/>
          <w:lang w:eastAsia="ru-RU" w:bidi="ar-SA"/>
        </w:rPr>
        <w:t xml:space="preserve">п.2 ч.2 ст.9 Федерального закона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proofErr w:type="spellStart"/>
      <w:r w:rsidRPr="00261329">
        <w:rPr>
          <w:rFonts w:eastAsia="Times New Roman" w:cs="Times New Roman"/>
          <w:kern w:val="0"/>
          <w:lang w:eastAsia="ru-RU" w:bidi="ar-SA"/>
        </w:rPr>
        <w:t>п.п</w:t>
      </w:r>
      <w:proofErr w:type="spellEnd"/>
      <w:r w:rsidRPr="00261329">
        <w:rPr>
          <w:rFonts w:eastAsia="Times New Roman" w:cs="Times New Roman"/>
          <w:kern w:val="0"/>
          <w:lang w:eastAsia="ru-RU" w:bidi="ar-SA"/>
        </w:rPr>
        <w:t>. 7 п.1 ст.8 Положения о Контрольно-счетном комитете Никольского муниципального округа, утвержденного решением Представительного Собрания Никольского муниципального округа от 24.10.2023 года № 38.</w:t>
      </w:r>
      <w:proofErr w:type="gramEnd"/>
    </w:p>
    <w:p w:rsidR="00E92EA4" w:rsidRPr="00E92EA4" w:rsidRDefault="00E92EA4" w:rsidP="00E92EA4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r w:rsidRPr="00E92EA4">
        <w:rPr>
          <w:rFonts w:eastAsia="Times New Roman" w:cs="Times New Roman"/>
          <w:kern w:val="0"/>
          <w:lang w:eastAsia="ru-RU" w:bidi="ar-SA"/>
        </w:rPr>
        <w:t>Проект Муниципальной программы разработан в целях выполнения требований статьи 179 Бюджетного кодекса Российской Федерации и совершенствования программно-целевых принципов организации бюджетной системы Никольского муниципального округа.</w:t>
      </w:r>
    </w:p>
    <w:p w:rsidR="00261329" w:rsidRDefault="00E92EA4" w:rsidP="00E92EA4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r w:rsidRPr="00E92EA4">
        <w:rPr>
          <w:rFonts w:eastAsia="Times New Roman" w:cs="Times New Roman"/>
          <w:kern w:val="0"/>
          <w:lang w:eastAsia="ru-RU" w:bidi="ar-SA"/>
        </w:rPr>
        <w:t>Проект НПА предусматривает утверждение новой Программы взамен ранее утвержденной постановлением администрации Никольского муниципального района от 13.10.2023 года №724 (с изменениями). Разработка муниципальной  программы осуществлена на основании перечня муниципальных программ, утвержденного постановлением администрации Никольского муниципального округа от 25.06.2024 года №696.</w:t>
      </w:r>
    </w:p>
    <w:p w:rsidR="00E92EA4" w:rsidRPr="00E92EA4" w:rsidRDefault="00E92EA4" w:rsidP="00E92EA4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r w:rsidRPr="00E92EA4">
        <w:rPr>
          <w:rFonts w:eastAsia="Times New Roman" w:cs="Times New Roman"/>
          <w:kern w:val="0"/>
          <w:lang w:eastAsia="ru-RU" w:bidi="ar-SA"/>
        </w:rPr>
        <w:t xml:space="preserve">Для оценки хода реализации программы, решения основных задач и достижения целей в программе применяются различные целевые показатели (индикаторы). </w:t>
      </w:r>
      <w:proofErr w:type="gramStart"/>
      <w:r w:rsidRPr="00E92EA4">
        <w:rPr>
          <w:rFonts w:eastAsia="Times New Roman" w:cs="Times New Roman"/>
          <w:kern w:val="0"/>
          <w:lang w:eastAsia="ru-RU" w:bidi="ar-SA"/>
        </w:rPr>
        <w:t>Программа включает в себя паспорт и 5 подпрограмм, содержащие основные мероприятия, направленные на решение поставленных задач (топливно-энергетический комплекс и коммунальная инфраструктура Никольского муниципального округа; охрана и рациональное использование водных ресурсов Никольского муниципального округа; система обращения с  отходами, в том числе с твердыми коммунальными отходами на территории Никольского муниципального округа; реализация отдельных государственных полномочий в сфере охраны окружающей среды;</w:t>
      </w:r>
      <w:proofErr w:type="gramEnd"/>
      <w:r w:rsidRPr="00E92EA4">
        <w:rPr>
          <w:rFonts w:eastAsia="Times New Roman" w:cs="Times New Roman"/>
          <w:kern w:val="0"/>
          <w:lang w:eastAsia="ru-RU" w:bidi="ar-SA"/>
        </w:rPr>
        <w:t xml:space="preserve"> осуществление отдельных государственных полномочий </w:t>
      </w:r>
      <w:proofErr w:type="gramStart"/>
      <w:r w:rsidRPr="00E92EA4">
        <w:rPr>
          <w:rFonts w:eastAsia="Times New Roman" w:cs="Times New Roman"/>
          <w:kern w:val="0"/>
          <w:lang w:eastAsia="ru-RU" w:bidi="ar-SA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 w:rsidRPr="00E92EA4">
        <w:rPr>
          <w:rFonts w:eastAsia="Times New Roman" w:cs="Times New Roman"/>
          <w:kern w:val="0"/>
          <w:lang w:eastAsia="ru-RU" w:bidi="ar-SA"/>
        </w:rPr>
        <w:t xml:space="preserve">). </w:t>
      </w:r>
    </w:p>
    <w:p w:rsidR="00E92EA4" w:rsidRPr="00E92EA4" w:rsidRDefault="00E92EA4" w:rsidP="00E92EA4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r w:rsidRPr="00E92EA4">
        <w:rPr>
          <w:rFonts w:eastAsia="Times New Roman" w:cs="Times New Roman"/>
          <w:kern w:val="0"/>
          <w:lang w:eastAsia="ru-RU" w:bidi="ar-SA"/>
        </w:rPr>
        <w:t xml:space="preserve">В нарушении требований р. 2 п.2.6 абз.3 Порядка разработки, реализации и оценки эффективности муниципальных программ, утвержденного постановлением администрации Никольского муниципального округа от 06.06.2024 года №615 к проекту муниципальной программы не приложены: </w:t>
      </w:r>
    </w:p>
    <w:p w:rsidR="00E92EA4" w:rsidRPr="00E92EA4" w:rsidRDefault="00E92EA4" w:rsidP="00E92EA4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r w:rsidRPr="00E92EA4">
        <w:rPr>
          <w:rFonts w:eastAsia="Times New Roman" w:cs="Times New Roman"/>
          <w:kern w:val="0"/>
          <w:lang w:eastAsia="ru-RU" w:bidi="ar-SA"/>
        </w:rPr>
        <w:t>-справка о предварительном обсуждении проекта муниципальной программы;</w:t>
      </w:r>
    </w:p>
    <w:p w:rsidR="00E92EA4" w:rsidRPr="00E92EA4" w:rsidRDefault="00E92EA4" w:rsidP="00E92EA4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r w:rsidRPr="00E92EA4">
        <w:rPr>
          <w:rFonts w:eastAsia="Times New Roman" w:cs="Times New Roman"/>
          <w:kern w:val="0"/>
          <w:lang w:eastAsia="ru-RU" w:bidi="ar-SA"/>
        </w:rPr>
        <w:t>-обоснование (расчет) плановых значений показателей муниципальной программы;</w:t>
      </w:r>
    </w:p>
    <w:p w:rsidR="00E92EA4" w:rsidRDefault="00E92EA4" w:rsidP="00E92EA4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r w:rsidRPr="00E92EA4">
        <w:rPr>
          <w:rFonts w:eastAsia="Times New Roman" w:cs="Times New Roman"/>
          <w:kern w:val="0"/>
          <w:lang w:eastAsia="ru-RU" w:bidi="ar-SA"/>
        </w:rPr>
        <w:t>-обоснование (расчет) объемов финансового обеспечения муниципальной программы за счет средств областного и федерального бюджетов, внебюджетных источников.</w:t>
      </w:r>
    </w:p>
    <w:p w:rsidR="00E92EA4" w:rsidRPr="00E92EA4" w:rsidRDefault="00E92EA4" w:rsidP="00E92EA4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r w:rsidRPr="00E92EA4">
        <w:rPr>
          <w:rFonts w:eastAsia="Times New Roman" w:cs="Times New Roman"/>
          <w:kern w:val="0"/>
          <w:lang w:eastAsia="ru-RU" w:bidi="ar-SA"/>
        </w:rPr>
        <w:t>Объем финансовых сре</w:t>
      </w:r>
      <w:proofErr w:type="gramStart"/>
      <w:r w:rsidRPr="00E92EA4">
        <w:rPr>
          <w:rFonts w:eastAsia="Times New Roman" w:cs="Times New Roman"/>
          <w:kern w:val="0"/>
          <w:lang w:eastAsia="ru-RU" w:bidi="ar-SA"/>
        </w:rPr>
        <w:t>дств пр</w:t>
      </w:r>
      <w:proofErr w:type="gramEnd"/>
      <w:r w:rsidRPr="00E92EA4">
        <w:rPr>
          <w:rFonts w:eastAsia="Times New Roman" w:cs="Times New Roman"/>
          <w:kern w:val="0"/>
          <w:lang w:eastAsia="ru-RU" w:bidi="ar-SA"/>
        </w:rPr>
        <w:t>оекта программы в трехлетнем периоде предусмотрен за счет собственных средств бюджета, областного бюджета в сумме 72000,2 тыс. рублей,</w:t>
      </w:r>
    </w:p>
    <w:p w:rsidR="00E92EA4" w:rsidRPr="00E92EA4" w:rsidRDefault="00E92EA4" w:rsidP="00E92EA4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r w:rsidRPr="00E92EA4">
        <w:rPr>
          <w:rFonts w:eastAsia="Times New Roman" w:cs="Times New Roman"/>
          <w:kern w:val="0"/>
          <w:lang w:eastAsia="ru-RU" w:bidi="ar-SA"/>
        </w:rPr>
        <w:t>в том числе:</w:t>
      </w:r>
    </w:p>
    <w:p w:rsidR="00E92EA4" w:rsidRPr="00E92EA4" w:rsidRDefault="00E92EA4" w:rsidP="00E92EA4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r w:rsidRPr="00E92EA4">
        <w:rPr>
          <w:rFonts w:eastAsia="Times New Roman" w:cs="Times New Roman"/>
          <w:kern w:val="0"/>
          <w:lang w:eastAsia="ru-RU" w:bidi="ar-SA"/>
        </w:rPr>
        <w:t>2025 год – 25226,2 тыс. рублей или 35,0% от общего объема бюджетных ассигнований;</w:t>
      </w:r>
    </w:p>
    <w:p w:rsidR="00E92EA4" w:rsidRPr="00E92EA4" w:rsidRDefault="00E92EA4" w:rsidP="00E92EA4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r w:rsidRPr="00E92EA4">
        <w:rPr>
          <w:rFonts w:eastAsia="Times New Roman" w:cs="Times New Roman"/>
          <w:kern w:val="0"/>
          <w:lang w:eastAsia="ru-RU" w:bidi="ar-SA"/>
        </w:rPr>
        <w:t>2026 год – 24089,5 тыс. рублей или 33,5% от общего объема бюджетных ассигнований;</w:t>
      </w:r>
    </w:p>
    <w:p w:rsidR="00E92EA4" w:rsidRPr="00E92EA4" w:rsidRDefault="00E92EA4" w:rsidP="00E92EA4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r w:rsidRPr="00E92EA4">
        <w:rPr>
          <w:rFonts w:eastAsia="Times New Roman" w:cs="Times New Roman"/>
          <w:kern w:val="0"/>
          <w:lang w:eastAsia="ru-RU" w:bidi="ar-SA"/>
        </w:rPr>
        <w:t>2027 год – 22684,5 тыс. рублей или 31,5% от общего объема бюджетных ассигнований.</w:t>
      </w:r>
    </w:p>
    <w:p w:rsidR="00E92EA4" w:rsidRPr="00B87D21" w:rsidRDefault="00E92EA4" w:rsidP="00E92EA4">
      <w:pPr>
        <w:widowControl/>
        <w:suppressAutoHyphens w:val="0"/>
        <w:autoSpaceDE w:val="0"/>
        <w:jc w:val="both"/>
        <w:rPr>
          <w:rFonts w:eastAsia="Times New Roman" w:cs="Times New Roman"/>
          <w:kern w:val="0"/>
          <w:lang w:eastAsia="ru-RU" w:bidi="ar-SA"/>
        </w:rPr>
      </w:pPr>
      <w:r w:rsidRPr="00E92EA4">
        <w:rPr>
          <w:rFonts w:eastAsia="Times New Roman" w:cs="Times New Roman"/>
          <w:kern w:val="0"/>
          <w:lang w:eastAsia="ru-RU" w:bidi="ar-SA"/>
        </w:rPr>
        <w:t xml:space="preserve"> «Финансовое обеспечение» программы соответствует поставленным целям и задачам, целевые показатели отражены в полном объеме, </w:t>
      </w:r>
      <w:proofErr w:type="gramStart"/>
      <w:r w:rsidRPr="00E92EA4">
        <w:rPr>
          <w:rFonts w:eastAsia="Times New Roman" w:cs="Times New Roman"/>
          <w:kern w:val="0"/>
          <w:lang w:eastAsia="ru-RU" w:bidi="ar-SA"/>
        </w:rPr>
        <w:t>согласно задач</w:t>
      </w:r>
      <w:proofErr w:type="gramEnd"/>
      <w:r w:rsidRPr="00E92EA4">
        <w:rPr>
          <w:rFonts w:eastAsia="Times New Roman" w:cs="Times New Roman"/>
          <w:kern w:val="0"/>
          <w:lang w:eastAsia="ru-RU" w:bidi="ar-SA"/>
        </w:rPr>
        <w:t>.</w:t>
      </w:r>
      <w:bookmarkStart w:id="0" w:name="_GoBack"/>
      <w:bookmarkEnd w:id="0"/>
    </w:p>
    <w:sectPr w:rsidR="00E92EA4" w:rsidRPr="00B8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6A"/>
    <w:rsid w:val="00261329"/>
    <w:rsid w:val="0047626A"/>
    <w:rsid w:val="005261EA"/>
    <w:rsid w:val="008E3E86"/>
    <w:rsid w:val="009D0A2A"/>
    <w:rsid w:val="00A22271"/>
    <w:rsid w:val="00B87D21"/>
    <w:rsid w:val="00D15E01"/>
    <w:rsid w:val="00E905BF"/>
    <w:rsid w:val="00E92EA4"/>
    <w:rsid w:val="00E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E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2020-05-14T08:59:00Z</dcterms:created>
  <dcterms:modified xsi:type="dcterms:W3CDTF">2025-01-31T13:39:00Z</dcterms:modified>
</cp:coreProperties>
</file>