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96E68" w:rsidRDefault="00596E68" w:rsidP="004C5167">
      <w:pPr>
        <w:suppressAutoHyphens w:val="0"/>
        <w:autoSpaceDE w:val="0"/>
        <w:jc w:val="center"/>
      </w:pPr>
      <w:r>
        <w:rPr>
          <w:lang w:eastAsia="ru-RU"/>
        </w:rPr>
        <w:t xml:space="preserve">Информация </w:t>
      </w:r>
      <w:r w:rsidR="004C5167" w:rsidRPr="004C5167">
        <w:rPr>
          <w:lang w:eastAsia="ru-RU"/>
        </w:rPr>
        <w:t>по результатам финансово-экономической экспертизы проекта постановления администрации Никольского муниципального округа «Об утверждении муниципальной программы «Совершенствование муниципального управления администрации Никольского муниципального округа»</w:t>
      </w:r>
    </w:p>
    <w:p w:rsidR="00596E68" w:rsidRDefault="00596E68" w:rsidP="00596E68"/>
    <w:p w:rsidR="004C5167" w:rsidRDefault="004C5167" w:rsidP="00596E68">
      <w:pPr>
        <w:jc w:val="both"/>
      </w:pPr>
      <w:proofErr w:type="gramStart"/>
      <w:r w:rsidRPr="004C5167">
        <w:t>В соответствии с п.п.7 п.2 ст.9 Федерального закона 6-ФЗ «Об общих принципах организации и деятельности контрольно-счетных органов субъектов Российской Федерации и муниципальных образований», п.п.7 п.1 ст.8 Положения о Контрольно-счетном Комитете Никольского муниципального района, утвержденного решением Представительного Собрания Никольского муниципального района от 24.10.2023 года № 38 и Плана работы Контрольно-счетного комитета  на 2024 год</w:t>
      </w:r>
      <w:proofErr w:type="gramEnd"/>
      <w:r w:rsidRPr="004C5167">
        <w:t>, проведена финансово-экономическая экспертиза проекта постановления администрации Никольского муниципального округа «Об утверждении муниципальной программы «Обеспечение законности, правопорядка и общественной безопасности в Никольском муниципальном округе»</w:t>
      </w:r>
      <w:r>
        <w:t>.</w:t>
      </w:r>
    </w:p>
    <w:p w:rsidR="004C5167" w:rsidRDefault="004C5167" w:rsidP="004C5167">
      <w:pPr>
        <w:jc w:val="both"/>
      </w:pPr>
      <w:r>
        <w:t xml:space="preserve">Анализ структуры и содержания программы выявил следующее: </w:t>
      </w:r>
    </w:p>
    <w:p w:rsidR="004C5167" w:rsidRDefault="004C5167" w:rsidP="004C5167">
      <w:pPr>
        <w:jc w:val="both"/>
      </w:pPr>
      <w:r>
        <w:t>В соответствии с Порядком муниципальная программа соответствует требованиям к содержанию программы, а именно наименования разделов программы соответствуют формулировкам указанных в Порядке. Муниципальная программа содержит мероприятия, реализуемые ответственными исполнителями округа. Намеченные основные мероприятия соответствуют поставленным целям и задачам муниципальной программы.</w:t>
      </w:r>
    </w:p>
    <w:p w:rsidR="004C5167" w:rsidRDefault="004C5167" w:rsidP="004C5167">
      <w:pPr>
        <w:jc w:val="both"/>
      </w:pPr>
      <w:r>
        <w:t>В ходе анализа ресурсного обеспечения выявлено следующее:</w:t>
      </w:r>
    </w:p>
    <w:p w:rsidR="004C5167" w:rsidRDefault="004C5167" w:rsidP="004C5167">
      <w:pPr>
        <w:jc w:val="both"/>
      </w:pPr>
      <w:r>
        <w:t xml:space="preserve"> «Финансовое обеспечение» программы соответствует поставленным целям и задачам. Ответственным исполнителем является администрация Никольского муниципального округа. Финансирование программы предусмотрено за счет средств бюджета округа, областного бюджета и федерального бюджета. Общий объем финансирования программы на 2025-2027 годы составляет 356624,1 тыс. руб. и распределен по годам реализации программы.</w:t>
      </w:r>
      <w:bookmarkStart w:id="0" w:name="_GoBack"/>
      <w:bookmarkEnd w:id="0"/>
    </w:p>
    <w:sectPr w:rsidR="004C516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0553E"/>
    <w:rsid w:val="000A4FED"/>
    <w:rsid w:val="000D7005"/>
    <w:rsid w:val="003C388D"/>
    <w:rsid w:val="003C7123"/>
    <w:rsid w:val="004C5167"/>
    <w:rsid w:val="00550C5B"/>
    <w:rsid w:val="00571987"/>
    <w:rsid w:val="00596E68"/>
    <w:rsid w:val="0074168F"/>
    <w:rsid w:val="007806A1"/>
    <w:rsid w:val="007B5D19"/>
    <w:rsid w:val="0080553E"/>
    <w:rsid w:val="00A22271"/>
    <w:rsid w:val="00A903DF"/>
    <w:rsid w:val="00A96AE0"/>
    <w:rsid w:val="00B17618"/>
    <w:rsid w:val="00BD714A"/>
    <w:rsid w:val="00D2473D"/>
    <w:rsid w:val="00E905BF"/>
    <w:rsid w:val="00EB42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03DF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03DF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195</TotalTime>
  <Pages>1</Pages>
  <Words>280</Words>
  <Characters>1602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8</cp:revision>
  <dcterms:created xsi:type="dcterms:W3CDTF">2020-05-14T12:27:00Z</dcterms:created>
  <dcterms:modified xsi:type="dcterms:W3CDTF">2025-01-31T13:51:00Z</dcterms:modified>
</cp:coreProperties>
</file>