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78" w:rsidRPr="002E3178" w:rsidRDefault="002E3178" w:rsidP="002E3178">
      <w:pPr>
        <w:jc w:val="center"/>
        <w:rPr>
          <w:rFonts w:ascii="Times New Roman" w:hAnsi="Times New Roman" w:cs="Times New Roman"/>
        </w:rPr>
      </w:pPr>
      <w:r w:rsidRPr="002E3178">
        <w:rPr>
          <w:rFonts w:ascii="Times New Roman" w:hAnsi="Times New Roman" w:cs="Times New Roman"/>
        </w:rPr>
        <w:t>Информация</w:t>
      </w:r>
    </w:p>
    <w:p w:rsidR="002E3178" w:rsidRPr="002E3178" w:rsidRDefault="002E3178" w:rsidP="002E3178">
      <w:pPr>
        <w:jc w:val="center"/>
        <w:rPr>
          <w:rFonts w:ascii="Times New Roman" w:hAnsi="Times New Roman" w:cs="Times New Roman"/>
        </w:rPr>
      </w:pPr>
      <w:r w:rsidRPr="002E3178">
        <w:rPr>
          <w:rFonts w:ascii="Times New Roman" w:hAnsi="Times New Roman" w:cs="Times New Roman"/>
        </w:rPr>
        <w:t>о среднемесячной заработной плате руководителей, их заместителей, главных</w:t>
      </w:r>
    </w:p>
    <w:p w:rsidR="002E3178" w:rsidRPr="002E3178" w:rsidRDefault="002E3178" w:rsidP="002E3178">
      <w:pPr>
        <w:jc w:val="center"/>
        <w:rPr>
          <w:rFonts w:ascii="Times New Roman" w:hAnsi="Times New Roman" w:cs="Times New Roman"/>
        </w:rPr>
      </w:pPr>
      <w:r w:rsidRPr="002E3178">
        <w:rPr>
          <w:rFonts w:ascii="Times New Roman" w:hAnsi="Times New Roman" w:cs="Times New Roman"/>
        </w:rPr>
        <w:t>бухгалтеров муниципальных учреждений и муниципальных унитарных</w:t>
      </w:r>
    </w:p>
    <w:p w:rsidR="00A05151" w:rsidRDefault="002E3178" w:rsidP="002E3178">
      <w:pPr>
        <w:jc w:val="center"/>
        <w:rPr>
          <w:rFonts w:ascii="Times New Roman" w:hAnsi="Times New Roman" w:cs="Times New Roman"/>
        </w:rPr>
      </w:pPr>
      <w:r w:rsidRPr="002E3178">
        <w:rPr>
          <w:rFonts w:ascii="Times New Roman" w:hAnsi="Times New Roman" w:cs="Times New Roman"/>
        </w:rPr>
        <w:t xml:space="preserve">предприятий Никольского муниципального </w:t>
      </w:r>
      <w:r>
        <w:rPr>
          <w:rFonts w:ascii="Times New Roman" w:hAnsi="Times New Roman" w:cs="Times New Roman"/>
        </w:rPr>
        <w:t xml:space="preserve">округа </w:t>
      </w:r>
      <w:r w:rsidRPr="002E3178">
        <w:rPr>
          <w:rFonts w:ascii="Times New Roman" w:hAnsi="Times New Roman" w:cs="Times New Roman"/>
        </w:rPr>
        <w:t xml:space="preserve"> за 202</w:t>
      </w:r>
      <w:r>
        <w:rPr>
          <w:rFonts w:ascii="Times New Roman" w:hAnsi="Times New Roman" w:cs="Times New Roman"/>
        </w:rPr>
        <w:t>4</w:t>
      </w:r>
      <w:r w:rsidRPr="002E3178">
        <w:rPr>
          <w:rFonts w:ascii="Times New Roman" w:hAnsi="Times New Roman" w:cs="Times New Roman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2"/>
        <w:gridCol w:w="2001"/>
        <w:gridCol w:w="1730"/>
        <w:gridCol w:w="1761"/>
      </w:tblGrid>
      <w:tr w:rsidR="002E3178" w:rsidTr="002E3178">
        <w:tc>
          <w:tcPr>
            <w:tcW w:w="817" w:type="dxa"/>
          </w:tcPr>
          <w:p w:rsidR="002E3178" w:rsidRDefault="002E3178" w:rsidP="002E3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2" w:type="dxa"/>
          </w:tcPr>
          <w:p w:rsidR="002E3178" w:rsidRPr="002E3178" w:rsidRDefault="002E3178" w:rsidP="002E3178">
            <w:pPr>
              <w:jc w:val="center"/>
              <w:rPr>
                <w:rFonts w:ascii="Times New Roman" w:hAnsi="Times New Roman" w:cs="Times New Roman"/>
              </w:rPr>
            </w:pPr>
            <w:r w:rsidRPr="002E3178">
              <w:rPr>
                <w:rFonts w:ascii="Times New Roman" w:hAnsi="Times New Roman" w:cs="Times New Roman"/>
              </w:rPr>
              <w:t>Наименование</w:t>
            </w:r>
          </w:p>
          <w:p w:rsidR="002E3178" w:rsidRPr="002E3178" w:rsidRDefault="002E3178" w:rsidP="002E3178">
            <w:pPr>
              <w:jc w:val="center"/>
              <w:rPr>
                <w:rFonts w:ascii="Times New Roman" w:hAnsi="Times New Roman" w:cs="Times New Roman"/>
              </w:rPr>
            </w:pPr>
            <w:r w:rsidRPr="002E3178">
              <w:rPr>
                <w:rFonts w:ascii="Times New Roman" w:hAnsi="Times New Roman" w:cs="Times New Roman"/>
              </w:rPr>
              <w:t>муниципального</w:t>
            </w:r>
          </w:p>
          <w:p w:rsidR="002E3178" w:rsidRPr="002E3178" w:rsidRDefault="002E3178" w:rsidP="002E3178">
            <w:pPr>
              <w:jc w:val="center"/>
              <w:rPr>
                <w:rFonts w:ascii="Times New Roman" w:hAnsi="Times New Roman" w:cs="Times New Roman"/>
              </w:rPr>
            </w:pPr>
            <w:r w:rsidRPr="002E3178">
              <w:rPr>
                <w:rFonts w:ascii="Times New Roman" w:hAnsi="Times New Roman" w:cs="Times New Roman"/>
              </w:rPr>
              <w:t>учреждения,</w:t>
            </w:r>
          </w:p>
          <w:p w:rsidR="002E3178" w:rsidRPr="002E3178" w:rsidRDefault="002E3178" w:rsidP="002E3178">
            <w:pPr>
              <w:jc w:val="center"/>
              <w:rPr>
                <w:rFonts w:ascii="Times New Roman" w:hAnsi="Times New Roman" w:cs="Times New Roman"/>
              </w:rPr>
            </w:pPr>
            <w:r w:rsidRPr="002E3178">
              <w:rPr>
                <w:rFonts w:ascii="Times New Roman" w:hAnsi="Times New Roman" w:cs="Times New Roman"/>
              </w:rPr>
              <w:t>муниципального</w:t>
            </w:r>
          </w:p>
          <w:p w:rsidR="002E3178" w:rsidRDefault="002E3178" w:rsidP="002E3178">
            <w:pPr>
              <w:jc w:val="center"/>
              <w:rPr>
                <w:rFonts w:ascii="Times New Roman" w:hAnsi="Times New Roman" w:cs="Times New Roman"/>
              </w:rPr>
            </w:pPr>
            <w:r w:rsidRPr="002E3178">
              <w:rPr>
                <w:rFonts w:ascii="Times New Roman" w:hAnsi="Times New Roman" w:cs="Times New Roman"/>
              </w:rPr>
              <w:t>унитарного предприятия</w:t>
            </w:r>
          </w:p>
        </w:tc>
        <w:tc>
          <w:tcPr>
            <w:tcW w:w="2001" w:type="dxa"/>
          </w:tcPr>
          <w:p w:rsidR="002E3178" w:rsidRPr="002E3178" w:rsidRDefault="002E3178" w:rsidP="002E3178">
            <w:pPr>
              <w:jc w:val="center"/>
              <w:rPr>
                <w:rFonts w:ascii="Times New Roman" w:hAnsi="Times New Roman" w:cs="Times New Roman"/>
              </w:rPr>
            </w:pPr>
            <w:r w:rsidRPr="002E3178">
              <w:rPr>
                <w:rFonts w:ascii="Times New Roman" w:hAnsi="Times New Roman" w:cs="Times New Roman"/>
              </w:rPr>
              <w:t>Фамилия, имя,</w:t>
            </w:r>
          </w:p>
          <w:p w:rsidR="002E3178" w:rsidRDefault="002E3178" w:rsidP="002E3178">
            <w:pPr>
              <w:jc w:val="center"/>
              <w:rPr>
                <w:rFonts w:ascii="Times New Roman" w:hAnsi="Times New Roman" w:cs="Times New Roman"/>
              </w:rPr>
            </w:pPr>
            <w:r w:rsidRPr="002E3178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730" w:type="dxa"/>
          </w:tcPr>
          <w:p w:rsidR="002E3178" w:rsidRDefault="002E3178" w:rsidP="002E3178">
            <w:pPr>
              <w:jc w:val="center"/>
              <w:rPr>
                <w:rFonts w:ascii="Times New Roman" w:hAnsi="Times New Roman" w:cs="Times New Roman"/>
              </w:rPr>
            </w:pPr>
            <w:r w:rsidRPr="002E317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61" w:type="dxa"/>
          </w:tcPr>
          <w:p w:rsidR="002E3178" w:rsidRPr="002E3178" w:rsidRDefault="002E3178" w:rsidP="002E3178">
            <w:pPr>
              <w:jc w:val="center"/>
              <w:rPr>
                <w:rFonts w:ascii="Times New Roman" w:hAnsi="Times New Roman" w:cs="Times New Roman"/>
              </w:rPr>
            </w:pPr>
            <w:r w:rsidRPr="002E3178">
              <w:rPr>
                <w:rFonts w:ascii="Times New Roman" w:hAnsi="Times New Roman" w:cs="Times New Roman"/>
              </w:rPr>
              <w:t>Среднемесячная</w:t>
            </w:r>
          </w:p>
          <w:p w:rsidR="002E3178" w:rsidRPr="002E3178" w:rsidRDefault="002E3178" w:rsidP="002E3178">
            <w:pPr>
              <w:jc w:val="center"/>
              <w:rPr>
                <w:rFonts w:ascii="Times New Roman" w:hAnsi="Times New Roman" w:cs="Times New Roman"/>
              </w:rPr>
            </w:pPr>
            <w:r w:rsidRPr="002E3178">
              <w:rPr>
                <w:rFonts w:ascii="Times New Roman" w:hAnsi="Times New Roman" w:cs="Times New Roman"/>
              </w:rPr>
              <w:t>заработная плата</w:t>
            </w:r>
          </w:p>
          <w:p w:rsidR="002E3178" w:rsidRDefault="002E3178" w:rsidP="002E3178">
            <w:pPr>
              <w:jc w:val="center"/>
              <w:rPr>
                <w:rFonts w:ascii="Times New Roman" w:hAnsi="Times New Roman" w:cs="Times New Roman"/>
              </w:rPr>
            </w:pPr>
            <w:r w:rsidRPr="002E3178">
              <w:rPr>
                <w:rFonts w:ascii="Times New Roman" w:hAnsi="Times New Roman" w:cs="Times New Roman"/>
              </w:rPr>
              <w:t>(</w:t>
            </w:r>
            <w:proofErr w:type="spellStart"/>
            <w:r w:rsidRPr="002E3178">
              <w:rPr>
                <w:rFonts w:ascii="Times New Roman" w:hAnsi="Times New Roman" w:cs="Times New Roman"/>
              </w:rPr>
              <w:t>руб</w:t>
            </w:r>
            <w:proofErr w:type="spellEnd"/>
            <w:r w:rsidRPr="002E3178">
              <w:rPr>
                <w:rFonts w:ascii="Times New Roman" w:hAnsi="Times New Roman" w:cs="Times New Roman"/>
              </w:rPr>
              <w:t>)</w:t>
            </w:r>
          </w:p>
        </w:tc>
      </w:tr>
      <w:tr w:rsidR="002E3178" w:rsidTr="00782D5D">
        <w:trPr>
          <w:trHeight w:val="1849"/>
        </w:trPr>
        <w:tc>
          <w:tcPr>
            <w:tcW w:w="817" w:type="dxa"/>
          </w:tcPr>
          <w:p w:rsidR="002E3178" w:rsidRDefault="002E3178" w:rsidP="002E3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2" w:type="dxa"/>
          </w:tcPr>
          <w:p w:rsidR="002E3178" w:rsidRPr="002E3178" w:rsidRDefault="002E3178" w:rsidP="002E3178">
            <w:pPr>
              <w:jc w:val="center"/>
              <w:rPr>
                <w:rFonts w:ascii="Times New Roman" w:hAnsi="Times New Roman" w:cs="Times New Roman"/>
              </w:rPr>
            </w:pPr>
            <w:r w:rsidRPr="002E3178">
              <w:rPr>
                <w:rFonts w:ascii="Times New Roman" w:hAnsi="Times New Roman" w:cs="Times New Roman"/>
              </w:rPr>
              <w:t>Муниципальное бюджетное</w:t>
            </w:r>
          </w:p>
          <w:p w:rsidR="002E3178" w:rsidRPr="002E3178" w:rsidRDefault="002E3178" w:rsidP="002E3178">
            <w:pPr>
              <w:jc w:val="center"/>
              <w:rPr>
                <w:rFonts w:ascii="Times New Roman" w:hAnsi="Times New Roman" w:cs="Times New Roman"/>
              </w:rPr>
            </w:pPr>
            <w:r w:rsidRPr="002E3178">
              <w:rPr>
                <w:rFonts w:ascii="Times New Roman" w:hAnsi="Times New Roman" w:cs="Times New Roman"/>
              </w:rPr>
              <w:t>учреждение</w:t>
            </w:r>
          </w:p>
          <w:p w:rsidR="002E3178" w:rsidRPr="002E3178" w:rsidRDefault="00C71E92" w:rsidP="002E3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E3178" w:rsidRPr="002E3178">
              <w:rPr>
                <w:rFonts w:ascii="Times New Roman" w:hAnsi="Times New Roman" w:cs="Times New Roman"/>
              </w:rPr>
              <w:t>Многофункциональный</w:t>
            </w:r>
          </w:p>
          <w:p w:rsidR="002E3178" w:rsidRPr="002E3178" w:rsidRDefault="002E3178" w:rsidP="002E3178">
            <w:pPr>
              <w:jc w:val="center"/>
              <w:rPr>
                <w:rFonts w:ascii="Times New Roman" w:hAnsi="Times New Roman" w:cs="Times New Roman"/>
              </w:rPr>
            </w:pPr>
            <w:r w:rsidRPr="002E3178">
              <w:rPr>
                <w:rFonts w:ascii="Times New Roman" w:hAnsi="Times New Roman" w:cs="Times New Roman"/>
              </w:rPr>
              <w:t>центр предоставления</w:t>
            </w:r>
          </w:p>
          <w:p w:rsidR="002E3178" w:rsidRPr="002E3178" w:rsidRDefault="002E3178" w:rsidP="002E3178">
            <w:pPr>
              <w:jc w:val="center"/>
              <w:rPr>
                <w:rFonts w:ascii="Times New Roman" w:hAnsi="Times New Roman" w:cs="Times New Roman"/>
              </w:rPr>
            </w:pPr>
            <w:r w:rsidRPr="002E3178">
              <w:rPr>
                <w:rFonts w:ascii="Times New Roman" w:hAnsi="Times New Roman" w:cs="Times New Roman"/>
              </w:rPr>
              <w:t>государственных и</w:t>
            </w:r>
          </w:p>
          <w:p w:rsidR="002E3178" w:rsidRPr="002E3178" w:rsidRDefault="002E3178" w:rsidP="002E3178">
            <w:pPr>
              <w:jc w:val="center"/>
              <w:rPr>
                <w:rFonts w:ascii="Times New Roman" w:hAnsi="Times New Roman" w:cs="Times New Roman"/>
              </w:rPr>
            </w:pPr>
            <w:r w:rsidRPr="002E3178">
              <w:rPr>
                <w:rFonts w:ascii="Times New Roman" w:hAnsi="Times New Roman" w:cs="Times New Roman"/>
              </w:rPr>
              <w:t>муниципальных услуг</w:t>
            </w:r>
          </w:p>
          <w:p w:rsidR="002E3178" w:rsidRPr="002E3178" w:rsidRDefault="002E3178" w:rsidP="002E3178">
            <w:pPr>
              <w:jc w:val="center"/>
              <w:rPr>
                <w:rFonts w:ascii="Times New Roman" w:hAnsi="Times New Roman" w:cs="Times New Roman"/>
              </w:rPr>
            </w:pPr>
            <w:r w:rsidRPr="002E3178">
              <w:rPr>
                <w:rFonts w:ascii="Times New Roman" w:hAnsi="Times New Roman" w:cs="Times New Roman"/>
              </w:rPr>
              <w:t>Никольского</w:t>
            </w:r>
          </w:p>
          <w:p w:rsidR="002E3178" w:rsidRDefault="002E3178" w:rsidP="00782D5D">
            <w:pPr>
              <w:jc w:val="center"/>
              <w:rPr>
                <w:rFonts w:ascii="Times New Roman" w:hAnsi="Times New Roman" w:cs="Times New Roman"/>
              </w:rPr>
            </w:pPr>
            <w:r w:rsidRPr="002E3178">
              <w:rPr>
                <w:rFonts w:ascii="Times New Roman" w:hAnsi="Times New Roman" w:cs="Times New Roman"/>
              </w:rPr>
              <w:t xml:space="preserve">муниципального </w:t>
            </w:r>
            <w:r w:rsidR="00782D5D">
              <w:rPr>
                <w:rFonts w:ascii="Times New Roman" w:hAnsi="Times New Roman" w:cs="Times New Roman"/>
              </w:rPr>
              <w:t>округа</w:t>
            </w:r>
            <w:r w:rsidR="00C71E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01" w:type="dxa"/>
          </w:tcPr>
          <w:p w:rsidR="002E3178" w:rsidRPr="002E3178" w:rsidRDefault="002E3178" w:rsidP="002E3178">
            <w:pPr>
              <w:jc w:val="center"/>
              <w:rPr>
                <w:rFonts w:ascii="Times New Roman" w:hAnsi="Times New Roman" w:cs="Times New Roman"/>
              </w:rPr>
            </w:pPr>
            <w:r w:rsidRPr="002E3178">
              <w:rPr>
                <w:rFonts w:ascii="Times New Roman" w:hAnsi="Times New Roman" w:cs="Times New Roman"/>
              </w:rPr>
              <w:t>Горелова Светлана</w:t>
            </w:r>
          </w:p>
          <w:p w:rsidR="002E3178" w:rsidRDefault="002E3178" w:rsidP="002E3178">
            <w:pPr>
              <w:jc w:val="center"/>
              <w:rPr>
                <w:rFonts w:ascii="Times New Roman" w:hAnsi="Times New Roman" w:cs="Times New Roman"/>
              </w:rPr>
            </w:pPr>
            <w:r w:rsidRPr="002E3178">
              <w:rPr>
                <w:rFonts w:ascii="Times New Roman" w:hAnsi="Times New Roman" w:cs="Times New Roman"/>
              </w:rPr>
              <w:t>Вениаминовна</w:t>
            </w:r>
          </w:p>
        </w:tc>
        <w:tc>
          <w:tcPr>
            <w:tcW w:w="1730" w:type="dxa"/>
          </w:tcPr>
          <w:p w:rsidR="002E3178" w:rsidRDefault="00782D5D" w:rsidP="002E3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761" w:type="dxa"/>
          </w:tcPr>
          <w:p w:rsidR="002E3178" w:rsidRDefault="00782D5D" w:rsidP="002E3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59779,41</w:t>
            </w:r>
          </w:p>
        </w:tc>
      </w:tr>
      <w:tr w:rsidR="002E3178" w:rsidTr="002E3178">
        <w:tc>
          <w:tcPr>
            <w:tcW w:w="817" w:type="dxa"/>
          </w:tcPr>
          <w:p w:rsidR="002E3178" w:rsidRDefault="002E3178" w:rsidP="002E3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2" w:type="dxa"/>
          </w:tcPr>
          <w:p w:rsidR="002E3178" w:rsidRPr="002E3178" w:rsidRDefault="002E3178" w:rsidP="002E3178">
            <w:pPr>
              <w:jc w:val="center"/>
              <w:rPr>
                <w:rFonts w:ascii="Times New Roman" w:hAnsi="Times New Roman" w:cs="Times New Roman"/>
              </w:rPr>
            </w:pPr>
            <w:r w:rsidRPr="002E3178">
              <w:rPr>
                <w:rFonts w:ascii="Times New Roman" w:hAnsi="Times New Roman" w:cs="Times New Roman"/>
              </w:rPr>
              <w:t>Муниципальное бюджетное</w:t>
            </w:r>
          </w:p>
          <w:p w:rsidR="002E3178" w:rsidRPr="002E3178" w:rsidRDefault="002E3178" w:rsidP="002E3178">
            <w:pPr>
              <w:jc w:val="center"/>
              <w:rPr>
                <w:rFonts w:ascii="Times New Roman" w:hAnsi="Times New Roman" w:cs="Times New Roman"/>
              </w:rPr>
            </w:pPr>
            <w:r w:rsidRPr="002E3178">
              <w:rPr>
                <w:rFonts w:ascii="Times New Roman" w:hAnsi="Times New Roman" w:cs="Times New Roman"/>
              </w:rPr>
              <w:t>учреждение Никольского</w:t>
            </w:r>
          </w:p>
          <w:p w:rsidR="002E3178" w:rsidRPr="002E3178" w:rsidRDefault="002E3178" w:rsidP="002E3178">
            <w:pPr>
              <w:jc w:val="center"/>
              <w:rPr>
                <w:rFonts w:ascii="Times New Roman" w:hAnsi="Times New Roman" w:cs="Times New Roman"/>
              </w:rPr>
            </w:pPr>
            <w:r w:rsidRPr="002E3178">
              <w:rPr>
                <w:rFonts w:ascii="Times New Roman" w:hAnsi="Times New Roman" w:cs="Times New Roman"/>
              </w:rPr>
              <w:t xml:space="preserve">муниципального </w:t>
            </w:r>
            <w:r w:rsidR="00782D5D">
              <w:rPr>
                <w:rFonts w:ascii="Times New Roman" w:hAnsi="Times New Roman" w:cs="Times New Roman"/>
              </w:rPr>
              <w:t>округа</w:t>
            </w:r>
          </w:p>
          <w:p w:rsidR="002E3178" w:rsidRPr="002E3178" w:rsidRDefault="002E3178" w:rsidP="002E3178">
            <w:pPr>
              <w:jc w:val="center"/>
              <w:rPr>
                <w:rFonts w:ascii="Times New Roman" w:hAnsi="Times New Roman" w:cs="Times New Roman"/>
              </w:rPr>
            </w:pPr>
            <w:r w:rsidRPr="002E3178">
              <w:rPr>
                <w:rFonts w:ascii="Times New Roman" w:hAnsi="Times New Roman" w:cs="Times New Roman"/>
              </w:rPr>
              <w:t>“Детский оздоровительный</w:t>
            </w:r>
          </w:p>
          <w:p w:rsidR="002E3178" w:rsidRDefault="002E3178" w:rsidP="0085636F">
            <w:pPr>
              <w:jc w:val="center"/>
              <w:rPr>
                <w:rFonts w:ascii="Times New Roman" w:hAnsi="Times New Roman" w:cs="Times New Roman"/>
              </w:rPr>
            </w:pPr>
            <w:r w:rsidRPr="002E3178">
              <w:rPr>
                <w:rFonts w:ascii="Times New Roman" w:hAnsi="Times New Roman" w:cs="Times New Roman"/>
              </w:rPr>
              <w:t>лагерь имени А.Я. Яшина</w:t>
            </w:r>
            <w:r w:rsidR="0085636F">
              <w:rPr>
                <w:rFonts w:ascii="Times New Roman" w:hAnsi="Times New Roman" w:cs="Times New Roman"/>
              </w:rPr>
              <w:t>»</w:t>
            </w:r>
            <w:bookmarkStart w:id="0" w:name="_GoBack"/>
            <w:bookmarkEnd w:id="0"/>
          </w:p>
        </w:tc>
        <w:tc>
          <w:tcPr>
            <w:tcW w:w="2001" w:type="dxa"/>
          </w:tcPr>
          <w:p w:rsidR="002E3178" w:rsidRPr="002E3178" w:rsidRDefault="002E3178" w:rsidP="002E31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3178">
              <w:rPr>
                <w:rFonts w:ascii="Times New Roman" w:hAnsi="Times New Roman" w:cs="Times New Roman"/>
              </w:rPr>
              <w:t>Дурягина</w:t>
            </w:r>
            <w:proofErr w:type="spellEnd"/>
            <w:r w:rsidRPr="002E3178">
              <w:rPr>
                <w:rFonts w:ascii="Times New Roman" w:hAnsi="Times New Roman" w:cs="Times New Roman"/>
              </w:rPr>
              <w:t xml:space="preserve"> Ирина</w:t>
            </w:r>
          </w:p>
          <w:p w:rsidR="002E3178" w:rsidRDefault="002E3178" w:rsidP="002E3178">
            <w:pPr>
              <w:jc w:val="center"/>
              <w:rPr>
                <w:rFonts w:ascii="Times New Roman" w:hAnsi="Times New Roman" w:cs="Times New Roman"/>
              </w:rPr>
            </w:pPr>
            <w:r w:rsidRPr="002E3178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730" w:type="dxa"/>
          </w:tcPr>
          <w:p w:rsidR="002E3178" w:rsidRDefault="00782D5D" w:rsidP="002E3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761" w:type="dxa"/>
          </w:tcPr>
          <w:p w:rsidR="002E3178" w:rsidRDefault="00782D5D" w:rsidP="002E3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63312,40</w:t>
            </w:r>
          </w:p>
        </w:tc>
      </w:tr>
      <w:tr w:rsidR="00C71E92" w:rsidTr="002E3178">
        <w:tc>
          <w:tcPr>
            <w:tcW w:w="817" w:type="dxa"/>
            <w:vMerge w:val="restart"/>
          </w:tcPr>
          <w:p w:rsidR="00C71E92" w:rsidRDefault="00C71E92" w:rsidP="002E3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2" w:type="dxa"/>
            <w:vMerge w:val="restart"/>
          </w:tcPr>
          <w:p w:rsidR="00C71E92" w:rsidRPr="002E3178" w:rsidRDefault="00C71E92" w:rsidP="002E3178">
            <w:pPr>
              <w:jc w:val="center"/>
              <w:rPr>
                <w:rFonts w:ascii="Times New Roman" w:hAnsi="Times New Roman" w:cs="Times New Roman"/>
              </w:rPr>
            </w:pPr>
            <w:r w:rsidRPr="002E3178">
              <w:rPr>
                <w:rFonts w:ascii="Times New Roman" w:hAnsi="Times New Roman" w:cs="Times New Roman"/>
              </w:rPr>
              <w:t>Муниципальное бюджетное</w:t>
            </w:r>
          </w:p>
          <w:p w:rsidR="00C71E92" w:rsidRPr="002E3178" w:rsidRDefault="00C71E92" w:rsidP="002E3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«</w:t>
            </w:r>
            <w:r w:rsidRPr="002E3178">
              <w:rPr>
                <w:rFonts w:ascii="Times New Roman" w:hAnsi="Times New Roman" w:cs="Times New Roman"/>
              </w:rPr>
              <w:t>Никольский</w:t>
            </w:r>
          </w:p>
          <w:p w:rsidR="00C71E92" w:rsidRDefault="00C71E92" w:rsidP="00782D5D">
            <w:pPr>
              <w:jc w:val="center"/>
              <w:rPr>
                <w:rFonts w:ascii="Times New Roman" w:hAnsi="Times New Roman" w:cs="Times New Roman"/>
              </w:rPr>
            </w:pPr>
            <w:r w:rsidRPr="002E3178">
              <w:rPr>
                <w:rFonts w:ascii="Times New Roman" w:hAnsi="Times New Roman" w:cs="Times New Roman"/>
              </w:rPr>
              <w:t>физкультурно-оздоровитель</w:t>
            </w:r>
            <w:r>
              <w:rPr>
                <w:rFonts w:ascii="Times New Roman" w:hAnsi="Times New Roman" w:cs="Times New Roman"/>
              </w:rPr>
              <w:t>ный комплекс»</w:t>
            </w:r>
          </w:p>
        </w:tc>
        <w:tc>
          <w:tcPr>
            <w:tcW w:w="2001" w:type="dxa"/>
          </w:tcPr>
          <w:p w:rsidR="00C71E92" w:rsidRDefault="00C71E92" w:rsidP="002E3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Карачев Алексей Петрович</w:t>
            </w:r>
          </w:p>
        </w:tc>
        <w:tc>
          <w:tcPr>
            <w:tcW w:w="1730" w:type="dxa"/>
          </w:tcPr>
          <w:p w:rsidR="00C71E92" w:rsidRDefault="00C71E92" w:rsidP="002E3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761" w:type="dxa"/>
          </w:tcPr>
          <w:p w:rsidR="00C71E92" w:rsidRDefault="00C71E92" w:rsidP="002E3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74011,69</w:t>
            </w:r>
          </w:p>
        </w:tc>
      </w:tr>
      <w:tr w:rsidR="00C71E92" w:rsidTr="002E3178">
        <w:tc>
          <w:tcPr>
            <w:tcW w:w="817" w:type="dxa"/>
            <w:vMerge/>
          </w:tcPr>
          <w:p w:rsidR="00C71E92" w:rsidRDefault="00C71E92" w:rsidP="002E3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C71E92" w:rsidRPr="002E3178" w:rsidRDefault="00C71E92" w:rsidP="002E3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C71E92" w:rsidRDefault="00C71E92" w:rsidP="002E3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Кузнецова Тамара </w:t>
            </w:r>
          </w:p>
          <w:p w:rsidR="00C71E92" w:rsidRDefault="00C71E92" w:rsidP="002E3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Леонидовна</w:t>
            </w:r>
          </w:p>
        </w:tc>
        <w:tc>
          <w:tcPr>
            <w:tcW w:w="1730" w:type="dxa"/>
          </w:tcPr>
          <w:p w:rsidR="00C71E92" w:rsidRDefault="0085636F" w:rsidP="002E3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C71E92" w:rsidRPr="00C71E92">
              <w:rPr>
                <w:rFonts w:ascii="Times New Roman" w:hAnsi="Times New Roman" w:cs="Times New Roman"/>
              </w:rPr>
              <w:t>аместитель директора</w:t>
            </w:r>
          </w:p>
        </w:tc>
        <w:tc>
          <w:tcPr>
            <w:tcW w:w="1761" w:type="dxa"/>
          </w:tcPr>
          <w:p w:rsidR="00C71E92" w:rsidRDefault="00C71E92" w:rsidP="002E3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61691,31</w:t>
            </w:r>
          </w:p>
        </w:tc>
      </w:tr>
      <w:tr w:rsidR="002E3178" w:rsidTr="002E3178">
        <w:tc>
          <w:tcPr>
            <w:tcW w:w="817" w:type="dxa"/>
          </w:tcPr>
          <w:p w:rsidR="002E3178" w:rsidRDefault="002E3178" w:rsidP="002E3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2" w:type="dxa"/>
          </w:tcPr>
          <w:p w:rsidR="002E3178" w:rsidRPr="002E3178" w:rsidRDefault="002E3178" w:rsidP="002E3178">
            <w:pPr>
              <w:jc w:val="center"/>
              <w:rPr>
                <w:rFonts w:ascii="Times New Roman" w:hAnsi="Times New Roman" w:cs="Times New Roman"/>
              </w:rPr>
            </w:pPr>
            <w:r w:rsidRPr="002E3178">
              <w:rPr>
                <w:rFonts w:ascii="Times New Roman" w:hAnsi="Times New Roman" w:cs="Times New Roman"/>
              </w:rPr>
              <w:t>Муниципальное казенное</w:t>
            </w:r>
          </w:p>
          <w:p w:rsidR="002E3178" w:rsidRPr="002E3178" w:rsidRDefault="002E3178" w:rsidP="002E3178">
            <w:pPr>
              <w:jc w:val="center"/>
              <w:rPr>
                <w:rFonts w:ascii="Times New Roman" w:hAnsi="Times New Roman" w:cs="Times New Roman"/>
              </w:rPr>
            </w:pPr>
            <w:r w:rsidRPr="002E3178">
              <w:rPr>
                <w:rFonts w:ascii="Times New Roman" w:hAnsi="Times New Roman" w:cs="Times New Roman"/>
              </w:rPr>
              <w:t>учреждение «Центр</w:t>
            </w:r>
          </w:p>
          <w:p w:rsidR="002E3178" w:rsidRPr="002E3178" w:rsidRDefault="002E3178" w:rsidP="002E3178">
            <w:pPr>
              <w:jc w:val="center"/>
              <w:rPr>
                <w:rFonts w:ascii="Times New Roman" w:hAnsi="Times New Roman" w:cs="Times New Roman"/>
              </w:rPr>
            </w:pPr>
            <w:r w:rsidRPr="002E3178">
              <w:rPr>
                <w:rFonts w:ascii="Times New Roman" w:hAnsi="Times New Roman" w:cs="Times New Roman"/>
              </w:rPr>
              <w:t xml:space="preserve">обслуживания </w:t>
            </w:r>
            <w:proofErr w:type="gramStart"/>
            <w:r w:rsidRPr="002E3178">
              <w:rPr>
                <w:rFonts w:ascii="Times New Roman" w:hAnsi="Times New Roman" w:cs="Times New Roman"/>
              </w:rPr>
              <w:t>бюджетных</w:t>
            </w:r>
            <w:proofErr w:type="gramEnd"/>
          </w:p>
          <w:p w:rsidR="002E3178" w:rsidRDefault="002E3178" w:rsidP="002E3178">
            <w:pPr>
              <w:jc w:val="center"/>
              <w:rPr>
                <w:rFonts w:ascii="Times New Roman" w:hAnsi="Times New Roman" w:cs="Times New Roman"/>
              </w:rPr>
            </w:pPr>
            <w:r w:rsidRPr="002E3178">
              <w:rPr>
                <w:rFonts w:ascii="Times New Roman" w:hAnsi="Times New Roman" w:cs="Times New Roman"/>
              </w:rPr>
              <w:t>учреждений»</w:t>
            </w:r>
          </w:p>
        </w:tc>
        <w:tc>
          <w:tcPr>
            <w:tcW w:w="2001" w:type="dxa"/>
          </w:tcPr>
          <w:p w:rsidR="002E3178" w:rsidRDefault="00B32B7F" w:rsidP="002E31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Зелянина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Васильевна</w:t>
            </w:r>
          </w:p>
        </w:tc>
        <w:tc>
          <w:tcPr>
            <w:tcW w:w="1730" w:type="dxa"/>
          </w:tcPr>
          <w:p w:rsidR="002E3178" w:rsidRDefault="00782D5D" w:rsidP="002E3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761" w:type="dxa"/>
          </w:tcPr>
          <w:p w:rsidR="002E3178" w:rsidRDefault="00B75E12" w:rsidP="002E3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59533,76</w:t>
            </w:r>
          </w:p>
        </w:tc>
      </w:tr>
      <w:tr w:rsidR="00B32B7F" w:rsidTr="002E3178">
        <w:tc>
          <w:tcPr>
            <w:tcW w:w="817" w:type="dxa"/>
            <w:vMerge w:val="restart"/>
          </w:tcPr>
          <w:p w:rsidR="00B32B7F" w:rsidRDefault="00B32B7F" w:rsidP="002E3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2" w:type="dxa"/>
            <w:vMerge w:val="restart"/>
          </w:tcPr>
          <w:p w:rsidR="00B32B7F" w:rsidRPr="00B32B7F" w:rsidRDefault="00B32B7F" w:rsidP="00B32B7F">
            <w:pPr>
              <w:jc w:val="center"/>
              <w:rPr>
                <w:rFonts w:ascii="Times New Roman" w:hAnsi="Times New Roman" w:cs="Times New Roman"/>
              </w:rPr>
            </w:pPr>
            <w:r w:rsidRPr="00B32B7F">
              <w:rPr>
                <w:rFonts w:ascii="Times New Roman" w:hAnsi="Times New Roman" w:cs="Times New Roman"/>
              </w:rPr>
              <w:t>Муниципальное казенное</w:t>
            </w:r>
          </w:p>
          <w:p w:rsidR="00B32B7F" w:rsidRPr="00B32B7F" w:rsidRDefault="00B32B7F" w:rsidP="00B32B7F">
            <w:pPr>
              <w:jc w:val="center"/>
              <w:rPr>
                <w:rFonts w:ascii="Times New Roman" w:hAnsi="Times New Roman" w:cs="Times New Roman"/>
              </w:rPr>
            </w:pPr>
            <w:r w:rsidRPr="00B32B7F">
              <w:rPr>
                <w:rFonts w:ascii="Times New Roman" w:hAnsi="Times New Roman" w:cs="Times New Roman"/>
              </w:rPr>
              <w:t>учреждение «Центр</w:t>
            </w:r>
          </w:p>
          <w:p w:rsidR="00B32B7F" w:rsidRPr="00B32B7F" w:rsidRDefault="00B32B7F" w:rsidP="00B32B7F">
            <w:pPr>
              <w:jc w:val="center"/>
              <w:rPr>
                <w:rFonts w:ascii="Times New Roman" w:hAnsi="Times New Roman" w:cs="Times New Roman"/>
              </w:rPr>
            </w:pPr>
            <w:r w:rsidRPr="00B32B7F">
              <w:rPr>
                <w:rFonts w:ascii="Times New Roman" w:hAnsi="Times New Roman" w:cs="Times New Roman"/>
              </w:rPr>
              <w:t>бюджетного учета и</w:t>
            </w:r>
          </w:p>
          <w:p w:rsidR="00B32B7F" w:rsidRPr="002E3178" w:rsidRDefault="00B32B7F" w:rsidP="00B32B7F">
            <w:pPr>
              <w:jc w:val="center"/>
              <w:rPr>
                <w:rFonts w:ascii="Times New Roman" w:hAnsi="Times New Roman" w:cs="Times New Roman"/>
              </w:rPr>
            </w:pPr>
            <w:r w:rsidRPr="00B32B7F">
              <w:rPr>
                <w:rFonts w:ascii="Times New Roman" w:hAnsi="Times New Roman" w:cs="Times New Roman"/>
              </w:rPr>
              <w:t>отчетности»</w:t>
            </w:r>
          </w:p>
        </w:tc>
        <w:tc>
          <w:tcPr>
            <w:tcW w:w="2001" w:type="dxa"/>
          </w:tcPr>
          <w:p w:rsidR="00B32B7F" w:rsidRDefault="00B32B7F" w:rsidP="002E3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Тишина Татьяна Леонидовна</w:t>
            </w:r>
          </w:p>
        </w:tc>
        <w:tc>
          <w:tcPr>
            <w:tcW w:w="1730" w:type="dxa"/>
          </w:tcPr>
          <w:p w:rsidR="00B32B7F" w:rsidRDefault="00B32B7F" w:rsidP="002E3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761" w:type="dxa"/>
          </w:tcPr>
          <w:p w:rsidR="00B32B7F" w:rsidRDefault="00B32B7F" w:rsidP="002E3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63444,61</w:t>
            </w:r>
          </w:p>
        </w:tc>
      </w:tr>
      <w:tr w:rsidR="00B32B7F" w:rsidTr="002E3178">
        <w:tc>
          <w:tcPr>
            <w:tcW w:w="817" w:type="dxa"/>
            <w:vMerge/>
          </w:tcPr>
          <w:p w:rsidR="00B32B7F" w:rsidRDefault="00B32B7F" w:rsidP="002E3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B32B7F" w:rsidRPr="002E3178" w:rsidRDefault="00B32B7F" w:rsidP="002E3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B32B7F" w:rsidRDefault="00B32B7F" w:rsidP="002E3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Рогозина Елена Александровна </w:t>
            </w:r>
          </w:p>
        </w:tc>
        <w:tc>
          <w:tcPr>
            <w:tcW w:w="1730" w:type="dxa"/>
          </w:tcPr>
          <w:p w:rsidR="00B32B7F" w:rsidRDefault="0085636F" w:rsidP="002E3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32B7F">
              <w:rPr>
                <w:rFonts w:ascii="Times New Roman" w:hAnsi="Times New Roman" w:cs="Times New Roman"/>
              </w:rPr>
              <w:t>аместитель директора</w:t>
            </w:r>
          </w:p>
        </w:tc>
        <w:tc>
          <w:tcPr>
            <w:tcW w:w="1761" w:type="dxa"/>
          </w:tcPr>
          <w:p w:rsidR="00B32B7F" w:rsidRDefault="00B32B7F" w:rsidP="002E3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70118,38</w:t>
            </w:r>
          </w:p>
        </w:tc>
      </w:tr>
    </w:tbl>
    <w:p w:rsidR="002E3178" w:rsidRPr="002E3178" w:rsidRDefault="002E3178" w:rsidP="002E3178">
      <w:pPr>
        <w:jc w:val="center"/>
        <w:rPr>
          <w:rFonts w:ascii="Times New Roman" w:hAnsi="Times New Roman" w:cs="Times New Roman"/>
        </w:rPr>
      </w:pPr>
    </w:p>
    <w:sectPr w:rsidR="002E3178" w:rsidRPr="002E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C8"/>
    <w:rsid w:val="00163B7A"/>
    <w:rsid w:val="002C1720"/>
    <w:rsid w:val="002E3178"/>
    <w:rsid w:val="00675EC8"/>
    <w:rsid w:val="00782D5D"/>
    <w:rsid w:val="0085636F"/>
    <w:rsid w:val="00A05151"/>
    <w:rsid w:val="00B32B7F"/>
    <w:rsid w:val="00B75E12"/>
    <w:rsid w:val="00C7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2025-02-21T07:52:00Z</dcterms:created>
  <dcterms:modified xsi:type="dcterms:W3CDTF">2025-02-24T06:39:00Z</dcterms:modified>
</cp:coreProperties>
</file>