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ACF" w:rsidRDefault="003C2ACF" w:rsidP="003C2ACF">
      <w:pPr>
        <w:tabs>
          <w:tab w:val="left" w:pos="4140"/>
          <w:tab w:val="left" w:pos="8119"/>
        </w:tabs>
        <w:jc w:val="right"/>
        <w:rPr>
          <w:noProof/>
          <w:sz w:val="28"/>
          <w:szCs w:val="28"/>
        </w:rPr>
      </w:pPr>
    </w:p>
    <w:p w:rsidR="00F540EC" w:rsidRPr="00843EEF" w:rsidRDefault="00C704CA" w:rsidP="005F30B1">
      <w:pPr>
        <w:tabs>
          <w:tab w:val="left" w:pos="4140"/>
          <w:tab w:val="left" w:pos="8119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4pt;height:61.5pt;visibility:visible">
            <v:imagedata r:id="rId9" o:title=""/>
          </v:shape>
        </w:pict>
      </w:r>
      <w:r w:rsidR="00F540EC" w:rsidRPr="00843EEF">
        <w:rPr>
          <w:sz w:val="28"/>
          <w:szCs w:val="28"/>
        </w:rPr>
        <w:t xml:space="preserve">                                                          </w:t>
      </w:r>
    </w:p>
    <w:p w:rsidR="00F540EC" w:rsidRPr="00843EEF" w:rsidRDefault="00F540EC" w:rsidP="005F30B1">
      <w:pPr>
        <w:spacing w:line="220" w:lineRule="auto"/>
        <w:jc w:val="both"/>
        <w:rPr>
          <w:spacing w:val="120"/>
          <w:sz w:val="28"/>
          <w:szCs w:val="28"/>
        </w:rPr>
      </w:pPr>
    </w:p>
    <w:p w:rsidR="00F540EC" w:rsidRPr="00C5477E" w:rsidRDefault="00F540EC" w:rsidP="005F30B1">
      <w:pPr>
        <w:pStyle w:val="a4"/>
        <w:rPr>
          <w:sz w:val="24"/>
        </w:rPr>
      </w:pPr>
      <w:r w:rsidRPr="00C5477E">
        <w:rPr>
          <w:sz w:val="24"/>
        </w:rPr>
        <w:t xml:space="preserve">АДМИНИСТРАЦИЯ НИКОЛЬСКОГО </w:t>
      </w:r>
    </w:p>
    <w:p w:rsidR="00F540EC" w:rsidRPr="00C5477E" w:rsidRDefault="00F540EC" w:rsidP="005F30B1">
      <w:pPr>
        <w:pStyle w:val="a4"/>
        <w:rPr>
          <w:sz w:val="24"/>
        </w:rPr>
      </w:pPr>
      <w:r w:rsidRPr="00C5477E">
        <w:rPr>
          <w:sz w:val="24"/>
        </w:rPr>
        <w:t>МУНИЦИПАЛЬНОГО РАЙОНА</w:t>
      </w:r>
    </w:p>
    <w:p w:rsidR="00F540EC" w:rsidRPr="00C5477E" w:rsidRDefault="00F540EC" w:rsidP="005F30B1">
      <w:pPr>
        <w:pStyle w:val="a4"/>
        <w:rPr>
          <w:sz w:val="24"/>
        </w:rPr>
      </w:pPr>
    </w:p>
    <w:p w:rsidR="00F540EC" w:rsidRPr="00C5477E" w:rsidRDefault="00F540EC" w:rsidP="005F30B1">
      <w:pPr>
        <w:pStyle w:val="a4"/>
        <w:rPr>
          <w:sz w:val="24"/>
        </w:rPr>
      </w:pPr>
      <w:r w:rsidRPr="00C5477E">
        <w:rPr>
          <w:sz w:val="24"/>
        </w:rPr>
        <w:t>ПОСТАНОВЛЕНИЕ</w:t>
      </w:r>
    </w:p>
    <w:p w:rsidR="00F540EC" w:rsidRPr="00C5477E" w:rsidRDefault="00F540EC" w:rsidP="005F30B1">
      <w:pPr>
        <w:pStyle w:val="a4"/>
        <w:rPr>
          <w:sz w:val="24"/>
        </w:rPr>
      </w:pPr>
    </w:p>
    <w:p w:rsidR="00F540EC" w:rsidRPr="00C5477E" w:rsidRDefault="007F6763" w:rsidP="005F30B1">
      <w:pPr>
        <w:pStyle w:val="a4"/>
        <w:jc w:val="left"/>
        <w:rPr>
          <w:b w:val="0"/>
          <w:spacing w:val="0"/>
          <w:sz w:val="24"/>
        </w:rPr>
      </w:pPr>
      <w:r>
        <w:rPr>
          <w:b w:val="0"/>
          <w:spacing w:val="0"/>
          <w:sz w:val="24"/>
        </w:rPr>
        <w:t>09.10.2023</w:t>
      </w:r>
      <w:r w:rsidR="003C2ACF" w:rsidRPr="00C5477E">
        <w:rPr>
          <w:b w:val="0"/>
          <w:spacing w:val="0"/>
          <w:sz w:val="24"/>
        </w:rPr>
        <w:t xml:space="preserve"> </w:t>
      </w:r>
      <w:r w:rsidR="00F540EC" w:rsidRPr="00C5477E">
        <w:rPr>
          <w:b w:val="0"/>
          <w:spacing w:val="0"/>
          <w:sz w:val="24"/>
        </w:rPr>
        <w:t>года</w:t>
      </w:r>
      <w:r w:rsidR="00F540EC" w:rsidRPr="00C5477E">
        <w:rPr>
          <w:b w:val="0"/>
          <w:spacing w:val="0"/>
          <w:sz w:val="24"/>
        </w:rPr>
        <w:tab/>
      </w:r>
      <w:r w:rsidR="00F540EC" w:rsidRPr="00C5477E">
        <w:rPr>
          <w:b w:val="0"/>
          <w:spacing w:val="0"/>
          <w:sz w:val="24"/>
        </w:rPr>
        <w:tab/>
        <w:t xml:space="preserve">                                                          </w:t>
      </w:r>
      <w:r w:rsidR="00843EEF" w:rsidRPr="00C5477E">
        <w:rPr>
          <w:b w:val="0"/>
          <w:spacing w:val="0"/>
          <w:sz w:val="24"/>
        </w:rPr>
        <w:t xml:space="preserve">                       </w:t>
      </w:r>
      <w:r w:rsidR="00F540EC" w:rsidRPr="00C5477E">
        <w:rPr>
          <w:b w:val="0"/>
          <w:spacing w:val="0"/>
          <w:sz w:val="24"/>
        </w:rPr>
        <w:t xml:space="preserve"> </w:t>
      </w:r>
      <w:r>
        <w:rPr>
          <w:b w:val="0"/>
          <w:spacing w:val="0"/>
          <w:sz w:val="24"/>
        </w:rPr>
        <w:t xml:space="preserve">                   </w:t>
      </w:r>
      <w:bookmarkStart w:id="0" w:name="_GoBack"/>
      <w:bookmarkEnd w:id="0"/>
      <w:r w:rsidR="00843EEF" w:rsidRPr="00C5477E">
        <w:rPr>
          <w:b w:val="0"/>
          <w:spacing w:val="0"/>
          <w:sz w:val="24"/>
        </w:rPr>
        <w:t xml:space="preserve">   </w:t>
      </w:r>
      <w:r w:rsidR="00F540EC" w:rsidRPr="00C5477E">
        <w:rPr>
          <w:b w:val="0"/>
          <w:spacing w:val="0"/>
          <w:sz w:val="24"/>
        </w:rPr>
        <w:t>№</w:t>
      </w:r>
      <w:r w:rsidR="00843EEF" w:rsidRPr="00C5477E">
        <w:rPr>
          <w:b w:val="0"/>
          <w:spacing w:val="0"/>
          <w:sz w:val="24"/>
        </w:rPr>
        <w:t xml:space="preserve"> </w:t>
      </w:r>
      <w:r w:rsidR="003C2ACF" w:rsidRPr="00C5477E">
        <w:rPr>
          <w:b w:val="0"/>
          <w:spacing w:val="0"/>
          <w:sz w:val="24"/>
        </w:rPr>
        <w:t xml:space="preserve"> </w:t>
      </w:r>
      <w:r>
        <w:rPr>
          <w:b w:val="0"/>
          <w:spacing w:val="0"/>
          <w:sz w:val="24"/>
        </w:rPr>
        <w:t>709</w:t>
      </w:r>
    </w:p>
    <w:p w:rsidR="00F540EC" w:rsidRPr="00C5477E" w:rsidRDefault="00F540EC" w:rsidP="005F30B1">
      <w:pPr>
        <w:pStyle w:val="a4"/>
        <w:rPr>
          <w:b w:val="0"/>
          <w:spacing w:val="0"/>
          <w:sz w:val="24"/>
        </w:rPr>
      </w:pPr>
      <w:r w:rsidRPr="00C5477E">
        <w:rPr>
          <w:b w:val="0"/>
          <w:spacing w:val="0"/>
          <w:sz w:val="24"/>
        </w:rPr>
        <w:t>г. Никольск</w:t>
      </w:r>
    </w:p>
    <w:p w:rsidR="00F540EC" w:rsidRPr="00C5477E" w:rsidRDefault="00F540EC" w:rsidP="005F30B1">
      <w:pPr>
        <w:pStyle w:val="a4"/>
        <w:rPr>
          <w:b w:val="0"/>
          <w:spacing w:val="0"/>
          <w:sz w:val="24"/>
        </w:rPr>
      </w:pPr>
    </w:p>
    <w:p w:rsidR="00F540EC" w:rsidRPr="00C5477E" w:rsidRDefault="00F540EC" w:rsidP="005F30B1">
      <w:pPr>
        <w:pStyle w:val="a4"/>
        <w:rPr>
          <w:b w:val="0"/>
          <w:spacing w:val="0"/>
          <w:sz w:val="24"/>
        </w:rPr>
      </w:pPr>
    </w:p>
    <w:p w:rsidR="00F540EC" w:rsidRPr="00C5477E" w:rsidRDefault="00F540EC" w:rsidP="003C2ACF">
      <w:pPr>
        <w:pStyle w:val="22"/>
        <w:shd w:val="clear" w:color="auto" w:fill="auto"/>
        <w:spacing w:after="233" w:line="274" w:lineRule="exact"/>
        <w:ind w:right="4820"/>
        <w:jc w:val="left"/>
        <w:rPr>
          <w:color w:val="000000"/>
          <w:sz w:val="24"/>
          <w:szCs w:val="24"/>
        </w:rPr>
      </w:pPr>
      <w:r w:rsidRPr="00C5477E">
        <w:rPr>
          <w:color w:val="000000"/>
          <w:sz w:val="24"/>
          <w:szCs w:val="24"/>
        </w:rPr>
        <w:t>Об утверждении муниципальной программы «</w:t>
      </w:r>
      <w:r w:rsidR="003C2ACF" w:rsidRPr="00C5477E">
        <w:rPr>
          <w:color w:val="000000"/>
          <w:sz w:val="24"/>
          <w:szCs w:val="24"/>
        </w:rPr>
        <w:t>Благоустройство общественных территорий Никольского муниципального округа на 2024-2026 годы</w:t>
      </w:r>
      <w:r w:rsidRPr="00C5477E">
        <w:rPr>
          <w:color w:val="000000"/>
          <w:sz w:val="24"/>
          <w:szCs w:val="24"/>
        </w:rPr>
        <w:t>»</w:t>
      </w:r>
    </w:p>
    <w:p w:rsidR="00F540EC" w:rsidRPr="00C5477E" w:rsidRDefault="00F540EC" w:rsidP="000B6B51">
      <w:pPr>
        <w:pStyle w:val="22"/>
        <w:shd w:val="clear" w:color="auto" w:fill="auto"/>
        <w:spacing w:after="275" w:line="276" w:lineRule="auto"/>
        <w:ind w:firstLine="660"/>
        <w:rPr>
          <w:sz w:val="24"/>
          <w:szCs w:val="24"/>
        </w:rPr>
      </w:pPr>
      <w:proofErr w:type="gramStart"/>
      <w:r w:rsidRPr="00C5477E">
        <w:rPr>
          <w:color w:val="000000"/>
          <w:sz w:val="24"/>
          <w:szCs w:val="24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постановлением администрации Никольского муниципального района от 06.08.2014 года № 831 «Об утверждении Порядка разработки, реализации и оценки эффективности муниципальных программ Никольского муниципального района Вологодской области», Решения представительного собрания Никольского муниципального района Вологодской области от 14 декабря 2018 года №  102 «Об утверждении</w:t>
      </w:r>
      <w:proofErr w:type="gramEnd"/>
      <w:r w:rsidRPr="00C5477E">
        <w:rPr>
          <w:color w:val="000000"/>
          <w:sz w:val="24"/>
          <w:szCs w:val="24"/>
        </w:rPr>
        <w:t xml:space="preserve"> Стратегии социально-экономического развития Никольского муниципального района Вологодской области на период до 2030 года»</w:t>
      </w:r>
      <w:r w:rsidR="002636C1">
        <w:rPr>
          <w:color w:val="000000"/>
          <w:sz w:val="24"/>
          <w:szCs w:val="24"/>
        </w:rPr>
        <w:t>, администрация Никольского муниципального района</w:t>
      </w:r>
    </w:p>
    <w:p w:rsidR="00F540EC" w:rsidRPr="00C5477E" w:rsidRDefault="00F540EC" w:rsidP="000B6B51">
      <w:pPr>
        <w:pStyle w:val="32"/>
        <w:shd w:val="clear" w:color="auto" w:fill="auto"/>
        <w:spacing w:after="155" w:line="276" w:lineRule="auto"/>
        <w:rPr>
          <w:color w:val="000000"/>
          <w:sz w:val="24"/>
          <w:szCs w:val="24"/>
        </w:rPr>
      </w:pPr>
      <w:r w:rsidRPr="00C5477E">
        <w:rPr>
          <w:color w:val="000000"/>
          <w:sz w:val="24"/>
          <w:szCs w:val="24"/>
        </w:rPr>
        <w:t>ПОСТАНОВЛЯЕТ:</w:t>
      </w:r>
    </w:p>
    <w:p w:rsidR="00F540EC" w:rsidRPr="00C5477E" w:rsidRDefault="00F540EC" w:rsidP="000B6B51">
      <w:pPr>
        <w:pStyle w:val="22"/>
        <w:shd w:val="clear" w:color="auto" w:fill="auto"/>
        <w:tabs>
          <w:tab w:val="left" w:pos="0"/>
        </w:tabs>
        <w:spacing w:after="0" w:line="276" w:lineRule="auto"/>
        <w:ind w:firstLine="709"/>
        <w:rPr>
          <w:sz w:val="24"/>
          <w:szCs w:val="24"/>
        </w:rPr>
      </w:pPr>
      <w:r w:rsidRPr="00C5477E">
        <w:rPr>
          <w:sz w:val="24"/>
          <w:szCs w:val="24"/>
        </w:rPr>
        <w:t>1. Утвердить муниципальную программу «</w:t>
      </w:r>
      <w:r w:rsidR="003C2ACF" w:rsidRPr="00C5477E">
        <w:rPr>
          <w:sz w:val="24"/>
          <w:szCs w:val="24"/>
        </w:rPr>
        <w:t>Благоустройство общественных территорий Никольского муниципального округа на 2024-2026 годы</w:t>
      </w:r>
      <w:r w:rsidRPr="00C5477E">
        <w:rPr>
          <w:sz w:val="24"/>
          <w:szCs w:val="24"/>
        </w:rPr>
        <w:t>» (прилагается).</w:t>
      </w:r>
    </w:p>
    <w:p w:rsidR="00F540EC" w:rsidRPr="00CB4EB8" w:rsidRDefault="003C2ACF" w:rsidP="00CB4EB8">
      <w:pPr>
        <w:pStyle w:val="22"/>
        <w:shd w:val="clear" w:color="auto" w:fill="auto"/>
        <w:tabs>
          <w:tab w:val="left" w:pos="0"/>
        </w:tabs>
        <w:spacing w:after="0" w:line="276" w:lineRule="auto"/>
        <w:ind w:firstLine="709"/>
        <w:rPr>
          <w:sz w:val="24"/>
          <w:szCs w:val="24"/>
        </w:rPr>
      </w:pPr>
      <w:r w:rsidRPr="00C5477E">
        <w:rPr>
          <w:sz w:val="24"/>
          <w:szCs w:val="24"/>
        </w:rPr>
        <w:t>2</w:t>
      </w:r>
      <w:r w:rsidR="00F540EC" w:rsidRPr="00C5477E">
        <w:rPr>
          <w:sz w:val="24"/>
          <w:szCs w:val="24"/>
        </w:rPr>
        <w:t xml:space="preserve">. </w:t>
      </w:r>
      <w:r w:rsidR="00CB4EB8" w:rsidRPr="00CB4EB8">
        <w:rPr>
          <w:rStyle w:val="layout"/>
          <w:sz w:val="24"/>
          <w:szCs w:val="24"/>
        </w:rPr>
        <w:t>Настоящее постановление вступает в силу с 01.01.2024 года и применяется к правоотношениям, возникшим при формировании бюджета на 2024 год и плановый период 2025 и 2026 годов,  подлежит официальному опубликованию в районной газете  «Авангард»,  размещению на официальном сайте администрации Никольского муниципального округа в информационно-телекоммуникационной сети «Интернет».</w:t>
      </w:r>
    </w:p>
    <w:p w:rsidR="00F540EC" w:rsidRDefault="00F540EC" w:rsidP="005F30B1">
      <w:pPr>
        <w:pStyle w:val="a4"/>
        <w:rPr>
          <w:b w:val="0"/>
          <w:spacing w:val="0"/>
          <w:sz w:val="24"/>
        </w:rPr>
      </w:pPr>
    </w:p>
    <w:p w:rsidR="00CB4EB8" w:rsidRPr="00C5477E" w:rsidRDefault="00CB4EB8" w:rsidP="005F30B1">
      <w:pPr>
        <w:pStyle w:val="a4"/>
        <w:rPr>
          <w:b w:val="0"/>
          <w:spacing w:val="0"/>
          <w:sz w:val="24"/>
        </w:rPr>
      </w:pPr>
    </w:p>
    <w:p w:rsidR="00843EEF" w:rsidRPr="00C5477E" w:rsidRDefault="00F540EC" w:rsidP="005F30B1">
      <w:r w:rsidRPr="00C5477E">
        <w:t>Руководитель администрации</w:t>
      </w:r>
    </w:p>
    <w:p w:rsidR="00F540EC" w:rsidRPr="00C5477E" w:rsidRDefault="00F540EC" w:rsidP="005F30B1">
      <w:r w:rsidRPr="00C5477E">
        <w:t xml:space="preserve">Никольского муниципального района </w:t>
      </w:r>
      <w:r w:rsidR="00843EEF" w:rsidRPr="00C5477E">
        <w:t xml:space="preserve">               </w:t>
      </w:r>
      <w:r w:rsidR="00C5477E">
        <w:t xml:space="preserve">                           </w:t>
      </w:r>
      <w:r w:rsidR="00843EEF" w:rsidRPr="00C5477E">
        <w:t xml:space="preserve">                                   А.Н. Баданина</w:t>
      </w:r>
    </w:p>
    <w:p w:rsidR="00F540EC" w:rsidRDefault="00F540EC" w:rsidP="005F30B1"/>
    <w:p w:rsidR="00C5477E" w:rsidRDefault="00C5477E" w:rsidP="005F30B1"/>
    <w:p w:rsidR="00C5477E" w:rsidRDefault="00C5477E" w:rsidP="005F30B1"/>
    <w:p w:rsidR="00C5477E" w:rsidRDefault="00C5477E" w:rsidP="005F30B1"/>
    <w:p w:rsidR="00C5477E" w:rsidRDefault="00C5477E" w:rsidP="005F30B1"/>
    <w:p w:rsidR="00C5477E" w:rsidRDefault="00C5477E" w:rsidP="005F30B1"/>
    <w:p w:rsidR="00C5477E" w:rsidRDefault="00C5477E" w:rsidP="005F30B1"/>
    <w:p w:rsidR="00C5477E" w:rsidRDefault="00C5477E" w:rsidP="005F30B1"/>
    <w:p w:rsidR="00C5477E" w:rsidRDefault="00C5477E" w:rsidP="005F30B1"/>
    <w:p w:rsidR="00F540EC" w:rsidRDefault="003C2ACF" w:rsidP="005F30B1">
      <w:pPr>
        <w:jc w:val="right"/>
      </w:pPr>
      <w:r>
        <w:t>У</w:t>
      </w:r>
      <w:r w:rsidR="00F540EC">
        <w:t xml:space="preserve">тверждена </w:t>
      </w:r>
    </w:p>
    <w:p w:rsidR="00F540EC" w:rsidRPr="00F91601" w:rsidRDefault="00F540EC" w:rsidP="005F30B1">
      <w:pPr>
        <w:jc w:val="right"/>
      </w:pPr>
      <w:r>
        <w:t>постановлением админис</w:t>
      </w:r>
      <w:r w:rsidRPr="00F91601">
        <w:t xml:space="preserve">трации Никольского </w:t>
      </w:r>
    </w:p>
    <w:p w:rsidR="00F540EC" w:rsidRPr="00F91601" w:rsidRDefault="00F540EC" w:rsidP="005F30B1">
      <w:pPr>
        <w:jc w:val="right"/>
      </w:pPr>
      <w:r w:rsidRPr="00F91601">
        <w:t>муниципального района</w:t>
      </w:r>
    </w:p>
    <w:p w:rsidR="00F540EC" w:rsidRPr="00F91601" w:rsidRDefault="00F540EC" w:rsidP="005F30B1">
      <w:pPr>
        <w:jc w:val="right"/>
      </w:pPr>
      <w:r w:rsidRPr="00F91601">
        <w:t xml:space="preserve">от </w:t>
      </w:r>
      <w:r>
        <w:t xml:space="preserve"> </w:t>
      </w:r>
      <w:r w:rsidR="003C2ACF">
        <w:t xml:space="preserve">            </w:t>
      </w:r>
      <w:r w:rsidRPr="00F91601">
        <w:t xml:space="preserve"> г</w:t>
      </w:r>
      <w:r w:rsidR="00843EEF">
        <w:t>ода</w:t>
      </w:r>
      <w:r w:rsidRPr="00F91601">
        <w:t xml:space="preserve"> </w:t>
      </w:r>
      <w:r>
        <w:t xml:space="preserve"> </w:t>
      </w:r>
      <w:r w:rsidRPr="00F91601">
        <w:t>№</w:t>
      </w:r>
      <w:r w:rsidR="00843EEF">
        <w:t xml:space="preserve"> </w:t>
      </w:r>
      <w:r w:rsidR="003C2ACF">
        <w:t xml:space="preserve">              </w:t>
      </w:r>
      <w:r w:rsidRPr="00F91601">
        <w:t xml:space="preserve"> </w:t>
      </w:r>
    </w:p>
    <w:p w:rsidR="00F540EC" w:rsidRPr="00F91601" w:rsidRDefault="00F540EC" w:rsidP="005F30B1">
      <w:pPr>
        <w:jc w:val="right"/>
        <w:rPr>
          <w:b/>
        </w:rPr>
      </w:pPr>
    </w:p>
    <w:p w:rsidR="00F540EC" w:rsidRPr="00F91601" w:rsidRDefault="00F540EC" w:rsidP="005F30B1">
      <w:pPr>
        <w:jc w:val="center"/>
        <w:rPr>
          <w:b/>
        </w:rPr>
      </w:pPr>
    </w:p>
    <w:p w:rsidR="00F540EC" w:rsidRPr="00F91601" w:rsidRDefault="00F540EC" w:rsidP="005F30B1">
      <w:pPr>
        <w:jc w:val="center"/>
        <w:rPr>
          <w:b/>
        </w:rPr>
      </w:pPr>
    </w:p>
    <w:p w:rsidR="00F540EC" w:rsidRPr="00F91601" w:rsidRDefault="00F540EC" w:rsidP="005F30B1">
      <w:pPr>
        <w:jc w:val="center"/>
        <w:rPr>
          <w:b/>
        </w:rPr>
      </w:pPr>
    </w:p>
    <w:p w:rsidR="00F540EC" w:rsidRPr="00F91601" w:rsidRDefault="00F540EC" w:rsidP="005F30B1">
      <w:pPr>
        <w:jc w:val="center"/>
        <w:rPr>
          <w:b/>
        </w:rPr>
      </w:pPr>
    </w:p>
    <w:p w:rsidR="00F540EC" w:rsidRPr="00F91601" w:rsidRDefault="00F540EC" w:rsidP="005F30B1">
      <w:pPr>
        <w:jc w:val="center"/>
        <w:rPr>
          <w:b/>
        </w:rPr>
      </w:pPr>
    </w:p>
    <w:p w:rsidR="00F540EC" w:rsidRPr="00F91601" w:rsidRDefault="00F540EC" w:rsidP="005F30B1">
      <w:pPr>
        <w:jc w:val="center"/>
        <w:rPr>
          <w:b/>
        </w:rPr>
      </w:pPr>
    </w:p>
    <w:p w:rsidR="00F540EC" w:rsidRPr="00F91601" w:rsidRDefault="00F540EC" w:rsidP="005F30B1">
      <w:pPr>
        <w:jc w:val="center"/>
        <w:rPr>
          <w:b/>
        </w:rPr>
      </w:pPr>
    </w:p>
    <w:p w:rsidR="00F540EC" w:rsidRPr="00F91601" w:rsidRDefault="00F540EC" w:rsidP="005F30B1">
      <w:pPr>
        <w:jc w:val="center"/>
        <w:rPr>
          <w:b/>
        </w:rPr>
      </w:pPr>
    </w:p>
    <w:p w:rsidR="00F540EC" w:rsidRPr="00F91601" w:rsidRDefault="00F540EC" w:rsidP="005F30B1">
      <w:pPr>
        <w:jc w:val="center"/>
        <w:rPr>
          <w:b/>
        </w:rPr>
      </w:pPr>
    </w:p>
    <w:p w:rsidR="00F540EC" w:rsidRPr="00F91601" w:rsidRDefault="00F540EC" w:rsidP="005F30B1">
      <w:pPr>
        <w:jc w:val="center"/>
        <w:rPr>
          <w:b/>
        </w:rPr>
      </w:pPr>
    </w:p>
    <w:p w:rsidR="00F540EC" w:rsidRPr="00F91601" w:rsidRDefault="00F540EC" w:rsidP="005F30B1">
      <w:pPr>
        <w:jc w:val="center"/>
        <w:rPr>
          <w:b/>
        </w:rPr>
      </w:pPr>
    </w:p>
    <w:p w:rsidR="00F540EC" w:rsidRPr="00F91601" w:rsidRDefault="00F540EC" w:rsidP="005F30B1">
      <w:pPr>
        <w:jc w:val="center"/>
        <w:rPr>
          <w:b/>
        </w:rPr>
      </w:pPr>
    </w:p>
    <w:p w:rsidR="00F540EC" w:rsidRPr="00F91601" w:rsidRDefault="00F540EC" w:rsidP="005F30B1">
      <w:pPr>
        <w:jc w:val="center"/>
        <w:rPr>
          <w:b/>
        </w:rPr>
      </w:pPr>
    </w:p>
    <w:p w:rsidR="00F540EC" w:rsidRPr="00EC7A9B" w:rsidRDefault="00F540EC" w:rsidP="005F30B1">
      <w:pPr>
        <w:jc w:val="center"/>
        <w:rPr>
          <w:sz w:val="36"/>
          <w:szCs w:val="36"/>
        </w:rPr>
      </w:pPr>
      <w:r w:rsidRPr="00EC7A9B">
        <w:rPr>
          <w:sz w:val="36"/>
          <w:szCs w:val="36"/>
        </w:rPr>
        <w:t>Муниципальная программа</w:t>
      </w:r>
    </w:p>
    <w:p w:rsidR="00F540EC" w:rsidRPr="003C2ACF" w:rsidRDefault="00F540EC" w:rsidP="003C2ACF">
      <w:pPr>
        <w:spacing w:line="360" w:lineRule="auto"/>
        <w:jc w:val="center"/>
        <w:rPr>
          <w:b/>
          <w:sz w:val="36"/>
          <w:szCs w:val="36"/>
        </w:rPr>
      </w:pPr>
      <w:r w:rsidRPr="00F91601">
        <w:rPr>
          <w:b/>
          <w:sz w:val="32"/>
        </w:rPr>
        <w:br/>
      </w:r>
      <w:r w:rsidRPr="00EC7A9B">
        <w:rPr>
          <w:b/>
          <w:sz w:val="36"/>
          <w:szCs w:val="36"/>
        </w:rPr>
        <w:t xml:space="preserve"> «</w:t>
      </w:r>
      <w:r w:rsidR="003C2ACF">
        <w:rPr>
          <w:b/>
          <w:sz w:val="36"/>
          <w:szCs w:val="36"/>
        </w:rPr>
        <w:t>БЛАГОУСТРОЙСТВО ОБЩЕСТВЕННЫХ ТЕРРИТОРИЙ НИКОЛЬСКОГО МУНИЦИПАЛЬНОГО ОКРУГА НА 2024-2026 ГОДЫ»</w:t>
      </w:r>
    </w:p>
    <w:p w:rsidR="00F540EC" w:rsidRPr="00F91601" w:rsidRDefault="00F540EC" w:rsidP="005F30B1">
      <w:pPr>
        <w:jc w:val="center"/>
        <w:rPr>
          <w:b/>
        </w:rPr>
      </w:pPr>
    </w:p>
    <w:p w:rsidR="00F540EC" w:rsidRPr="00F91601" w:rsidRDefault="00F540EC" w:rsidP="005F30B1">
      <w:pPr>
        <w:jc w:val="center"/>
        <w:rPr>
          <w:b/>
        </w:rPr>
      </w:pPr>
    </w:p>
    <w:p w:rsidR="00F540EC" w:rsidRPr="00F91601" w:rsidRDefault="00F540EC" w:rsidP="005F30B1">
      <w:pPr>
        <w:jc w:val="center"/>
        <w:rPr>
          <w:b/>
        </w:rPr>
      </w:pPr>
    </w:p>
    <w:p w:rsidR="00F540EC" w:rsidRPr="00F91601" w:rsidRDefault="00F540EC" w:rsidP="005F30B1">
      <w:pPr>
        <w:jc w:val="center"/>
        <w:rPr>
          <w:b/>
        </w:rPr>
      </w:pPr>
    </w:p>
    <w:p w:rsidR="00F540EC" w:rsidRPr="00F91601" w:rsidRDefault="00F540EC" w:rsidP="005F30B1">
      <w:pPr>
        <w:jc w:val="center"/>
        <w:rPr>
          <w:b/>
        </w:rPr>
      </w:pPr>
    </w:p>
    <w:p w:rsidR="00F540EC" w:rsidRPr="00F91601" w:rsidRDefault="00F540EC" w:rsidP="005F30B1">
      <w:pPr>
        <w:jc w:val="center"/>
        <w:rPr>
          <w:b/>
        </w:rPr>
      </w:pPr>
    </w:p>
    <w:p w:rsidR="00F540EC" w:rsidRPr="00F91601" w:rsidRDefault="00F540EC" w:rsidP="005F30B1">
      <w:pPr>
        <w:jc w:val="center"/>
        <w:rPr>
          <w:b/>
        </w:rPr>
      </w:pPr>
    </w:p>
    <w:p w:rsidR="00F540EC" w:rsidRDefault="00F540EC" w:rsidP="005F30B1">
      <w:pPr>
        <w:jc w:val="center"/>
        <w:rPr>
          <w:b/>
        </w:rPr>
      </w:pPr>
    </w:p>
    <w:p w:rsidR="00F540EC" w:rsidRDefault="00F540EC" w:rsidP="005F30B1">
      <w:pPr>
        <w:jc w:val="center"/>
        <w:rPr>
          <w:b/>
        </w:rPr>
      </w:pPr>
    </w:p>
    <w:p w:rsidR="00F540EC" w:rsidRDefault="00F540EC" w:rsidP="005F30B1">
      <w:pPr>
        <w:jc w:val="center"/>
        <w:rPr>
          <w:b/>
        </w:rPr>
      </w:pPr>
    </w:p>
    <w:p w:rsidR="00F540EC" w:rsidRDefault="00F540EC" w:rsidP="005F30B1">
      <w:pPr>
        <w:jc w:val="center"/>
        <w:rPr>
          <w:b/>
        </w:rPr>
      </w:pPr>
    </w:p>
    <w:p w:rsidR="00F540EC" w:rsidRDefault="00F540EC" w:rsidP="005F30B1">
      <w:pPr>
        <w:jc w:val="center"/>
        <w:rPr>
          <w:b/>
        </w:rPr>
      </w:pPr>
    </w:p>
    <w:p w:rsidR="00F540EC" w:rsidRDefault="00F540EC" w:rsidP="005F30B1">
      <w:pPr>
        <w:jc w:val="center"/>
        <w:rPr>
          <w:b/>
        </w:rPr>
      </w:pPr>
    </w:p>
    <w:p w:rsidR="00F540EC" w:rsidRDefault="00F540EC" w:rsidP="005F30B1">
      <w:pPr>
        <w:jc w:val="center"/>
        <w:rPr>
          <w:b/>
        </w:rPr>
      </w:pPr>
    </w:p>
    <w:p w:rsidR="00F540EC" w:rsidRDefault="00F540EC" w:rsidP="005F30B1">
      <w:pPr>
        <w:jc w:val="center"/>
        <w:rPr>
          <w:b/>
        </w:rPr>
      </w:pPr>
    </w:p>
    <w:p w:rsidR="00CB4EB8" w:rsidRDefault="00CB4EB8" w:rsidP="005F30B1">
      <w:pPr>
        <w:jc w:val="center"/>
        <w:rPr>
          <w:b/>
        </w:rPr>
      </w:pPr>
    </w:p>
    <w:p w:rsidR="00CB4EB8" w:rsidRDefault="00CB4EB8" w:rsidP="005F30B1">
      <w:pPr>
        <w:jc w:val="center"/>
        <w:rPr>
          <w:b/>
        </w:rPr>
      </w:pPr>
    </w:p>
    <w:p w:rsidR="00CB4EB8" w:rsidRDefault="00CB4EB8" w:rsidP="005F30B1">
      <w:pPr>
        <w:jc w:val="center"/>
        <w:rPr>
          <w:b/>
        </w:rPr>
      </w:pPr>
    </w:p>
    <w:p w:rsidR="00F540EC" w:rsidRDefault="00F540EC" w:rsidP="005F30B1">
      <w:pPr>
        <w:jc w:val="center"/>
        <w:rPr>
          <w:b/>
        </w:rPr>
      </w:pPr>
    </w:p>
    <w:p w:rsidR="00F540EC" w:rsidRDefault="00F540EC" w:rsidP="005F30B1">
      <w:pPr>
        <w:jc w:val="center"/>
        <w:rPr>
          <w:b/>
        </w:rPr>
      </w:pPr>
    </w:p>
    <w:p w:rsidR="00F540EC" w:rsidRDefault="00F540EC" w:rsidP="005F30B1">
      <w:pPr>
        <w:jc w:val="center"/>
        <w:rPr>
          <w:b/>
        </w:rPr>
      </w:pPr>
    </w:p>
    <w:p w:rsidR="00F540EC" w:rsidRDefault="00F540EC" w:rsidP="0035572A">
      <w:pPr>
        <w:rPr>
          <w:b/>
        </w:rPr>
      </w:pPr>
    </w:p>
    <w:p w:rsidR="00F540EC" w:rsidRDefault="00F540EC" w:rsidP="00EC7A9B">
      <w:pPr>
        <w:jc w:val="center"/>
        <w:rPr>
          <w:b/>
          <w:sz w:val="28"/>
          <w:szCs w:val="28"/>
        </w:rPr>
      </w:pPr>
      <w:proofErr w:type="gramStart"/>
      <w:r w:rsidRPr="007D30F4">
        <w:rPr>
          <w:b/>
          <w:sz w:val="28"/>
          <w:szCs w:val="28"/>
        </w:rPr>
        <w:lastRenderedPageBreak/>
        <w:t>П</w:t>
      </w:r>
      <w:proofErr w:type="gramEnd"/>
      <w:r w:rsidRPr="007D30F4">
        <w:rPr>
          <w:b/>
          <w:sz w:val="28"/>
          <w:szCs w:val="28"/>
        </w:rPr>
        <w:t xml:space="preserve"> А С П О Р Т </w:t>
      </w:r>
    </w:p>
    <w:p w:rsidR="00F540EC" w:rsidRPr="00CE3782" w:rsidRDefault="00F540EC" w:rsidP="00EC7A9B">
      <w:pPr>
        <w:jc w:val="center"/>
        <w:rPr>
          <w:b/>
        </w:rPr>
      </w:pPr>
      <w:r w:rsidRPr="00CE3782">
        <w:rPr>
          <w:b/>
        </w:rPr>
        <w:t>муниципальной программы</w:t>
      </w:r>
    </w:p>
    <w:p w:rsidR="003C2ACF" w:rsidRDefault="00F540EC" w:rsidP="00EC7A9B">
      <w:pPr>
        <w:jc w:val="center"/>
        <w:rPr>
          <w:b/>
        </w:rPr>
      </w:pPr>
      <w:r w:rsidRPr="00CE3782">
        <w:rPr>
          <w:b/>
        </w:rPr>
        <w:t>«</w:t>
      </w:r>
      <w:r w:rsidR="003C2ACF" w:rsidRPr="003C2ACF">
        <w:rPr>
          <w:b/>
        </w:rPr>
        <w:t xml:space="preserve">Благоустройство общественных территорий Никольского муниципального </w:t>
      </w:r>
    </w:p>
    <w:p w:rsidR="00F540EC" w:rsidRPr="00CE3782" w:rsidRDefault="003C2ACF" w:rsidP="00EC7A9B">
      <w:pPr>
        <w:jc w:val="center"/>
        <w:rPr>
          <w:b/>
        </w:rPr>
      </w:pPr>
      <w:r w:rsidRPr="003C2ACF">
        <w:rPr>
          <w:b/>
        </w:rPr>
        <w:t>округа на 2024-2026 годы</w:t>
      </w:r>
      <w:r w:rsidR="00F540EC" w:rsidRPr="00CE3782">
        <w:rPr>
          <w:b/>
        </w:rPr>
        <w:t>»</w:t>
      </w:r>
    </w:p>
    <w:p w:rsidR="00F540EC" w:rsidRPr="00F91601" w:rsidRDefault="00F540EC" w:rsidP="00EC7A9B">
      <w:pPr>
        <w:jc w:val="both"/>
      </w:pPr>
      <w:r w:rsidRPr="00F91601">
        <w:t> 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94"/>
        <w:gridCol w:w="7164"/>
      </w:tblGrid>
      <w:tr w:rsidR="00F540EC" w:rsidRPr="00F91601" w:rsidTr="00EC7A9B">
        <w:trPr>
          <w:trHeight w:val="317"/>
        </w:trPr>
        <w:tc>
          <w:tcPr>
            <w:tcW w:w="15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40EC" w:rsidRPr="00F91601" w:rsidRDefault="00F540EC" w:rsidP="00EC7A9B">
            <w:r w:rsidRPr="00F91601">
              <w:t>Ответственный исполнитель  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540EC" w:rsidRDefault="00F540EC" w:rsidP="00EC7A9B">
            <w:pPr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Администрация Никольского муниципального </w:t>
            </w:r>
            <w:r w:rsidR="003C2ACF">
              <w:rPr>
                <w:color w:val="000000"/>
              </w:rPr>
              <w:t>округа</w:t>
            </w:r>
          </w:p>
          <w:p w:rsidR="00F540EC" w:rsidRPr="00F91601" w:rsidRDefault="00F540EC" w:rsidP="00EC7A9B"/>
        </w:tc>
      </w:tr>
      <w:tr w:rsidR="00F540EC" w:rsidRPr="00F91601" w:rsidTr="00EC7A9B">
        <w:trPr>
          <w:trHeight w:val="266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40EC" w:rsidRPr="00F91601" w:rsidRDefault="00F540EC" w:rsidP="00EC7A9B">
            <w:r w:rsidRPr="00F91601">
              <w:t xml:space="preserve">Соисполнители  программы 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3C2ACF" w:rsidRPr="00F91601" w:rsidRDefault="00CB4EB8" w:rsidP="00CB4EB8">
            <w:pPr>
              <w:jc w:val="both"/>
            </w:pPr>
            <w:r>
              <w:t>Структурные подразделения администрации Никольского муниципального округа, выполняющие полномочия в сфере благоустройства</w:t>
            </w:r>
          </w:p>
        </w:tc>
      </w:tr>
      <w:tr w:rsidR="00F540EC" w:rsidRPr="00F91601" w:rsidTr="00EC7A9B">
        <w:trPr>
          <w:trHeight w:val="266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40EC" w:rsidRPr="00F91601" w:rsidRDefault="00F540EC" w:rsidP="00EC7A9B">
            <w:r w:rsidRPr="00F91601">
              <w:t>Участники 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40EC" w:rsidRDefault="00F540EC" w:rsidP="003C2ACF">
            <w:pPr>
              <w:jc w:val="both"/>
            </w:pPr>
          </w:p>
          <w:p w:rsidR="003C2ACF" w:rsidRDefault="003C2ACF" w:rsidP="003C2ACF">
            <w:pPr>
              <w:jc w:val="both"/>
            </w:pPr>
          </w:p>
          <w:p w:rsidR="003C2ACF" w:rsidRPr="00F91601" w:rsidRDefault="003C2ACF" w:rsidP="003C2ACF">
            <w:pPr>
              <w:jc w:val="both"/>
            </w:pPr>
          </w:p>
        </w:tc>
      </w:tr>
      <w:tr w:rsidR="00F540EC" w:rsidRPr="00F91601" w:rsidTr="00EC7A9B">
        <w:trPr>
          <w:trHeight w:val="266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40EC" w:rsidRPr="00F91601" w:rsidRDefault="00F540EC" w:rsidP="00EC7A9B">
            <w:r w:rsidRPr="00F91601">
              <w:t>Цели и задачи программы</w:t>
            </w:r>
          </w:p>
          <w:p w:rsidR="00F540EC" w:rsidRPr="00F91601" w:rsidRDefault="00F540EC" w:rsidP="00EC7A9B"/>
        </w:tc>
        <w:tc>
          <w:tcPr>
            <w:tcW w:w="34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540EC" w:rsidRPr="00D06449" w:rsidRDefault="00F540EC" w:rsidP="00EC7A9B">
            <w:pPr>
              <w:jc w:val="both"/>
              <w:rPr>
                <w:b/>
                <w:i/>
                <w:u w:val="single"/>
              </w:rPr>
            </w:pPr>
            <w:r w:rsidRPr="00D06449">
              <w:rPr>
                <w:b/>
                <w:i/>
                <w:u w:val="single"/>
              </w:rPr>
              <w:t>Цел</w:t>
            </w:r>
            <w:r w:rsidR="0035572A">
              <w:rPr>
                <w:b/>
                <w:i/>
                <w:u w:val="single"/>
              </w:rPr>
              <w:t>и</w:t>
            </w:r>
            <w:r w:rsidRPr="00D06449">
              <w:rPr>
                <w:b/>
                <w:i/>
                <w:u w:val="single"/>
              </w:rPr>
              <w:t xml:space="preserve"> программы:</w:t>
            </w:r>
          </w:p>
          <w:p w:rsidR="00F540EC" w:rsidRDefault="0035572A" w:rsidP="0035572A">
            <w:pPr>
              <w:numPr>
                <w:ilvl w:val="0"/>
                <w:numId w:val="12"/>
              </w:numPr>
              <w:jc w:val="both"/>
            </w:pPr>
            <w:r>
              <w:t>Поэтапное благоустройство дворовых территорий и общественных пространств в городе Никольске на основании инициатив граждан.</w:t>
            </w:r>
          </w:p>
          <w:p w:rsidR="0035572A" w:rsidRPr="00F91601" w:rsidRDefault="0035572A" w:rsidP="0035572A">
            <w:pPr>
              <w:numPr>
                <w:ilvl w:val="0"/>
                <w:numId w:val="12"/>
              </w:numPr>
              <w:jc w:val="both"/>
            </w:pPr>
            <w:r>
              <w:t>Содействие созданию комфортных условий для проживания граждан, увековечивание памяти о погибших, о цене мирной жизни современного человека</w:t>
            </w:r>
          </w:p>
          <w:p w:rsidR="00F540EC" w:rsidRPr="00D06449" w:rsidRDefault="00F540EC" w:rsidP="00EC7A9B">
            <w:pPr>
              <w:rPr>
                <w:b/>
                <w:i/>
                <w:u w:val="single"/>
              </w:rPr>
            </w:pPr>
            <w:r w:rsidRPr="00D06449">
              <w:rPr>
                <w:b/>
                <w:i/>
                <w:u w:val="single"/>
              </w:rPr>
              <w:t xml:space="preserve">Задачи </w:t>
            </w:r>
            <w:r>
              <w:rPr>
                <w:b/>
                <w:i/>
                <w:u w:val="single"/>
              </w:rPr>
              <w:t>п</w:t>
            </w:r>
            <w:r w:rsidRPr="00D06449">
              <w:rPr>
                <w:b/>
                <w:i/>
                <w:u w:val="single"/>
              </w:rPr>
              <w:t>рограммы:</w:t>
            </w:r>
          </w:p>
          <w:p w:rsidR="0035572A" w:rsidRPr="00F87919" w:rsidRDefault="0035572A" w:rsidP="0035572A">
            <w:pPr>
              <w:jc w:val="both"/>
            </w:pPr>
            <w:r w:rsidRPr="00F87919">
              <w:t xml:space="preserve">1. Повышение </w:t>
            </w:r>
            <w:proofErr w:type="gramStart"/>
            <w:r w:rsidRPr="00F87919">
              <w:t>уровня благоустройства дворовых территорий города Никольска</w:t>
            </w:r>
            <w:proofErr w:type="gramEnd"/>
            <w:r w:rsidRPr="00F87919">
              <w:t>.</w:t>
            </w:r>
          </w:p>
          <w:p w:rsidR="0035572A" w:rsidRPr="00F87919" w:rsidRDefault="0035572A" w:rsidP="0035572A">
            <w:pPr>
              <w:jc w:val="both"/>
            </w:pPr>
            <w:r w:rsidRPr="00F87919">
              <w:t xml:space="preserve">2. Повышение </w:t>
            </w:r>
            <w:proofErr w:type="gramStart"/>
            <w:r w:rsidRPr="00F87919">
              <w:t>уровня благоустройства общественных территорий города Никольска</w:t>
            </w:r>
            <w:proofErr w:type="gramEnd"/>
            <w:r w:rsidRPr="00F87919">
              <w:t>.</w:t>
            </w:r>
          </w:p>
          <w:p w:rsidR="0035572A" w:rsidRPr="00F87919" w:rsidRDefault="0035572A" w:rsidP="0035572A">
            <w:pPr>
              <w:jc w:val="both"/>
            </w:pPr>
            <w:r w:rsidRPr="00F87919">
              <w:t>3.  Повышение уровня вовлеченности заинтересованных граждан, организаций в реализацию мероприятий по благоустройству общественных территорий города Никольска.</w:t>
            </w:r>
          </w:p>
          <w:p w:rsidR="00F540EC" w:rsidRDefault="0035572A" w:rsidP="0035572A">
            <w:pPr>
              <w:jc w:val="both"/>
            </w:pPr>
            <w:r w:rsidRPr="00F87919">
              <w:t xml:space="preserve">4. </w:t>
            </w:r>
            <w:proofErr w:type="spellStart"/>
            <w:r w:rsidRPr="00F87919">
              <w:t>Цифровизация</w:t>
            </w:r>
            <w:proofErr w:type="spellEnd"/>
            <w:r w:rsidRPr="00F87919">
              <w:t xml:space="preserve"> городского хозяйства</w:t>
            </w:r>
            <w:r w:rsidR="003C2ACF" w:rsidRPr="003C2ACF">
              <w:t>.</w:t>
            </w:r>
          </w:p>
          <w:p w:rsidR="0035572A" w:rsidRDefault="0035572A" w:rsidP="0035572A">
            <w:pPr>
              <w:jc w:val="both"/>
            </w:pPr>
            <w:r>
              <w:t>5. Повышение уровня благоустройства общественных территорий населенных пунктов.</w:t>
            </w:r>
          </w:p>
          <w:p w:rsidR="0035572A" w:rsidRDefault="0035572A" w:rsidP="0035572A">
            <w:pPr>
              <w:jc w:val="both"/>
            </w:pPr>
            <w:r>
              <w:t>6. Повышение уровня вовлеченности заинтересованных граждан, организаций в реализацию мероприятий по благоустройству общественных территорий населенных пунктов.</w:t>
            </w:r>
          </w:p>
          <w:p w:rsidR="0035572A" w:rsidRDefault="0035572A" w:rsidP="0035572A">
            <w:pPr>
              <w:jc w:val="both"/>
            </w:pPr>
            <w:r>
              <w:t>7. Повышение уровня благоустройства памятников и мест захоронения.</w:t>
            </w:r>
          </w:p>
          <w:p w:rsidR="0035572A" w:rsidRPr="003C2ACF" w:rsidRDefault="0035572A" w:rsidP="0035572A">
            <w:pPr>
              <w:jc w:val="both"/>
            </w:pPr>
            <w:r>
              <w:t>8. Повышение уровня благоустройства прочих территорий</w:t>
            </w:r>
          </w:p>
        </w:tc>
      </w:tr>
      <w:tr w:rsidR="002636C1" w:rsidRPr="00F91601" w:rsidTr="00EC7A9B">
        <w:trPr>
          <w:trHeight w:val="266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636C1" w:rsidRDefault="002636C1" w:rsidP="00EC7A9B">
            <w:r>
              <w:t>Подпрограммы 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2636C1" w:rsidRDefault="002636C1" w:rsidP="002636C1">
            <w:pPr>
              <w:numPr>
                <w:ilvl w:val="0"/>
                <w:numId w:val="10"/>
              </w:numPr>
              <w:jc w:val="both"/>
            </w:pPr>
            <w:r>
              <w:t>Формирование современной городской среды на территории города Никольск</w:t>
            </w:r>
          </w:p>
          <w:p w:rsidR="002636C1" w:rsidRPr="00EB2026" w:rsidRDefault="002636C1" w:rsidP="002636C1">
            <w:pPr>
              <w:numPr>
                <w:ilvl w:val="0"/>
                <w:numId w:val="10"/>
              </w:numPr>
              <w:jc w:val="both"/>
            </w:pPr>
            <w:r>
              <w:t>Благоустройство и содержание территорий</w:t>
            </w:r>
          </w:p>
        </w:tc>
      </w:tr>
      <w:tr w:rsidR="00CB4EB8" w:rsidRPr="00F91601" w:rsidTr="00EC7A9B">
        <w:trPr>
          <w:trHeight w:val="266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4EB8" w:rsidRPr="00F91601" w:rsidRDefault="00EB2026" w:rsidP="00EC7A9B">
            <w:r>
              <w:t>Программно-целевые  инструменты 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B4EB8" w:rsidRPr="00EB2026" w:rsidRDefault="00EB2026" w:rsidP="00EC7A9B">
            <w:pPr>
              <w:jc w:val="both"/>
            </w:pPr>
            <w:r w:rsidRPr="00EB2026">
              <w:t>Отсутствуют.</w:t>
            </w:r>
          </w:p>
        </w:tc>
      </w:tr>
      <w:tr w:rsidR="00EB2026" w:rsidRPr="00F91601" w:rsidTr="00334209">
        <w:trPr>
          <w:trHeight w:val="266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B2026" w:rsidRPr="00F91601" w:rsidRDefault="00EB2026" w:rsidP="00334209">
            <w:r w:rsidRPr="00F91601">
              <w:t>Сроки и этапы реализации  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2026" w:rsidRPr="00F91601" w:rsidRDefault="00EB2026" w:rsidP="00334209">
            <w:r w:rsidRPr="00F91601">
              <w:t>Срок реализации – 20</w:t>
            </w:r>
            <w:r>
              <w:t>24</w:t>
            </w:r>
            <w:r w:rsidRPr="00F91601">
              <w:t>-20</w:t>
            </w:r>
            <w:r>
              <w:t>26</w:t>
            </w:r>
            <w:r w:rsidRPr="00F91601">
              <w:t xml:space="preserve"> годы</w:t>
            </w:r>
          </w:p>
          <w:p w:rsidR="00EB2026" w:rsidRDefault="00EB2026" w:rsidP="00334209">
            <w:r w:rsidRPr="00F91601">
              <w:t>Этапы реализации программы не выделяются</w:t>
            </w:r>
          </w:p>
          <w:p w:rsidR="00EB2026" w:rsidRPr="00F91601" w:rsidRDefault="00EB2026" w:rsidP="00334209"/>
        </w:tc>
      </w:tr>
      <w:tr w:rsidR="00EB2026" w:rsidRPr="00F91601" w:rsidTr="00334209">
        <w:trPr>
          <w:trHeight w:val="266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B2026" w:rsidRPr="00F91601" w:rsidRDefault="00EB2026" w:rsidP="00334209">
            <w:r w:rsidRPr="00F91601">
              <w:t>Целевые показатели 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B2026" w:rsidRPr="0012479C" w:rsidRDefault="00EB2026" w:rsidP="00334209">
            <w:pPr>
              <w:jc w:val="both"/>
              <w:rPr>
                <w:lang w:eastAsia="zh-CN"/>
              </w:rPr>
            </w:pPr>
            <w:r>
              <w:t xml:space="preserve">1. </w:t>
            </w:r>
            <w:r w:rsidRPr="0012479C">
              <w:t>Количество благоустроенных дворовых территорий города Никольска.</w:t>
            </w:r>
          </w:p>
          <w:p w:rsidR="00EB2026" w:rsidRPr="0012479C" w:rsidRDefault="00EB2026" w:rsidP="00334209">
            <w:pPr>
              <w:jc w:val="both"/>
            </w:pPr>
            <w:r w:rsidRPr="0012479C">
              <w:t>2. Доля благоустроенных дворовых территорий от общего количества дворовых территорий города Никольска.</w:t>
            </w:r>
          </w:p>
          <w:p w:rsidR="00EB2026" w:rsidRPr="0012479C" w:rsidRDefault="00EB2026" w:rsidP="00334209">
            <w:pPr>
              <w:jc w:val="both"/>
            </w:pPr>
            <w:r w:rsidRPr="0012479C">
              <w:t xml:space="preserve">3.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</w:t>
            </w:r>
            <w:r w:rsidRPr="0012479C">
              <w:lastRenderedPageBreak/>
              <w:t>численности населения города Никольска).</w:t>
            </w:r>
          </w:p>
          <w:p w:rsidR="00EB2026" w:rsidRPr="0012479C" w:rsidRDefault="00EB2026" w:rsidP="00334209">
            <w:pPr>
              <w:jc w:val="both"/>
            </w:pPr>
            <w:r w:rsidRPr="0012479C">
              <w:t>4.   Количество благоустроенных общественных территорий от общего количества общественных территорий города Никольска.</w:t>
            </w:r>
          </w:p>
          <w:p w:rsidR="00EB2026" w:rsidRPr="0012479C" w:rsidRDefault="00EB2026" w:rsidP="00334209">
            <w:pPr>
              <w:jc w:val="both"/>
            </w:pPr>
            <w:r w:rsidRPr="0012479C">
              <w:t>5. Доля благоустроенных общественных территорий от общего количества общественных территорий города Никольска.</w:t>
            </w:r>
          </w:p>
          <w:p w:rsidR="00EB2026" w:rsidRPr="0012479C" w:rsidRDefault="00EB2026" w:rsidP="00334209">
            <w:pPr>
              <w:jc w:val="both"/>
            </w:pPr>
            <w:r w:rsidRPr="0012479C">
              <w:t>6. Количество проектов благоустройства общественных территорий, выполненных с участием граждан и заинтересованных организаций.</w:t>
            </w:r>
          </w:p>
          <w:p w:rsidR="00EB2026" w:rsidRPr="0012479C" w:rsidRDefault="00EB2026" w:rsidP="00334209">
            <w:pPr>
              <w:jc w:val="both"/>
            </w:pPr>
            <w:r w:rsidRPr="0012479C">
              <w:t>7. Доля  граждан, принявших участие  в решении вопросов развития городской среды, от общего количества граждан в возрасте от 14 лет, проживающих в городе Никольске.</w:t>
            </w:r>
          </w:p>
          <w:p w:rsidR="00EB2026" w:rsidRPr="0012479C" w:rsidRDefault="00EB2026" w:rsidP="00334209">
            <w:pPr>
              <w:jc w:val="both"/>
            </w:pPr>
            <w:r w:rsidRPr="0012479C">
              <w:t>8.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</w:p>
          <w:p w:rsidR="00EB2026" w:rsidRDefault="00EB2026" w:rsidP="00334209">
            <w:pPr>
              <w:jc w:val="both"/>
            </w:pPr>
            <w:r w:rsidRPr="0012479C">
              <w:t xml:space="preserve">9. Количество мероприятий по </w:t>
            </w:r>
            <w:proofErr w:type="spellStart"/>
            <w:r w:rsidRPr="0012479C">
              <w:t>цифровизации</w:t>
            </w:r>
            <w:proofErr w:type="spellEnd"/>
            <w:r w:rsidRPr="0012479C">
              <w:t xml:space="preserve"> городского хозяйства</w:t>
            </w:r>
          </w:p>
          <w:p w:rsidR="00EB2026" w:rsidRPr="0012479C" w:rsidRDefault="00EB2026" w:rsidP="00334209">
            <w:pPr>
              <w:jc w:val="both"/>
            </w:pPr>
            <w:r>
              <w:t xml:space="preserve">10. </w:t>
            </w:r>
            <w:r w:rsidRPr="0012479C">
              <w:t xml:space="preserve">Количество содержащихся в надлежащем состоянии и благоустроенных общественных территорий </w:t>
            </w:r>
            <w:r w:rsidR="0035572A">
              <w:t>в</w:t>
            </w:r>
            <w:r w:rsidRPr="0012479C">
              <w:t xml:space="preserve"> населенных пунктах Никольского муниципального округа</w:t>
            </w:r>
          </w:p>
          <w:p w:rsidR="00EB2026" w:rsidRPr="0012479C" w:rsidRDefault="00EB2026" w:rsidP="00334209">
            <w:pPr>
              <w:jc w:val="both"/>
            </w:pPr>
            <w:r>
              <w:t>11</w:t>
            </w:r>
            <w:r w:rsidRPr="0012479C">
              <w:t>. Количество обустроенных детских и спортивных площадок.</w:t>
            </w:r>
          </w:p>
          <w:p w:rsidR="00EB2026" w:rsidRPr="0012479C" w:rsidRDefault="00EB2026" w:rsidP="00334209">
            <w:pPr>
              <w:jc w:val="both"/>
            </w:pPr>
            <w:r>
              <w:t>12</w:t>
            </w:r>
            <w:r w:rsidRPr="0012479C">
              <w:t>. Площадь земельных участков, планируемых к обработке по борьбе с распространением борщевика Сосновского</w:t>
            </w:r>
          </w:p>
          <w:p w:rsidR="00EB2026" w:rsidRPr="0012479C" w:rsidRDefault="00EB2026" w:rsidP="00334209">
            <w:pPr>
              <w:jc w:val="both"/>
            </w:pPr>
            <w:r>
              <w:t>1</w:t>
            </w:r>
            <w:r w:rsidR="00A14EC0">
              <w:t>3</w:t>
            </w:r>
            <w:r w:rsidRPr="0012479C">
              <w:t>. Количество обустроенных на водоемах мест для хозяйственных нужд населения</w:t>
            </w:r>
          </w:p>
          <w:p w:rsidR="00EB2026" w:rsidRDefault="00EB2026" w:rsidP="00334209">
            <w:pPr>
              <w:jc w:val="both"/>
            </w:pPr>
            <w:r>
              <w:t>1</w:t>
            </w:r>
            <w:r w:rsidR="00A14EC0">
              <w:t>4</w:t>
            </w:r>
            <w:r w:rsidRPr="0012479C">
              <w:t xml:space="preserve">. Количество снесенных аварийных бесхозных </w:t>
            </w:r>
            <w:r>
              <w:t>строений</w:t>
            </w:r>
            <w:r w:rsidRPr="0012479C">
              <w:t>.</w:t>
            </w:r>
          </w:p>
          <w:p w:rsidR="00EB2026" w:rsidRDefault="00EB2026" w:rsidP="00334209">
            <w:pPr>
              <w:jc w:val="both"/>
            </w:pPr>
            <w:r>
              <w:t>1</w:t>
            </w:r>
            <w:r w:rsidR="00A14EC0">
              <w:t>5</w:t>
            </w:r>
            <w:r w:rsidRPr="0012479C">
              <w:t>. Количество содержащихся в надлежащем состоянии и благоустроенных памятников на территории Никольского муниципального округа.</w:t>
            </w:r>
          </w:p>
          <w:p w:rsidR="00EB2026" w:rsidRDefault="00EB2026" w:rsidP="00334209">
            <w:pPr>
              <w:jc w:val="both"/>
            </w:pPr>
            <w:r>
              <w:t>1</w:t>
            </w:r>
            <w:r w:rsidR="00A14EC0">
              <w:t>6</w:t>
            </w:r>
            <w:r>
              <w:t xml:space="preserve">. </w:t>
            </w:r>
            <w:r w:rsidRPr="0035480D">
              <w:t xml:space="preserve">Количество содержащихся в надлежащем состоянии и благоустроенных </w:t>
            </w:r>
            <w:r>
              <w:t>кладбищ</w:t>
            </w:r>
            <w:r w:rsidRPr="0035480D">
              <w:t xml:space="preserve"> на территории Никольского муниципального округа</w:t>
            </w:r>
          </w:p>
          <w:p w:rsidR="00EB2026" w:rsidRDefault="00EB2026" w:rsidP="00334209">
            <w:pPr>
              <w:jc w:val="both"/>
            </w:pPr>
            <w:r>
              <w:t>1</w:t>
            </w:r>
            <w:r w:rsidR="00A14EC0">
              <w:t>7</w:t>
            </w:r>
            <w:r>
              <w:t>. Д</w:t>
            </w:r>
            <w:r w:rsidRPr="00A07D69">
              <w:t>оля организаций частной формы собственности в сфере ритуальных услуг</w:t>
            </w:r>
            <w:r>
              <w:t>.</w:t>
            </w:r>
          </w:p>
          <w:p w:rsidR="00EB2026" w:rsidRDefault="00EB2026" w:rsidP="00334209">
            <w:pPr>
              <w:jc w:val="both"/>
            </w:pPr>
            <w:r>
              <w:t>1</w:t>
            </w:r>
            <w:r w:rsidR="00A14EC0">
              <w:t>8</w:t>
            </w:r>
            <w:r>
              <w:t>. Доля инвентаризированных кладбищ и мест захоронения на них</w:t>
            </w:r>
          </w:p>
          <w:p w:rsidR="00EB2026" w:rsidRDefault="00A14EC0" w:rsidP="00334209">
            <w:pPr>
              <w:jc w:val="both"/>
            </w:pPr>
            <w:r>
              <w:t>19</w:t>
            </w:r>
            <w:r w:rsidR="00EB2026">
              <w:t>. Количество реестров кладбищ и мест захоронений, размещенных на региональном портале государственных и муниципальных услуг</w:t>
            </w:r>
          </w:p>
          <w:p w:rsidR="00EB2026" w:rsidRDefault="00EB2026" w:rsidP="00334209">
            <w:pPr>
              <w:jc w:val="both"/>
            </w:pPr>
            <w:r>
              <w:t>2</w:t>
            </w:r>
            <w:r w:rsidR="00A14EC0">
              <w:t>0</w:t>
            </w:r>
            <w:r>
              <w:t xml:space="preserve">. Количество </w:t>
            </w:r>
            <w:proofErr w:type="spellStart"/>
            <w:r>
              <w:t>инфоповодов</w:t>
            </w:r>
            <w:proofErr w:type="spellEnd"/>
            <w:r>
              <w:t xml:space="preserve">, доведенных до населения, в том числе с использованием СМИ, о создании реестров </w:t>
            </w:r>
            <w:r w:rsidRPr="00494867">
              <w:t>кладбищ и мест захоронений</w:t>
            </w:r>
          </w:p>
          <w:p w:rsidR="00EB2026" w:rsidRPr="00F91601" w:rsidRDefault="00EB2026" w:rsidP="00A14EC0">
            <w:pPr>
              <w:jc w:val="both"/>
            </w:pPr>
            <w:r>
              <w:t>2</w:t>
            </w:r>
            <w:r w:rsidR="00A14EC0">
              <w:t>1</w:t>
            </w:r>
            <w:r>
              <w:t>. Количество оказанных услуг по организации похорон по принципу «одного окна» на основе конкуренции с предоставлением лицам, ответственным за захоронения, полной информации об указанных хозяйствующих субъектах, содержащихся в реестрах</w:t>
            </w:r>
          </w:p>
        </w:tc>
      </w:tr>
      <w:tr w:rsidR="00EB2026" w:rsidRPr="00F91601" w:rsidTr="00444201">
        <w:trPr>
          <w:trHeight w:val="557"/>
        </w:trPr>
        <w:tc>
          <w:tcPr>
            <w:tcW w:w="15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B2026" w:rsidRPr="00F91601" w:rsidRDefault="00EB2026" w:rsidP="00EC7A9B">
            <w:r w:rsidRPr="00F91601">
              <w:lastRenderedPageBreak/>
              <w:t>Объем финансового обеспечения</w:t>
            </w:r>
          </w:p>
          <w:p w:rsidR="00EB2026" w:rsidRPr="00F91601" w:rsidRDefault="00EB2026" w:rsidP="00EC7A9B">
            <w:r w:rsidRPr="00F91601">
              <w:t>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B2026" w:rsidRPr="00AA6265" w:rsidRDefault="00EB2026" w:rsidP="00EC7A9B">
            <w:pPr>
              <w:jc w:val="both"/>
            </w:pPr>
            <w:r w:rsidRPr="008F0BB8">
              <w:rPr>
                <w:b/>
              </w:rPr>
              <w:t xml:space="preserve">Общий объем средств на реализацию подпрограммы составляет   </w:t>
            </w:r>
            <w:r w:rsidR="00845C49">
              <w:rPr>
                <w:b/>
              </w:rPr>
              <w:t>44 817</w:t>
            </w:r>
            <w:r w:rsidR="0043227E">
              <w:rPr>
                <w:b/>
              </w:rPr>
              <w:t>,3</w:t>
            </w:r>
            <w:r w:rsidRPr="008F0BB8">
              <w:rPr>
                <w:b/>
                <w:color w:val="000080"/>
              </w:rPr>
              <w:t xml:space="preserve"> </w:t>
            </w:r>
            <w:r w:rsidRPr="008F0BB8">
              <w:rPr>
                <w:b/>
              </w:rPr>
              <w:t xml:space="preserve"> тыс. руб.,</w:t>
            </w:r>
            <w:r>
              <w:t xml:space="preserve"> в том числе по годам реализации:</w:t>
            </w:r>
          </w:p>
          <w:p w:rsidR="00EB2026" w:rsidRPr="00AA6265" w:rsidRDefault="00EB2026" w:rsidP="00EC7A9B">
            <w:pPr>
              <w:jc w:val="both"/>
            </w:pPr>
            <w:r w:rsidRPr="00AA6265">
              <w:t>20</w:t>
            </w:r>
            <w:r>
              <w:t>24</w:t>
            </w:r>
            <w:r w:rsidRPr="00AA6265">
              <w:t xml:space="preserve"> год –  </w:t>
            </w:r>
            <w:r w:rsidR="00845C49">
              <w:t>15 566,2</w:t>
            </w:r>
            <w:r w:rsidRPr="00AA6265">
              <w:t xml:space="preserve"> тыс. руб.</w:t>
            </w:r>
          </w:p>
          <w:p w:rsidR="00EB2026" w:rsidRPr="00AA6265" w:rsidRDefault="00EB2026" w:rsidP="00EC7A9B">
            <w:pPr>
              <w:jc w:val="both"/>
            </w:pPr>
            <w:r w:rsidRPr="00AA6265">
              <w:t>20</w:t>
            </w:r>
            <w:r>
              <w:t>25</w:t>
            </w:r>
            <w:r w:rsidR="0043227E">
              <w:t xml:space="preserve"> год –  </w:t>
            </w:r>
            <w:r w:rsidR="00845C49">
              <w:t>15 605,5</w:t>
            </w:r>
            <w:r w:rsidR="0043227E">
              <w:t xml:space="preserve"> </w:t>
            </w:r>
            <w:r w:rsidRPr="00AA6265">
              <w:t>тыс. руб.</w:t>
            </w:r>
          </w:p>
          <w:p w:rsidR="00EB2026" w:rsidRDefault="00EB2026" w:rsidP="00EC7A9B">
            <w:pPr>
              <w:jc w:val="both"/>
            </w:pPr>
            <w:r w:rsidRPr="00AA6265">
              <w:t>20</w:t>
            </w:r>
            <w:r>
              <w:t>26</w:t>
            </w:r>
            <w:r w:rsidR="003B5F88">
              <w:t xml:space="preserve"> год –  </w:t>
            </w:r>
            <w:r w:rsidR="00845C49">
              <w:t>13 645,6</w:t>
            </w:r>
            <w:r w:rsidR="0043227E">
              <w:t xml:space="preserve"> </w:t>
            </w:r>
            <w:r>
              <w:t>тыс. руб., из них:</w:t>
            </w:r>
            <w:r w:rsidRPr="00F91601">
              <w:t xml:space="preserve">  </w:t>
            </w:r>
          </w:p>
          <w:p w:rsidR="00EB2026" w:rsidRPr="00F91601" w:rsidRDefault="00EB2026" w:rsidP="00EC7A9B">
            <w:pPr>
              <w:tabs>
                <w:tab w:val="num" w:pos="-2520"/>
                <w:tab w:val="left" w:pos="0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8F0BB8">
              <w:rPr>
                <w:b/>
              </w:rPr>
              <w:t>За счет средств федерального бюджета</w:t>
            </w:r>
            <w:r w:rsidR="0043227E">
              <w:rPr>
                <w:b/>
              </w:rPr>
              <w:t xml:space="preserve"> 2425,6</w:t>
            </w:r>
            <w:r w:rsidRPr="008F0BB8">
              <w:rPr>
                <w:b/>
              </w:rPr>
              <w:t xml:space="preserve"> </w:t>
            </w:r>
            <w:r w:rsidRPr="008F0BB8">
              <w:rPr>
                <w:b/>
                <w:szCs w:val="28"/>
              </w:rPr>
              <w:t>тыс. рублей</w:t>
            </w:r>
            <w:r w:rsidRPr="00F91601">
              <w:rPr>
                <w:szCs w:val="28"/>
              </w:rPr>
              <w:t>, в том числе по годам реализации:</w:t>
            </w:r>
          </w:p>
          <w:p w:rsidR="00EB2026" w:rsidRPr="00F91601" w:rsidRDefault="00EB2026" w:rsidP="00EC7A9B">
            <w:r w:rsidRPr="00F91601">
              <w:lastRenderedPageBreak/>
              <w:t>20</w:t>
            </w:r>
            <w:r>
              <w:t>24</w:t>
            </w:r>
            <w:r w:rsidRPr="00F91601">
              <w:t xml:space="preserve"> год – </w:t>
            </w:r>
            <w:r w:rsidR="0043227E">
              <w:t>1212,8</w:t>
            </w:r>
            <w:r w:rsidRPr="00F91601">
              <w:t xml:space="preserve"> 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EB2026" w:rsidRPr="00F91601" w:rsidRDefault="00EB2026" w:rsidP="00EC7A9B">
            <w:r w:rsidRPr="00F91601">
              <w:t>20</w:t>
            </w:r>
            <w:r>
              <w:t>25</w:t>
            </w:r>
            <w:r w:rsidR="0043227E">
              <w:t xml:space="preserve"> год – 1212,8</w:t>
            </w:r>
            <w:r w:rsidRPr="00F91601">
              <w:t xml:space="preserve">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EB2026" w:rsidRPr="00F91601" w:rsidRDefault="00EB2026" w:rsidP="00EC7A9B">
            <w:r w:rsidRPr="00F91601">
              <w:t>20</w:t>
            </w:r>
            <w:r>
              <w:t>26</w:t>
            </w:r>
            <w:r w:rsidRPr="00F91601">
              <w:t xml:space="preserve"> год –   </w:t>
            </w:r>
            <w:r w:rsidR="0043227E">
              <w:t xml:space="preserve">0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EB2026" w:rsidRDefault="00EB2026" w:rsidP="00EC7A9B">
            <w:pPr>
              <w:jc w:val="both"/>
            </w:pPr>
            <w:r w:rsidRPr="008F0BB8">
              <w:rPr>
                <w:b/>
              </w:rPr>
              <w:t xml:space="preserve">За счет средств областного бюджета </w:t>
            </w:r>
            <w:r w:rsidR="0043227E">
              <w:rPr>
                <w:b/>
              </w:rPr>
              <w:t xml:space="preserve">14 893,8 </w:t>
            </w:r>
            <w:r w:rsidRPr="008F0BB8">
              <w:rPr>
                <w:b/>
              </w:rPr>
              <w:t>тыс. руб</w:t>
            </w:r>
            <w:r>
              <w:t>., в том числе по годам реализации:</w:t>
            </w:r>
          </w:p>
          <w:p w:rsidR="00EB2026" w:rsidRPr="00F91601" w:rsidRDefault="00EB2026" w:rsidP="00EC7A9B">
            <w:pPr>
              <w:jc w:val="both"/>
            </w:pPr>
            <w:r w:rsidRPr="00F91601">
              <w:t>20</w:t>
            </w:r>
            <w:r>
              <w:t>24</w:t>
            </w:r>
            <w:r w:rsidR="0043227E">
              <w:t xml:space="preserve"> год – 5148,3</w:t>
            </w:r>
            <w:r w:rsidRPr="00F91601">
              <w:t xml:space="preserve">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EB2026" w:rsidRPr="00F91601" w:rsidRDefault="00EB2026" w:rsidP="00EC7A9B">
            <w:pPr>
              <w:jc w:val="both"/>
            </w:pPr>
            <w:r w:rsidRPr="00F91601">
              <w:t>20</w:t>
            </w:r>
            <w:r>
              <w:t>25</w:t>
            </w:r>
            <w:r w:rsidRPr="00F91601">
              <w:t xml:space="preserve"> год – </w:t>
            </w:r>
            <w:r w:rsidR="0043227E">
              <w:t>5148,3</w:t>
            </w:r>
            <w:r w:rsidRPr="00F91601">
              <w:t xml:space="preserve">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EB2026" w:rsidRPr="00F91601" w:rsidRDefault="0043227E" w:rsidP="00EC7A9B">
            <w:pPr>
              <w:jc w:val="both"/>
            </w:pPr>
            <w:r>
              <w:t>2026 год – 4597,2</w:t>
            </w:r>
            <w:r w:rsidR="00EB2026">
              <w:t xml:space="preserve"> </w:t>
            </w:r>
            <w:proofErr w:type="spellStart"/>
            <w:r w:rsidR="00EB2026" w:rsidRPr="00F91601">
              <w:t>тыс</w:t>
            </w:r>
            <w:proofErr w:type="gramStart"/>
            <w:r w:rsidR="00EB2026" w:rsidRPr="00F91601">
              <w:t>.р</w:t>
            </w:r>
            <w:proofErr w:type="gramEnd"/>
            <w:r w:rsidR="00EB2026" w:rsidRPr="00F91601">
              <w:t>уб</w:t>
            </w:r>
            <w:proofErr w:type="spellEnd"/>
            <w:r w:rsidR="00EB2026" w:rsidRPr="00F91601">
              <w:t>.</w:t>
            </w:r>
          </w:p>
          <w:p w:rsidR="00EB2026" w:rsidRPr="00F91601" w:rsidRDefault="00EB2026" w:rsidP="00EC7A9B">
            <w:pPr>
              <w:tabs>
                <w:tab w:val="num" w:pos="-2520"/>
                <w:tab w:val="left" w:pos="0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8F0BB8">
              <w:rPr>
                <w:b/>
              </w:rPr>
              <w:t>За счет средств бюджета</w:t>
            </w:r>
            <w:r>
              <w:rPr>
                <w:b/>
              </w:rPr>
              <w:t xml:space="preserve"> округа </w:t>
            </w:r>
            <w:r w:rsidR="00845C49">
              <w:rPr>
                <w:b/>
              </w:rPr>
              <w:t xml:space="preserve">27 497,9 </w:t>
            </w:r>
            <w:r w:rsidRPr="008F0BB8">
              <w:rPr>
                <w:b/>
                <w:szCs w:val="28"/>
              </w:rPr>
              <w:t>тыс. рублей</w:t>
            </w:r>
            <w:r w:rsidRPr="00F91601">
              <w:rPr>
                <w:szCs w:val="28"/>
              </w:rPr>
              <w:t>, в том числе по годам реализации:</w:t>
            </w:r>
          </w:p>
          <w:p w:rsidR="00EB2026" w:rsidRPr="00F91601" w:rsidRDefault="00EB2026" w:rsidP="00EC7A9B">
            <w:r w:rsidRPr="00F91601">
              <w:t>20</w:t>
            </w:r>
            <w:r>
              <w:t>24</w:t>
            </w:r>
            <w:r w:rsidRPr="00F91601">
              <w:t xml:space="preserve"> год – </w:t>
            </w:r>
            <w:r w:rsidR="00845C49">
              <w:t>9205,1</w:t>
            </w:r>
            <w:r w:rsidRPr="00F91601">
              <w:t xml:space="preserve"> 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EB2026" w:rsidRPr="00F91601" w:rsidRDefault="00EB2026" w:rsidP="00EC7A9B">
            <w:r w:rsidRPr="00F91601">
              <w:t>20</w:t>
            </w:r>
            <w:r>
              <w:t>25</w:t>
            </w:r>
            <w:r w:rsidR="0043227E">
              <w:t xml:space="preserve"> год – </w:t>
            </w:r>
            <w:r w:rsidR="00845C49">
              <w:t>9244,4</w:t>
            </w:r>
            <w:r w:rsidRPr="00F91601">
              <w:t xml:space="preserve">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EB2026" w:rsidRPr="00F91601" w:rsidRDefault="00EB2026" w:rsidP="00EC7A9B">
            <w:r w:rsidRPr="00F91601">
              <w:t>20</w:t>
            </w:r>
            <w:r>
              <w:t>26</w:t>
            </w:r>
            <w:r w:rsidR="0043227E">
              <w:t xml:space="preserve"> год – </w:t>
            </w:r>
            <w:r w:rsidR="00845C49">
              <w:t>9048,4</w:t>
            </w:r>
            <w:r w:rsidRPr="00F91601">
              <w:t xml:space="preserve">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</w:p>
          <w:p w:rsidR="00EB2026" w:rsidRPr="00F91601" w:rsidRDefault="00EB2026" w:rsidP="00494867">
            <w:r>
              <w:t xml:space="preserve"> </w:t>
            </w:r>
            <w:r w:rsidRPr="00494867">
              <w:t>Бюджетные ассигнования, предусмотренные в плановом периоде 2024-2026 годов, могут быть уточнены с учетом изменений ассигнований бюджетов всех уровней.</w:t>
            </w:r>
          </w:p>
        </w:tc>
      </w:tr>
      <w:tr w:rsidR="00EB2026" w:rsidRPr="00F91601" w:rsidTr="00EC7A9B">
        <w:trPr>
          <w:trHeight w:val="467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B2026" w:rsidRPr="00F91601" w:rsidRDefault="00EB2026" w:rsidP="00EC7A9B">
            <w:r w:rsidRPr="00F91601">
              <w:lastRenderedPageBreak/>
              <w:t>Ожидаемые результаты реализации 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B2026" w:rsidRPr="00F65319" w:rsidRDefault="00EB2026" w:rsidP="00253305">
            <w:pPr>
              <w:jc w:val="both"/>
              <w:rPr>
                <w:lang w:eastAsia="zh-CN"/>
              </w:rPr>
            </w:pPr>
            <w:r w:rsidRPr="00F65319">
              <w:t>За период реализации муниципальной программы планируется достижение следующих результатов:</w:t>
            </w:r>
          </w:p>
          <w:p w:rsidR="003B5F88" w:rsidRPr="00F65319" w:rsidRDefault="003B5F88" w:rsidP="003B5F88">
            <w:pPr>
              <w:jc w:val="both"/>
            </w:pPr>
            <w:r>
              <w:t>1</w:t>
            </w:r>
            <w:r w:rsidRPr="00F65319">
              <w:t>. Увеличение количества благоустроенных дворовых территорий города Никольска к 20</w:t>
            </w:r>
            <w:r>
              <w:t>26</w:t>
            </w:r>
            <w:r w:rsidRPr="00F65319">
              <w:t xml:space="preserve"> году</w:t>
            </w:r>
            <w:r>
              <w:t xml:space="preserve"> до 1 ед.</w:t>
            </w:r>
            <w:r w:rsidRPr="00F65319">
              <w:t>.</w:t>
            </w:r>
          </w:p>
          <w:p w:rsidR="003B5F88" w:rsidRPr="00F65319" w:rsidRDefault="003B5F88" w:rsidP="003B5F88">
            <w:pPr>
              <w:jc w:val="both"/>
            </w:pPr>
            <w:r w:rsidRPr="00F65319">
              <w:t xml:space="preserve">2. Увеличение общего </w:t>
            </w:r>
            <w:proofErr w:type="gramStart"/>
            <w:r w:rsidRPr="00F65319">
              <w:t>уровня благоустройства дворовых территорий города Никольска</w:t>
            </w:r>
            <w:proofErr w:type="gramEnd"/>
            <w:r w:rsidRPr="00F65319">
              <w:t xml:space="preserve"> от общего количества дворовых территорий до </w:t>
            </w:r>
            <w:r>
              <w:t>5,5</w:t>
            </w:r>
            <w:r w:rsidRPr="00F65319">
              <w:t xml:space="preserve"> % к 20</w:t>
            </w:r>
            <w:r>
              <w:t>26</w:t>
            </w:r>
            <w:r w:rsidRPr="00F65319">
              <w:t xml:space="preserve"> году.</w:t>
            </w:r>
          </w:p>
          <w:p w:rsidR="003B5F88" w:rsidRPr="00F65319" w:rsidRDefault="003B5F88" w:rsidP="003B5F88">
            <w:pPr>
              <w:jc w:val="both"/>
            </w:pPr>
            <w:r w:rsidRPr="00F65319">
              <w:t>3. Увеличение охвата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города Никольска) на 1,36%.</w:t>
            </w:r>
          </w:p>
          <w:p w:rsidR="003B5F88" w:rsidRPr="00F65319" w:rsidRDefault="003B5F88" w:rsidP="003B5F88">
            <w:pPr>
              <w:jc w:val="both"/>
            </w:pPr>
            <w:r w:rsidRPr="00F65319">
              <w:t>4. Увеличение количества благоустроенных общественных территорий города Никольска к 20</w:t>
            </w:r>
            <w:r>
              <w:t>26 году до 4 ед</w:t>
            </w:r>
            <w:r w:rsidRPr="00F65319">
              <w:t>.</w:t>
            </w:r>
          </w:p>
          <w:p w:rsidR="003B5F88" w:rsidRPr="00F65319" w:rsidRDefault="003B5F88" w:rsidP="003B5F88">
            <w:pPr>
              <w:jc w:val="both"/>
            </w:pPr>
            <w:r w:rsidRPr="00F65319">
              <w:t xml:space="preserve">5. Увеличение доли благоустроенных общественных территорий города Никольска от общего количества общественных территорий до </w:t>
            </w:r>
            <w:r>
              <w:t>5</w:t>
            </w:r>
            <w:r w:rsidRPr="00F65319">
              <w:t>0% к 20</w:t>
            </w:r>
            <w:r>
              <w:t>26</w:t>
            </w:r>
            <w:r w:rsidRPr="00F65319">
              <w:t xml:space="preserve"> году.</w:t>
            </w:r>
          </w:p>
          <w:p w:rsidR="003B5F88" w:rsidRPr="00F65319" w:rsidRDefault="003B5F88" w:rsidP="003B5F88">
            <w:pPr>
              <w:jc w:val="both"/>
            </w:pPr>
            <w:r w:rsidRPr="00F65319">
              <w:t>6. Увеличение количества проектов благоустройства общественных территорий, выполненных с участием граждан и заинтересованных организаций к 20</w:t>
            </w:r>
            <w:r>
              <w:t>26</w:t>
            </w:r>
            <w:r w:rsidRPr="00F65319">
              <w:t xml:space="preserve"> году</w:t>
            </w:r>
            <w:r>
              <w:t xml:space="preserve"> до 4 ед.</w:t>
            </w:r>
            <w:r w:rsidRPr="00F65319">
              <w:t>.</w:t>
            </w:r>
          </w:p>
          <w:p w:rsidR="003B5F88" w:rsidRPr="00F65319" w:rsidRDefault="003B5F88" w:rsidP="003B5F88">
            <w:pPr>
              <w:jc w:val="both"/>
            </w:pPr>
            <w:r w:rsidRPr="00F65319">
              <w:t xml:space="preserve">7. Увеличение доли  граждан, принявших участие  в решении вопросов развития городской среды, от общего количества граждан в возрасте от 14 лет, проживающих в городе Никольске до </w:t>
            </w:r>
            <w:r>
              <w:t>30</w:t>
            </w:r>
            <w:r w:rsidRPr="00F65319">
              <w:t>% к 20</w:t>
            </w:r>
            <w:r>
              <w:t>26</w:t>
            </w:r>
            <w:r w:rsidRPr="00F65319">
              <w:t xml:space="preserve"> году.</w:t>
            </w:r>
          </w:p>
          <w:p w:rsidR="003B5F88" w:rsidRDefault="003B5F88" w:rsidP="003B5F88">
            <w:pPr>
              <w:jc w:val="both"/>
            </w:pPr>
            <w:r w:rsidRPr="00F65319">
              <w:t xml:space="preserve">8. </w:t>
            </w:r>
            <w:r>
              <w:t>Увеличение доли</w:t>
            </w:r>
            <w:r w:rsidRPr="00F65319">
              <w:t xml:space="preserve">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не менее 90% от общего объема.</w:t>
            </w:r>
          </w:p>
          <w:p w:rsidR="00EB2026" w:rsidRDefault="003B5F88" w:rsidP="003B5F88">
            <w:pPr>
              <w:jc w:val="both"/>
            </w:pPr>
            <w:r>
              <w:t xml:space="preserve">9. Увеличение </w:t>
            </w:r>
            <w:proofErr w:type="spellStart"/>
            <w:r w:rsidRPr="002D120A">
              <w:t>энергоэффективного</w:t>
            </w:r>
            <w:proofErr w:type="spellEnd"/>
            <w:r w:rsidRPr="002D120A">
              <w:t xml:space="preserve"> городского освещения, включая архитектурную и художественную подсветку зданий с использованием механизмов государственно-частного партнерства</w:t>
            </w:r>
            <w:r>
              <w:t xml:space="preserve">, создание </w:t>
            </w:r>
            <w:r w:rsidRPr="002D120A">
              <w:t xml:space="preserve">комплексных систем обеспечения и онлайн мониторинга общественной безопасности, включая организацию постоянного видеонаблюдения с использованием систем </w:t>
            </w:r>
            <w:proofErr w:type="spellStart"/>
            <w:r w:rsidRPr="002D120A">
              <w:t>видеоаналитики</w:t>
            </w:r>
            <w:proofErr w:type="spellEnd"/>
            <w:r w:rsidRPr="002D120A">
              <w:t xml:space="preserve"> в общественных территориях и дворовых территориях</w:t>
            </w:r>
            <w:r>
              <w:t>.</w:t>
            </w:r>
          </w:p>
          <w:p w:rsidR="003B5F88" w:rsidRDefault="003B5F88" w:rsidP="003B5F88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10. Увеличение количества содержащихся в надлежащем состоянии и благоустроенных общественных территорий во всех населенных пунктах Никольского муниципального округа.</w:t>
            </w:r>
          </w:p>
          <w:p w:rsidR="003B5F88" w:rsidRDefault="003B5F88" w:rsidP="003B5F88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11. Увеличение количества обустроенных детских и спортивных площадок.</w:t>
            </w:r>
          </w:p>
          <w:p w:rsidR="003B5F88" w:rsidRDefault="003B5F88" w:rsidP="003B5F88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12. Увеличение площадей земельных участков, планируемых к обработке по борьбе с распространением борщевика Сосновского</w:t>
            </w:r>
          </w:p>
          <w:p w:rsidR="003B5F88" w:rsidRDefault="003B5F88" w:rsidP="003B5F88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13. Увеличение количества обустроенных на водоемах мест для хозяйственных нужд населения</w:t>
            </w:r>
          </w:p>
          <w:p w:rsidR="003B5F88" w:rsidRDefault="003B5F88" w:rsidP="003B5F88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14. Увеличение количества снесенных аварийных бесхозных строений.</w:t>
            </w:r>
          </w:p>
          <w:p w:rsidR="003B5F88" w:rsidRDefault="003B5F88" w:rsidP="003B5F88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15. Памятники на территории Никольского муниципального округа ежегодно должны содержаться в надлежащем состоянии.</w:t>
            </w:r>
          </w:p>
          <w:p w:rsidR="003B5F88" w:rsidRDefault="003B5F88" w:rsidP="003B5F88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16. Места захоронения на территории Никольского муниципального округа ежегодно должны содержаться в надлежащем состоянии.</w:t>
            </w:r>
          </w:p>
          <w:p w:rsidR="003B5F88" w:rsidRDefault="003B5F88" w:rsidP="003B5F88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17. Доля организаций частной формы собственности в сфере ритуальных услуг должна увеличиться до 90% к 2026 году.</w:t>
            </w:r>
          </w:p>
          <w:p w:rsidR="003B5F88" w:rsidRDefault="003B5F88" w:rsidP="003B5F88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18. Увеличение доли инвентаризированных кладбищ и мест захоронения на них, к 2026 году до 100%</w:t>
            </w:r>
          </w:p>
          <w:p w:rsidR="003B5F88" w:rsidRDefault="003B5F88" w:rsidP="003B5F88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19. Увеличение количества реестров кладбищ и мест захоронений, размещенных на региональном портале государственных и муниципальных услуг до 27 ед.</w:t>
            </w:r>
          </w:p>
          <w:p w:rsidR="003B5F88" w:rsidRDefault="003B5F88" w:rsidP="003B5F88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20. Увеличение количества </w:t>
            </w:r>
            <w:proofErr w:type="spellStart"/>
            <w:r>
              <w:rPr>
                <w:lang w:eastAsia="zh-CN"/>
              </w:rPr>
              <w:t>инфоповодов</w:t>
            </w:r>
            <w:proofErr w:type="spellEnd"/>
            <w:r>
              <w:rPr>
                <w:lang w:eastAsia="zh-CN"/>
              </w:rPr>
              <w:t>, доведенных до населения, в том числе с использованием СМИ, о создании реестров кладбищ и мест захоронений до 12 ед. в 2026 году.</w:t>
            </w:r>
          </w:p>
          <w:p w:rsidR="003B5F88" w:rsidRPr="00F65319" w:rsidRDefault="003B5F88" w:rsidP="003B5F88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21. Увеличение количества оказанных услуг по организации похорон по принципу «одного окна» на основе конкуренции с предоставлением лицам, ответственным за захоронения, полной информации об указанных хозяйствующих субъектах, содержащихся в реестрах до 5 ед.</w:t>
            </w:r>
          </w:p>
        </w:tc>
      </w:tr>
    </w:tbl>
    <w:p w:rsidR="00F540EC" w:rsidRPr="00F91601" w:rsidRDefault="00F540EC" w:rsidP="00EC7A9B">
      <w:pPr>
        <w:jc w:val="both"/>
        <w:rPr>
          <w:b/>
        </w:rPr>
      </w:pPr>
      <w:r w:rsidRPr="00F91601">
        <w:lastRenderedPageBreak/>
        <w:t> </w:t>
      </w:r>
    </w:p>
    <w:p w:rsidR="00F540EC" w:rsidRPr="00F91601" w:rsidRDefault="00F540EC" w:rsidP="00EC7A9B">
      <w:pPr>
        <w:jc w:val="center"/>
      </w:pPr>
      <w:r w:rsidRPr="00F91601">
        <w:rPr>
          <w:b/>
        </w:rPr>
        <w:t>Раздел 1. Общая характеристика сферы реализации муниципальной программы</w:t>
      </w:r>
      <w:r w:rsidRPr="00F91601">
        <w:t> </w:t>
      </w:r>
    </w:p>
    <w:p w:rsidR="00F540EC" w:rsidRPr="00F91601" w:rsidRDefault="00F540EC" w:rsidP="008F0BB8">
      <w:pPr>
        <w:ind w:firstLine="540"/>
        <w:jc w:val="both"/>
      </w:pPr>
      <w:r w:rsidRPr="00F91601">
        <w:t>  </w:t>
      </w:r>
    </w:p>
    <w:p w:rsidR="001D75C1" w:rsidRPr="00253305" w:rsidRDefault="001D75C1" w:rsidP="001D75C1">
      <w:pPr>
        <w:jc w:val="both"/>
      </w:pPr>
      <w:r>
        <w:t xml:space="preserve">  </w:t>
      </w:r>
      <w:r w:rsidRPr="00253305">
        <w:t xml:space="preserve">Площадь Никольского муниципального </w:t>
      </w:r>
      <w:r w:rsidR="003B5F88">
        <w:t>района, существующего до преобразования в округ,</w:t>
      </w:r>
      <w:r w:rsidRPr="00253305">
        <w:t xml:space="preserve"> составля</w:t>
      </w:r>
      <w:r w:rsidR="003B5F88">
        <w:t>ла</w:t>
      </w:r>
      <w:r w:rsidRPr="00253305">
        <w:t xml:space="preserve"> 7476 кв. км</w:t>
      </w:r>
      <w:r w:rsidR="003B5F88">
        <w:t>,</w:t>
      </w:r>
      <w:r w:rsidRPr="00253305">
        <w:t xml:space="preserve"> численность населения по состоянию на 01.01.2023 года по данным </w:t>
      </w:r>
      <w:proofErr w:type="spellStart"/>
      <w:r w:rsidRPr="00253305">
        <w:t>Вологдастата</w:t>
      </w:r>
      <w:proofErr w:type="spellEnd"/>
      <w:r w:rsidRPr="00253305">
        <w:t xml:space="preserve"> - 18845 человек, в том числе, на территории города Никольск проживает 7607 человек.</w:t>
      </w:r>
    </w:p>
    <w:p w:rsidR="000443B8" w:rsidRDefault="001D75C1" w:rsidP="001D75C1">
      <w:pPr>
        <w:jc w:val="both"/>
      </w:pPr>
      <w:r w:rsidRPr="00253305">
        <w:t xml:space="preserve">   Сферой реализации </w:t>
      </w:r>
      <w:r w:rsidR="00851132" w:rsidRPr="00253305">
        <w:t xml:space="preserve">муниципальной </w:t>
      </w:r>
      <w:r w:rsidRPr="00253305">
        <w:t xml:space="preserve">программы является </w:t>
      </w:r>
      <w:r w:rsidR="000443B8">
        <w:t>благоустройство территории Никольского муниципального округа.</w:t>
      </w:r>
    </w:p>
    <w:p w:rsidR="000443B8" w:rsidRDefault="000443B8" w:rsidP="001D75C1">
      <w:pPr>
        <w:jc w:val="both"/>
      </w:pPr>
      <w:r>
        <w:t xml:space="preserve"> </w:t>
      </w:r>
      <w:r w:rsidR="000740EA">
        <w:t xml:space="preserve">  </w:t>
      </w:r>
      <w:r w:rsidR="003B5F88">
        <w:t>В настоящее время н</w:t>
      </w:r>
      <w:r w:rsidR="000740EA">
        <w:t>а территории округа располагаются 128 многоквартирных домов, практически возле каждого есть дворовая территория, которая нуждается в благоустройстве и содержании. П</w:t>
      </w:r>
      <w:r w:rsidR="000740EA" w:rsidRPr="000740EA">
        <w:t>лощади, улицы, проезды, набережные, береговые полосы водных объектов общего пользования</w:t>
      </w:r>
      <w:r w:rsidR="000740EA">
        <w:t xml:space="preserve">, парки, детские и спортивные площадки, мемориальные сооружения и кладбища – всё это общественные территории. В каждом населенном пункте округа есть зоны отдыха и прогулки для детей и взрослых. </w:t>
      </w:r>
    </w:p>
    <w:p w:rsidR="00730A00" w:rsidRDefault="000740EA" w:rsidP="001D75C1">
      <w:pPr>
        <w:jc w:val="both"/>
      </w:pPr>
      <w:r>
        <w:t xml:space="preserve">   </w:t>
      </w:r>
      <w:proofErr w:type="gramStart"/>
      <w:r>
        <w:t xml:space="preserve">В рамках </w:t>
      </w:r>
      <w:r w:rsidRPr="000740EA">
        <w:t>государственной программ</w:t>
      </w:r>
      <w:r>
        <w:t>ы</w:t>
      </w:r>
      <w:r w:rsidRPr="000740EA">
        <w:t xml:space="preserve"> Вологодской области «Формирование современной городской среды», утвержденной постановлением правительства Вологодской области от 22 сентября 2017 года № 851 (с последующими изменениями)</w:t>
      </w:r>
      <w:r>
        <w:t xml:space="preserve">, </w:t>
      </w:r>
      <w:r w:rsidRPr="000740EA">
        <w:t>федеральн</w:t>
      </w:r>
      <w:r>
        <w:t>ого</w:t>
      </w:r>
      <w:r w:rsidRPr="000740EA">
        <w:t xml:space="preserve"> приоритетно</w:t>
      </w:r>
      <w:r>
        <w:t>го</w:t>
      </w:r>
      <w:r w:rsidRPr="000740EA">
        <w:t xml:space="preserve"> проект</w:t>
      </w:r>
      <w:r>
        <w:t>а</w:t>
      </w:r>
      <w:r w:rsidRPr="000740EA">
        <w:t xml:space="preserve"> «Формирование комфортной городской среды»</w:t>
      </w:r>
      <w:r>
        <w:t xml:space="preserve"> </w:t>
      </w:r>
      <w:r w:rsidRPr="000740EA">
        <w:t>федеральной целевой программ</w:t>
      </w:r>
      <w:r>
        <w:t>ы</w:t>
      </w:r>
      <w:r w:rsidRPr="000740EA">
        <w:t xml:space="preserve"> «Жилище», утвержденной постановлением Правительства Российской Федерации от 17 декабря 2010 года № 1050, </w:t>
      </w:r>
      <w:r w:rsidR="00730A00">
        <w:t xml:space="preserve">на территории города Никольск с 2018 года осуществляется благоустройство двух </w:t>
      </w:r>
      <w:r w:rsidR="00730A00">
        <w:lastRenderedPageBreak/>
        <w:t>общественных территорий – городской и</w:t>
      </w:r>
      <w:proofErr w:type="gramEnd"/>
      <w:r w:rsidR="00730A00">
        <w:t xml:space="preserve"> детский парк, а также одной дворовой территории между домами по ул. Маршала Конева, д.133 и д.135.</w:t>
      </w:r>
    </w:p>
    <w:p w:rsidR="00730A00" w:rsidRDefault="00730A00" w:rsidP="001D75C1">
      <w:pPr>
        <w:jc w:val="both"/>
      </w:pPr>
      <w:r>
        <w:t xml:space="preserve">  На территориях сельских населенных пунктов, в рамках проекта «Народный бюджет» активно проводится обустройство детских и спортивных площадок, парковых зон и территорий памятников. Ликвидируются бесхозные аварийные строения, на постоянной основе содержатся все места общего пользования граждан.</w:t>
      </w:r>
    </w:p>
    <w:p w:rsidR="00730A00" w:rsidRDefault="00730A00" w:rsidP="001D75C1">
      <w:pPr>
        <w:jc w:val="both"/>
      </w:pPr>
      <w:r>
        <w:t xml:space="preserve">   </w:t>
      </w:r>
      <w:proofErr w:type="gramStart"/>
      <w:r w:rsidRPr="00730A00">
        <w:t>Уровень благоустройства определяет комфортность, удобство и безопасность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 и объектов монументального искусства, размещению спортивного и игрового оборудования, благоустройству и содержанию общественных территорий, проведению мероприятий по борьбе с борщевиком</w:t>
      </w:r>
      <w:proofErr w:type="gramEnd"/>
      <w:r w:rsidRPr="00730A00">
        <w:t xml:space="preserve"> Сосновского, сносу аварийных бесхозных построек и другие мероприятия, содержанию и благоустройству кладбищ и памятников.</w:t>
      </w:r>
    </w:p>
    <w:p w:rsidR="001D75C1" w:rsidRPr="001D75C1" w:rsidRDefault="001D75C1" w:rsidP="001D75C1">
      <w:pPr>
        <w:jc w:val="both"/>
      </w:pPr>
      <w:r w:rsidRPr="001D75C1">
        <w:t xml:space="preserve">    На состояние объектов благоустройства оказывает влияние факторов, воздействие которых заставляет регулярно проводить мероприятия по сохранению и направленные на поддержание уровня комфортности проживания. Кроме природных факторов, износу способствует увеличение интенсивности эксплуатационного воздействия. Также одной из проблем благоустройства территории является негативное, небрежное отношение жителей округа к элементам благоустройства, низкий уровень культуры поведения в общественных местах, на улицах и во дворах. </w:t>
      </w:r>
    </w:p>
    <w:p w:rsidR="001D75C1" w:rsidRPr="001D75C1" w:rsidRDefault="001D75C1" w:rsidP="001D75C1">
      <w:pPr>
        <w:jc w:val="both"/>
      </w:pPr>
      <w:r w:rsidRPr="001D75C1">
        <w:t xml:space="preserve">    К решению проблем благоустройства территорий необходим программно-целевой подход, так как без комплексной системы благоустройства невозможно добиться каких-либо значимых результатов в обеспечении комфортных условий для деятельности и отдыха жителей. </w:t>
      </w:r>
    </w:p>
    <w:p w:rsidR="001D75C1" w:rsidRDefault="001D75C1" w:rsidP="001D75C1">
      <w:pPr>
        <w:jc w:val="both"/>
      </w:pPr>
      <w:r w:rsidRPr="001D75C1">
        <w:t xml:space="preserve">    Эти проблемы не могут быть решены в пределах одного финансового года, поскольку требуют значительных бюджетных расходов. Для их решения требуется участие не только органов местного самоуправления, но и государственных органов, а также организаций различных форм собственности, осуществляющих свою деятельность на территории округа. </w:t>
      </w:r>
    </w:p>
    <w:p w:rsidR="00AF66E8" w:rsidRPr="00AF66E8" w:rsidRDefault="00AF66E8" w:rsidP="00AF66E8">
      <w:pPr>
        <w:jc w:val="both"/>
      </w:pPr>
      <w:r>
        <w:t xml:space="preserve">  </w:t>
      </w:r>
      <w:r w:rsidRPr="00AF66E8">
        <w:t>Применение программного метода позволит поэтапно осуществлять комплексное благоустройство общественных территорий</w:t>
      </w:r>
      <w:r>
        <w:t xml:space="preserve"> населенных пунктов округа</w:t>
      </w:r>
      <w:r w:rsidRPr="00AF66E8">
        <w:t xml:space="preserve"> с учетом мнения граждан, а именно:</w:t>
      </w:r>
    </w:p>
    <w:p w:rsidR="00AF66E8" w:rsidRPr="00AF66E8" w:rsidRDefault="00AF66E8" w:rsidP="00AF66E8">
      <w:pPr>
        <w:jc w:val="both"/>
      </w:pPr>
      <w:r w:rsidRPr="00AF66E8">
        <w:t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AF66E8" w:rsidRPr="00AF66E8" w:rsidRDefault="00AF66E8" w:rsidP="00AF66E8">
      <w:pPr>
        <w:jc w:val="both"/>
      </w:pPr>
      <w:r w:rsidRPr="00AF66E8">
        <w:t>- запустит реализацию механизма поддержки мероприятий по благоустройству, инициированных гражданами;</w:t>
      </w:r>
    </w:p>
    <w:p w:rsidR="00AF66E8" w:rsidRPr="00AF66E8" w:rsidRDefault="00AF66E8" w:rsidP="00AF66E8">
      <w:pPr>
        <w:jc w:val="both"/>
      </w:pPr>
      <w:r w:rsidRPr="00AF66E8">
        <w:t>- запустит механизм трудового участия граждан и организаций в реализации мероприятий по благоустройству;</w:t>
      </w:r>
    </w:p>
    <w:p w:rsidR="00AF66E8" w:rsidRPr="00AF66E8" w:rsidRDefault="00AF66E8" w:rsidP="00AF66E8">
      <w:pPr>
        <w:jc w:val="both"/>
      </w:pPr>
      <w:r w:rsidRPr="00AF66E8">
        <w:t xml:space="preserve">- сформирует инструменты общественного </w:t>
      </w:r>
      <w:proofErr w:type="gramStart"/>
      <w:r w:rsidRPr="00AF66E8">
        <w:t>контроля за</w:t>
      </w:r>
      <w:proofErr w:type="gramEnd"/>
      <w:r w:rsidRPr="00AF66E8">
        <w:t xml:space="preserve"> реализацией мероприятий по благоустройству на территории </w:t>
      </w:r>
      <w:r>
        <w:t>муниципального округа</w:t>
      </w:r>
      <w:r w:rsidRPr="00AF66E8">
        <w:t>.</w:t>
      </w:r>
    </w:p>
    <w:p w:rsidR="001D75C1" w:rsidRPr="001D75C1" w:rsidRDefault="001D75C1" w:rsidP="001D75C1">
      <w:pPr>
        <w:jc w:val="center"/>
        <w:rPr>
          <w:highlight w:val="yellow"/>
        </w:rPr>
      </w:pPr>
    </w:p>
    <w:p w:rsidR="00F540EC" w:rsidRDefault="001D75C1" w:rsidP="00253305">
      <w:pPr>
        <w:jc w:val="both"/>
        <w:rPr>
          <w:b/>
        </w:rPr>
      </w:pPr>
      <w:r w:rsidRPr="001D75C1">
        <w:t xml:space="preserve">    </w:t>
      </w:r>
      <w:r w:rsidR="00F540EC" w:rsidRPr="00F91601">
        <w:rPr>
          <w:b/>
        </w:rPr>
        <w:t>Раздел 2. Цели, задачи, целевые показатели, основные ожидаемые конечные результаты муниципальной программы, сроки и этапы реализации муниципальной программы</w:t>
      </w:r>
    </w:p>
    <w:p w:rsidR="00F540EC" w:rsidRPr="00F91601" w:rsidRDefault="00F540EC" w:rsidP="00EC7A9B">
      <w:pPr>
        <w:jc w:val="center"/>
        <w:rPr>
          <w:b/>
        </w:rPr>
      </w:pPr>
    </w:p>
    <w:p w:rsidR="003B5F88" w:rsidRPr="003B5F88" w:rsidRDefault="00F540EC" w:rsidP="003B5F88">
      <w:pPr>
        <w:ind w:firstLine="708"/>
        <w:jc w:val="both"/>
        <w:rPr>
          <w:b/>
        </w:rPr>
      </w:pPr>
      <w:r w:rsidRPr="00F91601">
        <w:t>Исходя из стратегических приоритетов</w:t>
      </w:r>
      <w:r w:rsidR="00CB082C">
        <w:t>,</w:t>
      </w:r>
      <w:r w:rsidRPr="00F91601">
        <w:t xml:space="preserve"> </w:t>
      </w:r>
      <w:r w:rsidR="003B5F88">
        <w:rPr>
          <w:b/>
        </w:rPr>
        <w:t>ц</w:t>
      </w:r>
      <w:r w:rsidR="003B5F88" w:rsidRPr="003B5F88">
        <w:rPr>
          <w:b/>
        </w:rPr>
        <w:t>ел</w:t>
      </w:r>
      <w:r w:rsidR="003B5F88">
        <w:rPr>
          <w:b/>
        </w:rPr>
        <w:t xml:space="preserve">ями </w:t>
      </w:r>
      <w:r w:rsidR="003B5F88" w:rsidRPr="003B5F88">
        <w:t>муниципальной программы является:</w:t>
      </w:r>
    </w:p>
    <w:p w:rsidR="003B5F88" w:rsidRPr="003B5F88" w:rsidRDefault="003B5F88" w:rsidP="003B5F88">
      <w:pPr>
        <w:ind w:firstLine="708"/>
        <w:jc w:val="both"/>
      </w:pPr>
      <w:r w:rsidRPr="003B5F88">
        <w:t>1.</w:t>
      </w:r>
      <w:r w:rsidRPr="003B5F88">
        <w:tab/>
        <w:t>Поэтапное благоустройство дворовых территорий и общественных пространств в городе Никольске на основании инициатив граждан.</w:t>
      </w:r>
    </w:p>
    <w:p w:rsidR="003B5F88" w:rsidRPr="003B5F88" w:rsidRDefault="003B5F88" w:rsidP="003B5F88">
      <w:pPr>
        <w:ind w:firstLine="708"/>
        <w:jc w:val="both"/>
      </w:pPr>
      <w:r w:rsidRPr="003B5F88">
        <w:t>2.</w:t>
      </w:r>
      <w:r w:rsidRPr="003B5F88">
        <w:tab/>
        <w:t>Содействие созданию комфортных условий для проживания граждан, увековечивание памяти о погибших, о цене мирной жизни современного человека</w:t>
      </w:r>
    </w:p>
    <w:p w:rsidR="00D6378F" w:rsidRDefault="00D6378F" w:rsidP="003B5F88">
      <w:pPr>
        <w:ind w:firstLine="708"/>
        <w:jc w:val="both"/>
        <w:rPr>
          <w:b/>
        </w:rPr>
      </w:pPr>
      <w:r w:rsidRPr="00D6378F">
        <w:t xml:space="preserve">Для достижения указанной цели необходимо решить следующие </w:t>
      </w:r>
      <w:r w:rsidRPr="00D6378F">
        <w:rPr>
          <w:b/>
        </w:rPr>
        <w:t>задачи:</w:t>
      </w:r>
    </w:p>
    <w:p w:rsidR="003B5F88" w:rsidRPr="00D6378F" w:rsidRDefault="003B5F88" w:rsidP="003B5F88">
      <w:pPr>
        <w:ind w:firstLine="708"/>
        <w:jc w:val="both"/>
      </w:pPr>
      <w:r w:rsidRPr="00353F2C">
        <w:t>1</w:t>
      </w:r>
      <w:r w:rsidRPr="00D6378F">
        <w:t xml:space="preserve">. Повышение </w:t>
      </w:r>
      <w:proofErr w:type="gramStart"/>
      <w:r w:rsidRPr="00D6378F">
        <w:t>уровня благоустройства дворовых территорий города Никольска</w:t>
      </w:r>
      <w:proofErr w:type="gramEnd"/>
      <w:r w:rsidRPr="00D6378F">
        <w:t>.</w:t>
      </w:r>
    </w:p>
    <w:p w:rsidR="003B5F88" w:rsidRPr="00D6378F" w:rsidRDefault="003B5F88" w:rsidP="003B5F88">
      <w:pPr>
        <w:ind w:firstLine="708"/>
        <w:jc w:val="both"/>
      </w:pPr>
      <w:r w:rsidRPr="00D6378F">
        <w:t xml:space="preserve">2. Повышение </w:t>
      </w:r>
      <w:proofErr w:type="gramStart"/>
      <w:r w:rsidRPr="00D6378F">
        <w:t>уровня благоустройства общественных территорий города Никольска</w:t>
      </w:r>
      <w:proofErr w:type="gramEnd"/>
      <w:r w:rsidRPr="00D6378F">
        <w:t>.</w:t>
      </w:r>
    </w:p>
    <w:p w:rsidR="003B5F88" w:rsidRPr="00D6378F" w:rsidRDefault="00353F2C" w:rsidP="003B5F88">
      <w:pPr>
        <w:ind w:firstLine="708"/>
        <w:jc w:val="both"/>
      </w:pPr>
      <w:r>
        <w:lastRenderedPageBreak/>
        <w:t xml:space="preserve">3. </w:t>
      </w:r>
      <w:r w:rsidR="003B5F88" w:rsidRPr="00D6378F">
        <w:t>Повышение уровня вовлеченности заинтересованных граждан, организаций в реализацию мероприятий по благоустройству общественных территорий города Никольска.</w:t>
      </w:r>
    </w:p>
    <w:p w:rsidR="003B5F88" w:rsidRPr="00D6378F" w:rsidRDefault="003B5F88" w:rsidP="003B5F88">
      <w:pPr>
        <w:ind w:firstLine="708"/>
        <w:jc w:val="both"/>
      </w:pPr>
      <w:r w:rsidRPr="00D6378F">
        <w:t xml:space="preserve">4. </w:t>
      </w:r>
      <w:proofErr w:type="spellStart"/>
      <w:r w:rsidRPr="00D6378F">
        <w:t>Цифровизация</w:t>
      </w:r>
      <w:proofErr w:type="spellEnd"/>
      <w:r w:rsidRPr="00D6378F">
        <w:t xml:space="preserve"> городского хозяйства.</w:t>
      </w:r>
    </w:p>
    <w:p w:rsidR="003B5F88" w:rsidRPr="00D6378F" w:rsidRDefault="003B5F88" w:rsidP="003B5F88">
      <w:pPr>
        <w:ind w:firstLine="708"/>
        <w:jc w:val="both"/>
      </w:pPr>
      <w:r w:rsidRPr="00D6378F">
        <w:t>5. Повышение уровня благоустройства общественных территорий населенных пунктов.</w:t>
      </w:r>
    </w:p>
    <w:p w:rsidR="003B5F88" w:rsidRPr="00D6378F" w:rsidRDefault="003B5F88" w:rsidP="003B5F88">
      <w:pPr>
        <w:ind w:firstLine="708"/>
        <w:jc w:val="both"/>
      </w:pPr>
      <w:r w:rsidRPr="00D6378F">
        <w:t>6. Повышение уровня вовлеченности заинтересованных граждан, организаций в реализацию мероприятий по благоустройству общественных территорий населенных пунктов.</w:t>
      </w:r>
    </w:p>
    <w:p w:rsidR="003B5F88" w:rsidRPr="00D6378F" w:rsidRDefault="003B5F88" w:rsidP="003B5F88">
      <w:pPr>
        <w:ind w:firstLine="708"/>
        <w:jc w:val="both"/>
      </w:pPr>
      <w:r w:rsidRPr="00D6378F">
        <w:t>7. Повышение уровня благоустройства памятников и мест захоронения.</w:t>
      </w:r>
    </w:p>
    <w:p w:rsidR="00F540EC" w:rsidRPr="00D6378F" w:rsidRDefault="003B5F88" w:rsidP="00D6378F">
      <w:pPr>
        <w:ind w:firstLine="708"/>
        <w:jc w:val="both"/>
        <w:rPr>
          <w:color w:val="000000"/>
        </w:rPr>
      </w:pPr>
      <w:r w:rsidRPr="00D6378F">
        <w:t>8. Повышение уровня благоустройства прочих территорий</w:t>
      </w:r>
      <w:r w:rsidR="00F540EC" w:rsidRPr="00D6378F">
        <w:t xml:space="preserve"> </w:t>
      </w:r>
    </w:p>
    <w:p w:rsidR="00F540EC" w:rsidRPr="00F91601" w:rsidRDefault="00F540EC" w:rsidP="00EC7A9B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F91601">
        <w:t>Сведения о целевых показателях муниципальной программы</w:t>
      </w:r>
      <w:r w:rsidRPr="00F91601">
        <w:rPr>
          <w:i/>
        </w:rPr>
        <w:t xml:space="preserve"> </w:t>
      </w:r>
      <w:r w:rsidRPr="00F91601">
        <w:t>представлены в приложении 1 к муниципальной  программе.</w:t>
      </w:r>
    </w:p>
    <w:p w:rsidR="00F540EC" w:rsidRDefault="00F540EC" w:rsidP="00EC7A9B">
      <w:pPr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F91601">
        <w:t>Методика расчета значений целевых показателей муниципальной программы приведена в приложении 2 к муниципальной программе.</w:t>
      </w:r>
    </w:p>
    <w:p w:rsidR="00F540EC" w:rsidRPr="00F91601" w:rsidRDefault="00EB2026" w:rsidP="005B79E3">
      <w:r>
        <w:t xml:space="preserve">     </w:t>
      </w:r>
      <w:r w:rsidR="00F540EC" w:rsidRPr="00F91601">
        <w:t>За период с 20</w:t>
      </w:r>
      <w:r w:rsidR="00CB082C">
        <w:t>24</w:t>
      </w:r>
      <w:r w:rsidR="00F540EC" w:rsidRPr="00F91601">
        <w:t xml:space="preserve"> года по 20</w:t>
      </w:r>
      <w:r w:rsidR="00CB082C">
        <w:t>26</w:t>
      </w:r>
      <w:r w:rsidR="00F540EC" w:rsidRPr="00F91601">
        <w:t xml:space="preserve"> год планируется достижение следующих результатов:</w:t>
      </w:r>
    </w:p>
    <w:p w:rsidR="00703923" w:rsidRPr="00F65319" w:rsidRDefault="00703923" w:rsidP="00703923">
      <w:pPr>
        <w:jc w:val="both"/>
      </w:pPr>
      <w:r>
        <w:t>1</w:t>
      </w:r>
      <w:r w:rsidRPr="00F65319">
        <w:t>. Увеличение количества благоустроенных дворовых территорий города Никольска к 20</w:t>
      </w:r>
      <w:r>
        <w:t>26</w:t>
      </w:r>
      <w:r w:rsidRPr="00F65319">
        <w:t xml:space="preserve"> году</w:t>
      </w:r>
      <w:r>
        <w:t xml:space="preserve"> до 1 ед.</w:t>
      </w:r>
      <w:r w:rsidRPr="00F65319">
        <w:t>.</w:t>
      </w:r>
    </w:p>
    <w:p w:rsidR="00703923" w:rsidRPr="00F65319" w:rsidRDefault="00703923" w:rsidP="00703923">
      <w:pPr>
        <w:jc w:val="both"/>
      </w:pPr>
      <w:r w:rsidRPr="00F65319">
        <w:t xml:space="preserve">2. Увеличение общего </w:t>
      </w:r>
      <w:proofErr w:type="gramStart"/>
      <w:r w:rsidRPr="00F65319">
        <w:t>уровня благоустройства дворовых территорий города Никольска</w:t>
      </w:r>
      <w:proofErr w:type="gramEnd"/>
      <w:r w:rsidRPr="00F65319">
        <w:t xml:space="preserve"> от общего количества дворовых территорий до </w:t>
      </w:r>
      <w:r>
        <w:t>5,5</w:t>
      </w:r>
      <w:r w:rsidRPr="00F65319">
        <w:t xml:space="preserve"> % к 20</w:t>
      </w:r>
      <w:r>
        <w:t>26</w:t>
      </w:r>
      <w:r w:rsidRPr="00F65319">
        <w:t xml:space="preserve"> году.</w:t>
      </w:r>
    </w:p>
    <w:p w:rsidR="00703923" w:rsidRPr="00F65319" w:rsidRDefault="00703923" w:rsidP="00703923">
      <w:pPr>
        <w:jc w:val="both"/>
      </w:pPr>
      <w:r w:rsidRPr="00F65319">
        <w:t>3. Увеличение охвата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города Никольска) на 1,36%.</w:t>
      </w:r>
    </w:p>
    <w:p w:rsidR="00703923" w:rsidRPr="00F65319" w:rsidRDefault="00703923" w:rsidP="00703923">
      <w:pPr>
        <w:jc w:val="both"/>
      </w:pPr>
      <w:r w:rsidRPr="00F65319">
        <w:t>4. Увеличение количества благоустроенных общественных территорий города Никольска к 20</w:t>
      </w:r>
      <w:r>
        <w:t>26 году до 4 ед</w:t>
      </w:r>
      <w:r w:rsidRPr="00F65319">
        <w:t>.</w:t>
      </w:r>
    </w:p>
    <w:p w:rsidR="00703923" w:rsidRPr="00F65319" w:rsidRDefault="00703923" w:rsidP="00703923">
      <w:pPr>
        <w:jc w:val="both"/>
      </w:pPr>
      <w:r w:rsidRPr="00F65319">
        <w:t xml:space="preserve">5. Увеличение доли благоустроенных общественных территорий города Никольска от общего количества общественных территорий до </w:t>
      </w:r>
      <w:r>
        <w:t>5</w:t>
      </w:r>
      <w:r w:rsidRPr="00F65319">
        <w:t>0% к 20</w:t>
      </w:r>
      <w:r>
        <w:t>26</w:t>
      </w:r>
      <w:r w:rsidRPr="00F65319">
        <w:t xml:space="preserve"> году.</w:t>
      </w:r>
    </w:p>
    <w:p w:rsidR="00703923" w:rsidRPr="00F65319" w:rsidRDefault="00703923" w:rsidP="00703923">
      <w:pPr>
        <w:jc w:val="both"/>
      </w:pPr>
      <w:r w:rsidRPr="00F65319">
        <w:t>6. Увеличение количества проектов благоустройства общественных территорий, выполненных с участием граждан и заинтересованных организаций к 20</w:t>
      </w:r>
      <w:r>
        <w:t>26</w:t>
      </w:r>
      <w:r w:rsidRPr="00F65319">
        <w:t xml:space="preserve"> году</w:t>
      </w:r>
      <w:r>
        <w:t xml:space="preserve"> до 4 ед.</w:t>
      </w:r>
      <w:r w:rsidRPr="00F65319">
        <w:t>.</w:t>
      </w:r>
    </w:p>
    <w:p w:rsidR="00703923" w:rsidRPr="00F65319" w:rsidRDefault="00703923" w:rsidP="00703923">
      <w:pPr>
        <w:jc w:val="both"/>
      </w:pPr>
      <w:r w:rsidRPr="00F65319">
        <w:t xml:space="preserve">7. Увеличение доли  граждан, принявших участие  в решении вопросов развития городской среды, от общего количества граждан в возрасте от 14 лет, проживающих в городе Никольске до </w:t>
      </w:r>
      <w:r>
        <w:t>30</w:t>
      </w:r>
      <w:r w:rsidRPr="00F65319">
        <w:t>% к 20</w:t>
      </w:r>
      <w:r>
        <w:t>26</w:t>
      </w:r>
      <w:r w:rsidRPr="00F65319">
        <w:t xml:space="preserve"> году.</w:t>
      </w:r>
    </w:p>
    <w:p w:rsidR="00703923" w:rsidRDefault="00703923" w:rsidP="00703923">
      <w:pPr>
        <w:jc w:val="both"/>
      </w:pPr>
      <w:r w:rsidRPr="00F65319">
        <w:t xml:space="preserve">8. </w:t>
      </w:r>
      <w:r>
        <w:t>Увеличение доли</w:t>
      </w:r>
      <w:r w:rsidRPr="00F65319">
        <w:t xml:space="preserve">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не менее 90% от общего объема.</w:t>
      </w:r>
    </w:p>
    <w:p w:rsidR="00703923" w:rsidRDefault="00703923" w:rsidP="00703923">
      <w:pPr>
        <w:jc w:val="both"/>
      </w:pPr>
      <w:r>
        <w:t xml:space="preserve">9. Увеличение </w:t>
      </w:r>
      <w:proofErr w:type="spellStart"/>
      <w:r w:rsidRPr="002D120A">
        <w:t>энергоэффективного</w:t>
      </w:r>
      <w:proofErr w:type="spellEnd"/>
      <w:r w:rsidRPr="002D120A">
        <w:t xml:space="preserve"> городского освещения, включая архитектурную и художественную подсветку зданий с использованием механизмов государственно-частного партнерства</w:t>
      </w:r>
      <w:r>
        <w:t xml:space="preserve">, создание </w:t>
      </w:r>
      <w:r w:rsidRPr="002D120A">
        <w:t xml:space="preserve">комплексных систем обеспечения и онлайн мониторинга общественной безопасности, включая организацию постоянного видеонаблюдения с использованием систем </w:t>
      </w:r>
      <w:proofErr w:type="spellStart"/>
      <w:r w:rsidRPr="002D120A">
        <w:t>видеоаналитики</w:t>
      </w:r>
      <w:proofErr w:type="spellEnd"/>
      <w:r w:rsidRPr="002D120A">
        <w:t xml:space="preserve"> в общественных территориях и дворовых территориях</w:t>
      </w:r>
      <w:r>
        <w:t>.</w:t>
      </w:r>
    </w:p>
    <w:p w:rsidR="00703923" w:rsidRDefault="00703923" w:rsidP="00703923">
      <w:pPr>
        <w:jc w:val="both"/>
        <w:rPr>
          <w:lang w:eastAsia="zh-CN"/>
        </w:rPr>
      </w:pPr>
      <w:r>
        <w:rPr>
          <w:lang w:eastAsia="zh-CN"/>
        </w:rPr>
        <w:t>10. Увеличение количества содержащихся в надлежащем состоянии и благоустроенных общественных территорий во всех населенных пунктах Никольского муниципального округа.</w:t>
      </w:r>
    </w:p>
    <w:p w:rsidR="00703923" w:rsidRDefault="00703923" w:rsidP="00703923">
      <w:pPr>
        <w:jc w:val="both"/>
        <w:rPr>
          <w:lang w:eastAsia="zh-CN"/>
        </w:rPr>
      </w:pPr>
      <w:r>
        <w:rPr>
          <w:lang w:eastAsia="zh-CN"/>
        </w:rPr>
        <w:t>11. Увеличение количества обустроенных детских и спортивных площадок.</w:t>
      </w:r>
    </w:p>
    <w:p w:rsidR="00703923" w:rsidRDefault="00703923" w:rsidP="00703923">
      <w:pPr>
        <w:jc w:val="both"/>
        <w:rPr>
          <w:lang w:eastAsia="zh-CN"/>
        </w:rPr>
      </w:pPr>
      <w:r>
        <w:rPr>
          <w:lang w:eastAsia="zh-CN"/>
        </w:rPr>
        <w:t>12. Увеличение площадей земельных участков, планируемых к обработке по борьбе с распространением борщевика Сосновского</w:t>
      </w:r>
    </w:p>
    <w:p w:rsidR="00703923" w:rsidRDefault="00703923" w:rsidP="00703923">
      <w:pPr>
        <w:jc w:val="both"/>
        <w:rPr>
          <w:lang w:eastAsia="zh-CN"/>
        </w:rPr>
      </w:pPr>
      <w:r>
        <w:rPr>
          <w:lang w:eastAsia="zh-CN"/>
        </w:rPr>
        <w:t>13. Увеличение количества обустроенных на водоемах мест для хозяйственных нужд населения</w:t>
      </w:r>
    </w:p>
    <w:p w:rsidR="00703923" w:rsidRDefault="00703923" w:rsidP="00703923">
      <w:pPr>
        <w:jc w:val="both"/>
        <w:rPr>
          <w:lang w:eastAsia="zh-CN"/>
        </w:rPr>
      </w:pPr>
      <w:r>
        <w:rPr>
          <w:lang w:eastAsia="zh-CN"/>
        </w:rPr>
        <w:t>14. Увеличение количества снесенных аварийных бесхозных строений.</w:t>
      </w:r>
    </w:p>
    <w:p w:rsidR="00703923" w:rsidRDefault="00703923" w:rsidP="00703923">
      <w:pPr>
        <w:jc w:val="both"/>
        <w:rPr>
          <w:lang w:eastAsia="zh-CN"/>
        </w:rPr>
      </w:pPr>
      <w:r>
        <w:rPr>
          <w:lang w:eastAsia="zh-CN"/>
        </w:rPr>
        <w:t>15. Памятники на территории Никольского муниципального округа ежегодно должны содержаться в надлежащем состоянии.</w:t>
      </w:r>
    </w:p>
    <w:p w:rsidR="00703923" w:rsidRDefault="00703923" w:rsidP="00703923">
      <w:pPr>
        <w:jc w:val="both"/>
        <w:rPr>
          <w:lang w:eastAsia="zh-CN"/>
        </w:rPr>
      </w:pPr>
      <w:r>
        <w:rPr>
          <w:lang w:eastAsia="zh-CN"/>
        </w:rPr>
        <w:t>16. Места захоронения на территории Никольского муниципального округа ежегодно должны содержаться в надлежащем состоянии.</w:t>
      </w:r>
    </w:p>
    <w:p w:rsidR="00703923" w:rsidRDefault="00703923" w:rsidP="00703923">
      <w:pPr>
        <w:jc w:val="both"/>
        <w:rPr>
          <w:lang w:eastAsia="zh-CN"/>
        </w:rPr>
      </w:pPr>
      <w:r>
        <w:rPr>
          <w:lang w:eastAsia="zh-CN"/>
        </w:rPr>
        <w:t>17. Доля организаций частной формы собственности в сфере ритуальных услуг должна увеличиться до 90% к 2026 году.</w:t>
      </w:r>
    </w:p>
    <w:p w:rsidR="00703923" w:rsidRDefault="00703923" w:rsidP="00703923">
      <w:pPr>
        <w:jc w:val="both"/>
        <w:rPr>
          <w:lang w:eastAsia="zh-CN"/>
        </w:rPr>
      </w:pPr>
      <w:r>
        <w:rPr>
          <w:lang w:eastAsia="zh-CN"/>
        </w:rPr>
        <w:lastRenderedPageBreak/>
        <w:t>18. Увеличение доли инвентаризированных кладбищ и мест захоронения на них, к 2026 году до 100%</w:t>
      </w:r>
    </w:p>
    <w:p w:rsidR="00703923" w:rsidRDefault="00703923" w:rsidP="00703923">
      <w:pPr>
        <w:jc w:val="both"/>
        <w:rPr>
          <w:lang w:eastAsia="zh-CN"/>
        </w:rPr>
      </w:pPr>
      <w:r>
        <w:rPr>
          <w:lang w:eastAsia="zh-CN"/>
        </w:rPr>
        <w:t>19. Увеличение количества реестров кладбищ и мест захоронений, размещенных на региональном портале государственных и муниципальных услуг до 27 ед.</w:t>
      </w:r>
    </w:p>
    <w:p w:rsidR="00703923" w:rsidRDefault="00703923" w:rsidP="00703923">
      <w:pPr>
        <w:jc w:val="both"/>
        <w:rPr>
          <w:lang w:eastAsia="zh-CN"/>
        </w:rPr>
      </w:pPr>
      <w:r>
        <w:rPr>
          <w:lang w:eastAsia="zh-CN"/>
        </w:rPr>
        <w:t xml:space="preserve">20. Увеличение количества </w:t>
      </w:r>
      <w:proofErr w:type="spellStart"/>
      <w:r>
        <w:rPr>
          <w:lang w:eastAsia="zh-CN"/>
        </w:rPr>
        <w:t>инфоповодов</w:t>
      </w:r>
      <w:proofErr w:type="spellEnd"/>
      <w:r>
        <w:rPr>
          <w:lang w:eastAsia="zh-CN"/>
        </w:rPr>
        <w:t>, доведенных до населения, в том числе с использованием СМИ, о создании реестров кладбищ и мест захоронений до 12 ед. в 2026 году.</w:t>
      </w:r>
    </w:p>
    <w:p w:rsidR="00703923" w:rsidRDefault="00703923" w:rsidP="00703923">
      <w:pPr>
        <w:jc w:val="both"/>
      </w:pPr>
      <w:r>
        <w:rPr>
          <w:lang w:eastAsia="zh-CN"/>
        </w:rPr>
        <w:t>21. Увеличение количества оказанных услуг по организации похорон по принципу «одного окна» на основе конкуренции с предоставлением лицам, ответственным за захоронения, полной информации об указанных хозяйствующих субъектах, содержащихся в реестрах до 5 ед.</w:t>
      </w:r>
    </w:p>
    <w:p w:rsidR="00EB2026" w:rsidRDefault="00EB2026" w:rsidP="00F54872">
      <w:pPr>
        <w:jc w:val="both"/>
      </w:pPr>
      <w:r>
        <w:t xml:space="preserve">    Информация о сроках и этапах реализации муниципальной программы представлена в следующей таблице.</w:t>
      </w:r>
    </w:p>
    <w:p w:rsidR="00EB2026" w:rsidRDefault="00EB2026" w:rsidP="00EB2026">
      <w:pPr>
        <w:jc w:val="right"/>
      </w:pPr>
      <w:r>
        <w:t>Таблица</w:t>
      </w:r>
    </w:p>
    <w:p w:rsidR="00EB2026" w:rsidRDefault="00EB2026" w:rsidP="00EB2026">
      <w:pPr>
        <w:jc w:val="center"/>
      </w:pPr>
      <w:r>
        <w:t>Сроки и этапы реализации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6"/>
        <w:gridCol w:w="2606"/>
        <w:gridCol w:w="2606"/>
        <w:gridCol w:w="2606"/>
      </w:tblGrid>
      <w:tr w:rsidR="0002181E" w:rsidRPr="0002181E" w:rsidTr="0002181E">
        <w:tc>
          <w:tcPr>
            <w:tcW w:w="2606" w:type="dxa"/>
            <w:shd w:val="clear" w:color="auto" w:fill="auto"/>
          </w:tcPr>
          <w:p w:rsidR="00EB2026" w:rsidRPr="0002181E" w:rsidRDefault="00391F07" w:rsidP="0002181E">
            <w:pPr>
              <w:jc w:val="center"/>
              <w:rPr>
                <w:sz w:val="20"/>
                <w:szCs w:val="20"/>
              </w:rPr>
            </w:pPr>
            <w:r w:rsidRPr="0002181E">
              <w:rPr>
                <w:sz w:val="20"/>
                <w:szCs w:val="20"/>
              </w:rPr>
              <w:t>Срок реализации муниципальной программы</w:t>
            </w:r>
          </w:p>
        </w:tc>
        <w:tc>
          <w:tcPr>
            <w:tcW w:w="2606" w:type="dxa"/>
            <w:shd w:val="clear" w:color="auto" w:fill="auto"/>
          </w:tcPr>
          <w:p w:rsidR="00EB2026" w:rsidRPr="0002181E" w:rsidRDefault="00391F07" w:rsidP="0002181E">
            <w:pPr>
              <w:jc w:val="center"/>
              <w:rPr>
                <w:sz w:val="20"/>
                <w:szCs w:val="20"/>
              </w:rPr>
            </w:pPr>
            <w:r w:rsidRPr="0002181E">
              <w:rPr>
                <w:sz w:val="20"/>
                <w:szCs w:val="20"/>
              </w:rPr>
              <w:t>Наименование этапа реализации муниципальной программы</w:t>
            </w:r>
          </w:p>
        </w:tc>
        <w:tc>
          <w:tcPr>
            <w:tcW w:w="2606" w:type="dxa"/>
            <w:shd w:val="clear" w:color="auto" w:fill="auto"/>
          </w:tcPr>
          <w:p w:rsidR="00EB2026" w:rsidRPr="0002181E" w:rsidRDefault="00391F07" w:rsidP="0002181E">
            <w:pPr>
              <w:jc w:val="center"/>
              <w:rPr>
                <w:sz w:val="20"/>
                <w:szCs w:val="20"/>
              </w:rPr>
            </w:pPr>
            <w:r w:rsidRPr="0002181E">
              <w:rPr>
                <w:sz w:val="20"/>
                <w:szCs w:val="20"/>
              </w:rPr>
              <w:t>Срок реализации этапа муниципальной программы</w:t>
            </w:r>
          </w:p>
        </w:tc>
        <w:tc>
          <w:tcPr>
            <w:tcW w:w="2606" w:type="dxa"/>
            <w:shd w:val="clear" w:color="auto" w:fill="auto"/>
          </w:tcPr>
          <w:p w:rsidR="00EB2026" w:rsidRPr="0002181E" w:rsidRDefault="00391F07" w:rsidP="0002181E">
            <w:pPr>
              <w:jc w:val="center"/>
              <w:rPr>
                <w:sz w:val="20"/>
                <w:szCs w:val="20"/>
              </w:rPr>
            </w:pPr>
            <w:r w:rsidRPr="0002181E">
              <w:rPr>
                <w:sz w:val="20"/>
                <w:szCs w:val="20"/>
              </w:rPr>
              <w:t>Непосредственные результаты реализации этапа муниципальной программы</w:t>
            </w:r>
          </w:p>
        </w:tc>
      </w:tr>
      <w:tr w:rsidR="0002181E" w:rsidRPr="0002181E" w:rsidTr="0002181E">
        <w:tc>
          <w:tcPr>
            <w:tcW w:w="2606" w:type="dxa"/>
            <w:shd w:val="clear" w:color="auto" w:fill="auto"/>
          </w:tcPr>
          <w:p w:rsidR="00EB2026" w:rsidRPr="0002181E" w:rsidRDefault="00391F07" w:rsidP="0002181E">
            <w:pPr>
              <w:jc w:val="center"/>
              <w:rPr>
                <w:sz w:val="20"/>
                <w:szCs w:val="20"/>
              </w:rPr>
            </w:pPr>
            <w:r w:rsidRPr="0002181E">
              <w:rPr>
                <w:sz w:val="20"/>
                <w:szCs w:val="20"/>
              </w:rPr>
              <w:t>1</w:t>
            </w:r>
          </w:p>
        </w:tc>
        <w:tc>
          <w:tcPr>
            <w:tcW w:w="2606" w:type="dxa"/>
            <w:shd w:val="clear" w:color="auto" w:fill="auto"/>
          </w:tcPr>
          <w:p w:rsidR="00EB2026" w:rsidRPr="0002181E" w:rsidRDefault="00391F07" w:rsidP="0002181E">
            <w:pPr>
              <w:jc w:val="center"/>
              <w:rPr>
                <w:sz w:val="20"/>
                <w:szCs w:val="20"/>
              </w:rPr>
            </w:pPr>
            <w:r w:rsidRPr="0002181E">
              <w:rPr>
                <w:sz w:val="20"/>
                <w:szCs w:val="20"/>
              </w:rPr>
              <w:t>2</w:t>
            </w:r>
          </w:p>
        </w:tc>
        <w:tc>
          <w:tcPr>
            <w:tcW w:w="2606" w:type="dxa"/>
            <w:shd w:val="clear" w:color="auto" w:fill="auto"/>
          </w:tcPr>
          <w:p w:rsidR="00EB2026" w:rsidRPr="0002181E" w:rsidRDefault="00391F07" w:rsidP="0002181E">
            <w:pPr>
              <w:jc w:val="center"/>
              <w:rPr>
                <w:sz w:val="20"/>
                <w:szCs w:val="20"/>
              </w:rPr>
            </w:pPr>
            <w:r w:rsidRPr="0002181E">
              <w:rPr>
                <w:sz w:val="20"/>
                <w:szCs w:val="20"/>
              </w:rPr>
              <w:t>3</w:t>
            </w:r>
          </w:p>
        </w:tc>
        <w:tc>
          <w:tcPr>
            <w:tcW w:w="2606" w:type="dxa"/>
            <w:shd w:val="clear" w:color="auto" w:fill="auto"/>
          </w:tcPr>
          <w:p w:rsidR="00EB2026" w:rsidRPr="0002181E" w:rsidRDefault="00391F07" w:rsidP="0002181E">
            <w:pPr>
              <w:jc w:val="center"/>
              <w:rPr>
                <w:sz w:val="20"/>
                <w:szCs w:val="20"/>
              </w:rPr>
            </w:pPr>
            <w:r w:rsidRPr="0002181E">
              <w:rPr>
                <w:sz w:val="20"/>
                <w:szCs w:val="20"/>
              </w:rPr>
              <w:t>4</w:t>
            </w:r>
          </w:p>
        </w:tc>
      </w:tr>
      <w:tr w:rsidR="0002181E" w:rsidRPr="0002181E" w:rsidTr="0002181E">
        <w:tc>
          <w:tcPr>
            <w:tcW w:w="2606" w:type="dxa"/>
            <w:shd w:val="clear" w:color="auto" w:fill="auto"/>
          </w:tcPr>
          <w:p w:rsidR="00EB2026" w:rsidRPr="0002181E" w:rsidRDefault="00391F07" w:rsidP="0002181E">
            <w:pPr>
              <w:jc w:val="center"/>
              <w:rPr>
                <w:sz w:val="20"/>
                <w:szCs w:val="20"/>
              </w:rPr>
            </w:pPr>
            <w:r w:rsidRPr="0002181E">
              <w:rPr>
                <w:sz w:val="20"/>
                <w:szCs w:val="20"/>
              </w:rPr>
              <w:t>2024-2026 годы</w:t>
            </w:r>
          </w:p>
        </w:tc>
        <w:tc>
          <w:tcPr>
            <w:tcW w:w="2606" w:type="dxa"/>
            <w:shd w:val="clear" w:color="auto" w:fill="auto"/>
          </w:tcPr>
          <w:p w:rsidR="00EB2026" w:rsidRPr="0002181E" w:rsidRDefault="00391F07" w:rsidP="0002181E">
            <w:pPr>
              <w:jc w:val="center"/>
              <w:rPr>
                <w:sz w:val="20"/>
                <w:szCs w:val="20"/>
              </w:rPr>
            </w:pPr>
            <w:r w:rsidRPr="0002181E">
              <w:rPr>
                <w:sz w:val="20"/>
                <w:szCs w:val="20"/>
              </w:rPr>
              <w:t>не выделяются</w:t>
            </w:r>
          </w:p>
        </w:tc>
        <w:tc>
          <w:tcPr>
            <w:tcW w:w="2606" w:type="dxa"/>
            <w:shd w:val="clear" w:color="auto" w:fill="auto"/>
          </w:tcPr>
          <w:p w:rsidR="00EB2026" w:rsidRPr="0002181E" w:rsidRDefault="00391F07" w:rsidP="0002181E">
            <w:pPr>
              <w:jc w:val="center"/>
              <w:rPr>
                <w:sz w:val="20"/>
                <w:szCs w:val="20"/>
              </w:rPr>
            </w:pPr>
            <w:r w:rsidRPr="0002181E">
              <w:rPr>
                <w:sz w:val="20"/>
                <w:szCs w:val="20"/>
              </w:rPr>
              <w:t>-</w:t>
            </w:r>
          </w:p>
        </w:tc>
        <w:tc>
          <w:tcPr>
            <w:tcW w:w="2606" w:type="dxa"/>
            <w:shd w:val="clear" w:color="auto" w:fill="auto"/>
          </w:tcPr>
          <w:p w:rsidR="00EB2026" w:rsidRPr="0002181E" w:rsidRDefault="00391F07" w:rsidP="0002181E">
            <w:pPr>
              <w:jc w:val="center"/>
              <w:rPr>
                <w:sz w:val="20"/>
                <w:szCs w:val="20"/>
              </w:rPr>
            </w:pPr>
            <w:r w:rsidRPr="0002181E">
              <w:rPr>
                <w:sz w:val="20"/>
                <w:szCs w:val="20"/>
              </w:rPr>
              <w:t>-</w:t>
            </w:r>
          </w:p>
        </w:tc>
      </w:tr>
    </w:tbl>
    <w:p w:rsidR="00EB2026" w:rsidRDefault="00EB2026" w:rsidP="00EB2026">
      <w:pPr>
        <w:jc w:val="center"/>
      </w:pPr>
    </w:p>
    <w:p w:rsidR="00F540EC" w:rsidRDefault="00F540EC" w:rsidP="00EC7A9B">
      <w:pPr>
        <w:jc w:val="center"/>
        <w:rPr>
          <w:b/>
        </w:rPr>
      </w:pPr>
      <w:r w:rsidRPr="00F91601">
        <w:rPr>
          <w:b/>
        </w:rPr>
        <w:t xml:space="preserve">Раздел 3. Информация о финансовом обеспечении реализации муниципальной программы за счет </w:t>
      </w:r>
      <w:r>
        <w:rPr>
          <w:b/>
        </w:rPr>
        <w:t xml:space="preserve">средств </w:t>
      </w:r>
      <w:r w:rsidRPr="00F91601">
        <w:rPr>
          <w:b/>
        </w:rPr>
        <w:t>бюджета муниципального образования</w:t>
      </w:r>
    </w:p>
    <w:p w:rsidR="00F540EC" w:rsidRPr="00F91601" w:rsidRDefault="00F540EC" w:rsidP="00EC7A9B">
      <w:pPr>
        <w:jc w:val="center"/>
        <w:rPr>
          <w:b/>
        </w:rPr>
      </w:pPr>
    </w:p>
    <w:p w:rsidR="00845C49" w:rsidRPr="00AA6265" w:rsidRDefault="00845C49" w:rsidP="00845C49">
      <w:pPr>
        <w:jc w:val="both"/>
      </w:pPr>
      <w:r>
        <w:rPr>
          <w:b/>
        </w:rPr>
        <w:t xml:space="preserve">    </w:t>
      </w:r>
      <w:r w:rsidR="00391F07">
        <w:rPr>
          <w:b/>
        </w:rPr>
        <w:t>О</w:t>
      </w:r>
      <w:r w:rsidR="00F540EC" w:rsidRPr="008F0BB8">
        <w:rPr>
          <w:b/>
        </w:rPr>
        <w:t>бъем средств</w:t>
      </w:r>
      <w:r w:rsidR="00391F07">
        <w:rPr>
          <w:b/>
        </w:rPr>
        <w:t xml:space="preserve"> бюджета округа, необходимых для</w:t>
      </w:r>
      <w:r w:rsidR="00F540EC" w:rsidRPr="008F0BB8">
        <w:rPr>
          <w:b/>
        </w:rPr>
        <w:t xml:space="preserve"> реализаци</w:t>
      </w:r>
      <w:r w:rsidR="00391F07">
        <w:rPr>
          <w:b/>
        </w:rPr>
        <w:t xml:space="preserve">и муниципальной </w:t>
      </w:r>
      <w:r w:rsidR="00F540EC" w:rsidRPr="008F0BB8">
        <w:rPr>
          <w:b/>
        </w:rPr>
        <w:t xml:space="preserve">программы составляет  </w:t>
      </w:r>
      <w:r>
        <w:rPr>
          <w:b/>
        </w:rPr>
        <w:t>44 817,3</w:t>
      </w:r>
      <w:r w:rsidRPr="008F0BB8">
        <w:rPr>
          <w:b/>
          <w:color w:val="000080"/>
        </w:rPr>
        <w:t xml:space="preserve"> </w:t>
      </w:r>
      <w:r w:rsidRPr="008F0BB8">
        <w:rPr>
          <w:b/>
        </w:rPr>
        <w:t xml:space="preserve"> тыс. руб.,</w:t>
      </w:r>
      <w:r>
        <w:t xml:space="preserve"> в том числе по годам реализации:</w:t>
      </w:r>
    </w:p>
    <w:p w:rsidR="00845C49" w:rsidRPr="00AA6265" w:rsidRDefault="00845C49" w:rsidP="00845C49">
      <w:pPr>
        <w:jc w:val="both"/>
      </w:pPr>
      <w:r w:rsidRPr="00AA6265">
        <w:t>20</w:t>
      </w:r>
      <w:r>
        <w:t>24</w:t>
      </w:r>
      <w:r w:rsidRPr="00AA6265">
        <w:t xml:space="preserve"> год –  </w:t>
      </w:r>
      <w:r>
        <w:t>15 566,2</w:t>
      </w:r>
      <w:r w:rsidRPr="00AA6265">
        <w:t xml:space="preserve"> тыс. руб.</w:t>
      </w:r>
    </w:p>
    <w:p w:rsidR="00845C49" w:rsidRPr="00AA6265" w:rsidRDefault="00845C49" w:rsidP="00845C49">
      <w:pPr>
        <w:jc w:val="both"/>
      </w:pPr>
      <w:r w:rsidRPr="00AA6265">
        <w:t>20</w:t>
      </w:r>
      <w:r>
        <w:t xml:space="preserve">25 год –  15 605,5 </w:t>
      </w:r>
      <w:r w:rsidRPr="00AA6265">
        <w:t>тыс. руб.</w:t>
      </w:r>
    </w:p>
    <w:p w:rsidR="00845C49" w:rsidRDefault="00845C49" w:rsidP="00845C49">
      <w:pPr>
        <w:jc w:val="both"/>
      </w:pPr>
      <w:r w:rsidRPr="00AA6265">
        <w:t>20</w:t>
      </w:r>
      <w:r>
        <w:t>26 год –  13 645,6 тыс. руб., из них:</w:t>
      </w:r>
      <w:r w:rsidRPr="00F91601">
        <w:t xml:space="preserve">  </w:t>
      </w:r>
    </w:p>
    <w:p w:rsidR="00845C49" w:rsidRPr="00F91601" w:rsidRDefault="00845C49" w:rsidP="00845C49">
      <w:pPr>
        <w:tabs>
          <w:tab w:val="num" w:pos="-2520"/>
          <w:tab w:val="left" w:pos="0"/>
        </w:tabs>
        <w:autoSpaceDE w:val="0"/>
        <w:autoSpaceDN w:val="0"/>
        <w:adjustRightInd w:val="0"/>
        <w:rPr>
          <w:szCs w:val="28"/>
        </w:rPr>
      </w:pPr>
      <w:r>
        <w:rPr>
          <w:b/>
        </w:rPr>
        <w:t xml:space="preserve">    </w:t>
      </w:r>
      <w:r w:rsidRPr="008F0BB8">
        <w:rPr>
          <w:b/>
        </w:rPr>
        <w:t>За счет средств федерального бюджета</w:t>
      </w:r>
      <w:r>
        <w:rPr>
          <w:b/>
        </w:rPr>
        <w:t xml:space="preserve"> 2425,6</w:t>
      </w:r>
      <w:r w:rsidRPr="008F0BB8">
        <w:rPr>
          <w:b/>
        </w:rPr>
        <w:t xml:space="preserve"> </w:t>
      </w:r>
      <w:r w:rsidRPr="008F0BB8">
        <w:rPr>
          <w:b/>
          <w:szCs w:val="28"/>
        </w:rPr>
        <w:t>тыс. рублей</w:t>
      </w:r>
      <w:r w:rsidRPr="00F91601">
        <w:rPr>
          <w:szCs w:val="28"/>
        </w:rPr>
        <w:t>, в том числе по годам реализации:</w:t>
      </w:r>
    </w:p>
    <w:p w:rsidR="00845C49" w:rsidRPr="00F91601" w:rsidRDefault="00845C49" w:rsidP="00845C49">
      <w:r w:rsidRPr="00F91601">
        <w:t>20</w:t>
      </w:r>
      <w:r>
        <w:t>24</w:t>
      </w:r>
      <w:r w:rsidRPr="00F91601">
        <w:t xml:space="preserve"> год – </w:t>
      </w:r>
      <w:r>
        <w:t>1212,8</w:t>
      </w:r>
      <w:r w:rsidRPr="00F91601">
        <w:t xml:space="preserve"> 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845C49" w:rsidRPr="00F91601" w:rsidRDefault="00845C49" w:rsidP="00845C49">
      <w:r w:rsidRPr="00F91601">
        <w:t>20</w:t>
      </w:r>
      <w:r>
        <w:t>25 год – 1212,8</w:t>
      </w:r>
      <w:r w:rsidRPr="00F91601">
        <w:t xml:space="preserve">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845C49" w:rsidRPr="00F91601" w:rsidRDefault="00845C49" w:rsidP="00845C49">
      <w:r w:rsidRPr="00F91601">
        <w:t>20</w:t>
      </w:r>
      <w:r>
        <w:t>26</w:t>
      </w:r>
      <w:r w:rsidRPr="00F91601">
        <w:t xml:space="preserve"> год –   </w:t>
      </w:r>
      <w:r>
        <w:t xml:space="preserve">0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845C49" w:rsidRDefault="00845C49" w:rsidP="00845C49">
      <w:pPr>
        <w:jc w:val="both"/>
      </w:pPr>
      <w:r>
        <w:rPr>
          <w:b/>
        </w:rPr>
        <w:t xml:space="preserve">    </w:t>
      </w:r>
      <w:r w:rsidRPr="008F0BB8">
        <w:rPr>
          <w:b/>
        </w:rPr>
        <w:t xml:space="preserve">За счет средств областного бюджета </w:t>
      </w:r>
      <w:r>
        <w:rPr>
          <w:b/>
        </w:rPr>
        <w:t xml:space="preserve">14 893,8 </w:t>
      </w:r>
      <w:r w:rsidRPr="008F0BB8">
        <w:rPr>
          <w:b/>
        </w:rPr>
        <w:t>тыс. руб</w:t>
      </w:r>
      <w:r>
        <w:t>., в том числе по годам реализации:</w:t>
      </w:r>
    </w:p>
    <w:p w:rsidR="00845C49" w:rsidRPr="00F91601" w:rsidRDefault="00845C49" w:rsidP="00845C49">
      <w:pPr>
        <w:jc w:val="both"/>
      </w:pPr>
      <w:r w:rsidRPr="00F91601">
        <w:t>20</w:t>
      </w:r>
      <w:r>
        <w:t>24 год – 5148,3</w:t>
      </w:r>
      <w:r w:rsidRPr="00F91601">
        <w:t xml:space="preserve">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845C49" w:rsidRPr="00F91601" w:rsidRDefault="00845C49" w:rsidP="00845C49">
      <w:pPr>
        <w:jc w:val="both"/>
      </w:pPr>
      <w:r w:rsidRPr="00F91601">
        <w:t>20</w:t>
      </w:r>
      <w:r>
        <w:t>25</w:t>
      </w:r>
      <w:r w:rsidRPr="00F91601">
        <w:t xml:space="preserve"> год – </w:t>
      </w:r>
      <w:r>
        <w:t>5148,3</w:t>
      </w:r>
      <w:r w:rsidRPr="00F91601">
        <w:t xml:space="preserve">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845C49" w:rsidRPr="00F91601" w:rsidRDefault="00845C49" w:rsidP="00845C49">
      <w:pPr>
        <w:jc w:val="both"/>
      </w:pPr>
      <w:r>
        <w:t xml:space="preserve">2026 год – 4597,2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845C49" w:rsidRPr="00F91601" w:rsidRDefault="00845C49" w:rsidP="00845C49">
      <w:pPr>
        <w:tabs>
          <w:tab w:val="num" w:pos="-2520"/>
          <w:tab w:val="left" w:pos="0"/>
        </w:tabs>
        <w:autoSpaceDE w:val="0"/>
        <w:autoSpaceDN w:val="0"/>
        <w:adjustRightInd w:val="0"/>
        <w:rPr>
          <w:szCs w:val="28"/>
        </w:rPr>
      </w:pPr>
      <w:r>
        <w:rPr>
          <w:b/>
        </w:rPr>
        <w:t xml:space="preserve">    </w:t>
      </w:r>
      <w:r w:rsidRPr="008F0BB8">
        <w:rPr>
          <w:b/>
        </w:rPr>
        <w:t>За счет средств бюджета</w:t>
      </w:r>
      <w:r>
        <w:rPr>
          <w:b/>
        </w:rPr>
        <w:t xml:space="preserve"> округа 27 497,9 </w:t>
      </w:r>
      <w:r w:rsidRPr="008F0BB8">
        <w:rPr>
          <w:b/>
          <w:szCs w:val="28"/>
        </w:rPr>
        <w:t>тыс. рублей</w:t>
      </w:r>
      <w:r w:rsidRPr="00F91601">
        <w:rPr>
          <w:szCs w:val="28"/>
        </w:rPr>
        <w:t>, в том числе по годам реализации:</w:t>
      </w:r>
    </w:p>
    <w:p w:rsidR="00845C49" w:rsidRPr="00F91601" w:rsidRDefault="00845C49" w:rsidP="00845C49">
      <w:r w:rsidRPr="00F91601">
        <w:t>20</w:t>
      </w:r>
      <w:r>
        <w:t>24</w:t>
      </w:r>
      <w:r w:rsidRPr="00F91601">
        <w:t xml:space="preserve"> год – </w:t>
      </w:r>
      <w:r>
        <w:t>9205,1</w:t>
      </w:r>
      <w:r w:rsidRPr="00F91601">
        <w:t xml:space="preserve"> 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845C49" w:rsidRPr="00F91601" w:rsidRDefault="00845C49" w:rsidP="00845C49">
      <w:r w:rsidRPr="00F91601">
        <w:t>20</w:t>
      </w:r>
      <w:r>
        <w:t>25 год – 9244,4</w:t>
      </w:r>
      <w:r w:rsidRPr="00F91601">
        <w:t xml:space="preserve">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845C49" w:rsidRPr="00F91601" w:rsidRDefault="00845C49" w:rsidP="00845C49">
      <w:r w:rsidRPr="00F91601">
        <w:t>20</w:t>
      </w:r>
      <w:r>
        <w:t>26 год – 9048,4</w:t>
      </w:r>
      <w:r w:rsidRPr="00F91601">
        <w:t xml:space="preserve">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</w:p>
    <w:p w:rsidR="00F540EC" w:rsidRPr="00F91601" w:rsidRDefault="00F540EC" w:rsidP="00845C49">
      <w:pPr>
        <w:jc w:val="both"/>
      </w:pPr>
      <w:r>
        <w:t xml:space="preserve">      </w:t>
      </w:r>
      <w:r w:rsidRPr="00F91601">
        <w:t>Сведения о расходах бюджета</w:t>
      </w:r>
      <w:r w:rsidR="00391F07">
        <w:t xml:space="preserve"> округа</w:t>
      </w:r>
      <w:r w:rsidRPr="00F91601">
        <w:t xml:space="preserve"> на реализацию муниципальной программы</w:t>
      </w:r>
      <w:r w:rsidRPr="00F91601">
        <w:rPr>
          <w:i/>
        </w:rPr>
        <w:t xml:space="preserve"> </w:t>
      </w:r>
      <w:r w:rsidRPr="00F91601">
        <w:t>представлены в приложении 3 к муниципальной программе.</w:t>
      </w:r>
    </w:p>
    <w:p w:rsidR="00F540EC" w:rsidRPr="00F91601" w:rsidRDefault="00F540EC" w:rsidP="00EC7A9B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</w:p>
    <w:p w:rsidR="00F540EC" w:rsidRPr="00F91601" w:rsidRDefault="00F540EC" w:rsidP="00EC7A9B">
      <w:pPr>
        <w:tabs>
          <w:tab w:val="left" w:pos="851"/>
        </w:tabs>
        <w:autoSpaceDE w:val="0"/>
        <w:autoSpaceDN w:val="0"/>
        <w:adjustRightInd w:val="0"/>
        <w:jc w:val="center"/>
        <w:rPr>
          <w:b/>
        </w:rPr>
      </w:pPr>
      <w:r w:rsidRPr="00F91601">
        <w:rPr>
          <w:b/>
        </w:rPr>
        <w:t>Раздел 4. Прогнозная (справочная) оценка объемов привлечения средств областного бюджета, организаций для реализации муниципальной программы</w:t>
      </w:r>
    </w:p>
    <w:p w:rsidR="00F540EC" w:rsidRPr="00F91601" w:rsidRDefault="00F540EC" w:rsidP="00EC7A9B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F91601">
        <w:t>Сведения о прогнозной (справочной) оценке объемов привлечения средств областного бюджета, организаций, в том числе организаций с государственным и муниципальным участием, общественных, научных и иных организаций, а также внебюджетных фондов, представлены в приложении 4 к муниципальной программе.</w:t>
      </w:r>
    </w:p>
    <w:p w:rsidR="00F540EC" w:rsidRPr="00F91601" w:rsidRDefault="00F540EC" w:rsidP="00EC7A9B">
      <w:pPr>
        <w:jc w:val="both"/>
      </w:pPr>
    </w:p>
    <w:p w:rsidR="00F540EC" w:rsidRPr="00F91601" w:rsidRDefault="00F540EC" w:rsidP="00EC7A9B">
      <w:pPr>
        <w:jc w:val="center"/>
        <w:rPr>
          <w:b/>
        </w:rPr>
      </w:pPr>
      <w:r w:rsidRPr="00F91601">
        <w:rPr>
          <w:b/>
        </w:rPr>
        <w:t>Раздел 5. Общая характеристика подпрограмм муниципальной программы</w:t>
      </w:r>
    </w:p>
    <w:p w:rsidR="00F540EC" w:rsidRPr="00F91601" w:rsidRDefault="00F540EC" w:rsidP="00EC7A9B">
      <w:pPr>
        <w:tabs>
          <w:tab w:val="num" w:pos="-54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F91601">
        <w:rPr>
          <w:szCs w:val="28"/>
        </w:rPr>
        <w:t xml:space="preserve">Программа включает в себя </w:t>
      </w:r>
      <w:r w:rsidR="00703923">
        <w:rPr>
          <w:szCs w:val="28"/>
        </w:rPr>
        <w:t>2</w:t>
      </w:r>
      <w:r w:rsidR="00F87919">
        <w:rPr>
          <w:szCs w:val="28"/>
        </w:rPr>
        <w:t xml:space="preserve"> </w:t>
      </w:r>
      <w:r w:rsidRPr="00F91601">
        <w:rPr>
          <w:szCs w:val="28"/>
        </w:rPr>
        <w:t>подпрограммы, содержащие основные мероприятия</w:t>
      </w:r>
      <w:r>
        <w:rPr>
          <w:szCs w:val="28"/>
        </w:rPr>
        <w:t>,</w:t>
      </w:r>
      <w:r w:rsidRPr="00F91601">
        <w:rPr>
          <w:szCs w:val="28"/>
        </w:rPr>
        <w:t xml:space="preserve"> направленные на решение поставленных задач.</w:t>
      </w:r>
    </w:p>
    <w:p w:rsidR="00F540EC" w:rsidRPr="00F91601" w:rsidRDefault="00F540EC" w:rsidP="00EC7A9B">
      <w:pPr>
        <w:tabs>
          <w:tab w:val="num" w:pos="-54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F91601">
        <w:rPr>
          <w:szCs w:val="28"/>
        </w:rPr>
        <w:lastRenderedPageBreak/>
        <w:t>В рамках муниципальной программы будут реализованы следующие подпрограммы:</w:t>
      </w:r>
    </w:p>
    <w:p w:rsidR="00F87919" w:rsidRDefault="00F87919" w:rsidP="00F87919">
      <w:pPr>
        <w:ind w:left="68"/>
        <w:jc w:val="both"/>
      </w:pPr>
      <w:r w:rsidRPr="00F87919">
        <w:rPr>
          <w:b/>
          <w:i/>
        </w:rPr>
        <w:t>Подпрограмма 1</w:t>
      </w:r>
      <w:r>
        <w:t xml:space="preserve"> «Формирование современной городской среды на территории города Никольск»</w:t>
      </w:r>
    </w:p>
    <w:p w:rsidR="004045C3" w:rsidRDefault="004045C3" w:rsidP="004045C3">
      <w:pPr>
        <w:ind w:left="68"/>
        <w:jc w:val="both"/>
      </w:pPr>
      <w:r w:rsidRPr="004045C3">
        <w:rPr>
          <w:u w:val="single"/>
        </w:rPr>
        <w:t>Цель</w:t>
      </w:r>
      <w:r>
        <w:t xml:space="preserve">: Поэтапное благоустройство дворовых территорий и общественных пространств в городе Никольске на основании инициатив граждан. </w:t>
      </w:r>
    </w:p>
    <w:p w:rsidR="004045C3" w:rsidRDefault="004045C3" w:rsidP="004045C3">
      <w:pPr>
        <w:ind w:left="68"/>
        <w:jc w:val="both"/>
      </w:pPr>
      <w:r w:rsidRPr="004045C3">
        <w:rPr>
          <w:u w:val="single"/>
        </w:rPr>
        <w:t>Задачи</w:t>
      </w:r>
      <w:r>
        <w:t>:</w:t>
      </w:r>
    </w:p>
    <w:p w:rsidR="004045C3" w:rsidRDefault="004045C3" w:rsidP="004045C3">
      <w:pPr>
        <w:ind w:left="68"/>
        <w:jc w:val="both"/>
      </w:pPr>
      <w:r>
        <w:t xml:space="preserve">1. Повышение </w:t>
      </w:r>
      <w:proofErr w:type="gramStart"/>
      <w:r>
        <w:t>уровня благоустройства дворовых территорий города Никольска</w:t>
      </w:r>
      <w:proofErr w:type="gramEnd"/>
      <w:r>
        <w:t>.</w:t>
      </w:r>
    </w:p>
    <w:p w:rsidR="004045C3" w:rsidRDefault="004045C3" w:rsidP="004045C3">
      <w:pPr>
        <w:ind w:left="68"/>
        <w:jc w:val="both"/>
      </w:pPr>
      <w:r>
        <w:t xml:space="preserve">2. Повышение </w:t>
      </w:r>
      <w:proofErr w:type="gramStart"/>
      <w:r>
        <w:t>уровня благоустройства общественных территорий города Никольска</w:t>
      </w:r>
      <w:proofErr w:type="gramEnd"/>
      <w:r>
        <w:t>.</w:t>
      </w:r>
    </w:p>
    <w:p w:rsidR="004045C3" w:rsidRDefault="004045C3" w:rsidP="004045C3">
      <w:pPr>
        <w:ind w:left="68"/>
        <w:jc w:val="both"/>
      </w:pPr>
      <w:r>
        <w:t>3. Повышение уровня вовлеченности заинтересованных граждан, организаций в реализацию мероприятий по благоустройству общественных территорий города Никольска.</w:t>
      </w:r>
    </w:p>
    <w:p w:rsidR="00F54872" w:rsidRDefault="004045C3" w:rsidP="004045C3">
      <w:pPr>
        <w:ind w:left="68"/>
        <w:jc w:val="both"/>
      </w:pPr>
      <w:r>
        <w:t xml:space="preserve">4. </w:t>
      </w:r>
      <w:proofErr w:type="spellStart"/>
      <w:r>
        <w:t>Цифровизация</w:t>
      </w:r>
      <w:proofErr w:type="spellEnd"/>
      <w:r>
        <w:t xml:space="preserve"> городского хозяйства</w:t>
      </w:r>
    </w:p>
    <w:p w:rsidR="00F87919" w:rsidRDefault="00F87919" w:rsidP="00F87919">
      <w:pPr>
        <w:ind w:left="68"/>
        <w:jc w:val="both"/>
      </w:pPr>
      <w:r w:rsidRPr="00F87919">
        <w:rPr>
          <w:b/>
          <w:i/>
        </w:rPr>
        <w:t>Подпрограмма 2</w:t>
      </w:r>
      <w:r>
        <w:t xml:space="preserve"> «Благоустройство</w:t>
      </w:r>
      <w:r w:rsidR="00884D7F">
        <w:t xml:space="preserve"> и содержание</w:t>
      </w:r>
      <w:r>
        <w:t xml:space="preserve"> территорий»</w:t>
      </w:r>
    </w:p>
    <w:p w:rsidR="00703923" w:rsidRDefault="00703923" w:rsidP="00703923">
      <w:pPr>
        <w:jc w:val="both"/>
      </w:pPr>
      <w:r w:rsidRPr="00703923">
        <w:rPr>
          <w:u w:val="single"/>
        </w:rPr>
        <w:t xml:space="preserve">Цели: </w:t>
      </w:r>
      <w:r>
        <w:tab/>
        <w:t>Содействие созданию комфортных условий для проживания граждан, увековечивание памяти о погибших, о цене мирной жизни современного человека</w:t>
      </w:r>
    </w:p>
    <w:p w:rsidR="00703923" w:rsidRPr="00703923" w:rsidRDefault="00703923" w:rsidP="00703923">
      <w:pPr>
        <w:jc w:val="both"/>
        <w:rPr>
          <w:u w:val="single"/>
        </w:rPr>
      </w:pPr>
      <w:r w:rsidRPr="00703923">
        <w:rPr>
          <w:u w:val="single"/>
        </w:rPr>
        <w:t>Задачи:</w:t>
      </w:r>
    </w:p>
    <w:p w:rsidR="00703923" w:rsidRDefault="00703923" w:rsidP="00703923">
      <w:pPr>
        <w:jc w:val="both"/>
      </w:pPr>
      <w:r>
        <w:t>1. Повышение уровня благоустройства общественных территорий населенных пунктов.</w:t>
      </w:r>
    </w:p>
    <w:p w:rsidR="00703923" w:rsidRDefault="00703923" w:rsidP="00703923">
      <w:pPr>
        <w:jc w:val="both"/>
      </w:pPr>
      <w:r>
        <w:t>2. Повышение уровня вовлеченности заинтересованных граждан, организаций в реализацию мероприятий по благоустройству общественных территорий населенных пунктов.</w:t>
      </w:r>
    </w:p>
    <w:p w:rsidR="00703923" w:rsidRDefault="00703923" w:rsidP="00703923">
      <w:pPr>
        <w:jc w:val="both"/>
      </w:pPr>
      <w:r>
        <w:t>3. Повышение уровня благоустройства памятников и мест захоронения.</w:t>
      </w:r>
    </w:p>
    <w:p w:rsidR="00703923" w:rsidRDefault="00703923" w:rsidP="00703923">
      <w:pPr>
        <w:jc w:val="both"/>
      </w:pPr>
      <w:r>
        <w:t>4. Повышение уровня благоустройства прочих территорий</w:t>
      </w:r>
    </w:p>
    <w:p w:rsidR="00F540EC" w:rsidRPr="00F91601" w:rsidRDefault="00F87919" w:rsidP="00F87919">
      <w:pPr>
        <w:jc w:val="both"/>
      </w:pPr>
      <w:r>
        <w:t xml:space="preserve">  </w:t>
      </w:r>
      <w:r w:rsidR="00F540EC" w:rsidRPr="00F91601">
        <w:t>Для каждой подпрограммы сформулированы цели, задачи, целевые показатели, определены их значения, составлен перечень мероприятий, реализация которых позволит достичь намеченных целей и решить соответствующие задачи</w:t>
      </w:r>
      <w:r w:rsidR="00884D7F">
        <w:t>.</w:t>
      </w:r>
    </w:p>
    <w:p w:rsidR="00F540EC" w:rsidRDefault="00F540EC" w:rsidP="00EC7A9B">
      <w:pPr>
        <w:ind w:firstLine="709"/>
        <w:jc w:val="both"/>
      </w:pPr>
      <w:r w:rsidRPr="00F91601">
        <w:t>Все мероприятия рассчитаны на реализацию в 20</w:t>
      </w:r>
      <w:r>
        <w:t>2</w:t>
      </w:r>
      <w:r w:rsidR="00F87919">
        <w:t>4</w:t>
      </w:r>
      <w:r w:rsidRPr="00F91601">
        <w:t xml:space="preserve"> - 20</w:t>
      </w:r>
      <w:r>
        <w:t>2</w:t>
      </w:r>
      <w:r w:rsidR="00F87919">
        <w:t>6</w:t>
      </w:r>
      <w:r w:rsidRPr="00F91601">
        <w:t xml:space="preserve"> годы. В результате реализации основных мероприятий к 20</w:t>
      </w:r>
      <w:r>
        <w:t>2</w:t>
      </w:r>
      <w:r w:rsidR="00F87919">
        <w:t>6</w:t>
      </w:r>
      <w:r w:rsidRPr="00F91601">
        <w:t xml:space="preserve"> году ожидается достижение запланированных значений целевых показателей.</w:t>
      </w:r>
    </w:p>
    <w:p w:rsidR="00884D7F" w:rsidRPr="00F65319" w:rsidRDefault="00884D7F" w:rsidP="00884D7F">
      <w:pPr>
        <w:jc w:val="both"/>
        <w:rPr>
          <w:lang w:eastAsia="zh-CN"/>
        </w:rPr>
      </w:pPr>
      <w:r>
        <w:t xml:space="preserve">        </w:t>
      </w:r>
      <w:r w:rsidRPr="00F65319">
        <w:t>За период реализации муниципальной программы планируется достижение следующих результатов:</w:t>
      </w:r>
    </w:p>
    <w:p w:rsidR="00884D7F" w:rsidRPr="00F65319" w:rsidRDefault="00884D7F" w:rsidP="00884D7F">
      <w:pPr>
        <w:jc w:val="both"/>
      </w:pPr>
      <w:r>
        <w:t>1</w:t>
      </w:r>
      <w:r w:rsidRPr="00F65319">
        <w:t>. Увеличение количества благоустроенных дворовых территорий города Никольска к 20</w:t>
      </w:r>
      <w:r>
        <w:t>26</w:t>
      </w:r>
      <w:r w:rsidRPr="00F65319">
        <w:t xml:space="preserve"> году</w:t>
      </w:r>
      <w:r>
        <w:t xml:space="preserve"> до 1 ед</w:t>
      </w:r>
      <w:proofErr w:type="gramStart"/>
      <w:r>
        <w:t>.</w:t>
      </w:r>
      <w:r w:rsidRPr="00F65319">
        <w:t>.</w:t>
      </w:r>
      <w:proofErr w:type="gramEnd"/>
    </w:p>
    <w:p w:rsidR="00884D7F" w:rsidRPr="00F65319" w:rsidRDefault="00884D7F" w:rsidP="00884D7F">
      <w:pPr>
        <w:jc w:val="both"/>
      </w:pPr>
      <w:r w:rsidRPr="00F65319">
        <w:t xml:space="preserve">2. Увеличение общего </w:t>
      </w:r>
      <w:proofErr w:type="gramStart"/>
      <w:r w:rsidRPr="00F65319">
        <w:t>уровня благоустройства дворовых территорий города Никольска</w:t>
      </w:r>
      <w:proofErr w:type="gramEnd"/>
      <w:r w:rsidRPr="00F65319">
        <w:t xml:space="preserve"> от общего количества дворовых территорий до </w:t>
      </w:r>
      <w:r>
        <w:t>5,5</w:t>
      </w:r>
      <w:r w:rsidRPr="00F65319">
        <w:t xml:space="preserve"> % к 20</w:t>
      </w:r>
      <w:r>
        <w:t>26</w:t>
      </w:r>
      <w:r w:rsidRPr="00F65319">
        <w:t xml:space="preserve"> году.</w:t>
      </w:r>
    </w:p>
    <w:p w:rsidR="00884D7F" w:rsidRPr="00F65319" w:rsidRDefault="00884D7F" w:rsidP="00884D7F">
      <w:pPr>
        <w:jc w:val="both"/>
      </w:pPr>
      <w:r w:rsidRPr="00F65319">
        <w:t>3. Увеличение охвата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города Никольска) на 1,36%.</w:t>
      </w:r>
    </w:p>
    <w:p w:rsidR="00884D7F" w:rsidRPr="00F65319" w:rsidRDefault="00884D7F" w:rsidP="00884D7F">
      <w:pPr>
        <w:jc w:val="both"/>
      </w:pPr>
      <w:r w:rsidRPr="00F65319">
        <w:t>4. Увеличение количества благоустроенных общественных территорий города Никольска к 20</w:t>
      </w:r>
      <w:r>
        <w:t>26 году до 4 ед</w:t>
      </w:r>
      <w:r w:rsidRPr="00F65319">
        <w:t>.</w:t>
      </w:r>
    </w:p>
    <w:p w:rsidR="00884D7F" w:rsidRPr="00F65319" w:rsidRDefault="00884D7F" w:rsidP="00884D7F">
      <w:pPr>
        <w:jc w:val="both"/>
      </w:pPr>
      <w:r w:rsidRPr="00F65319">
        <w:t xml:space="preserve">5. Увеличение доли благоустроенных общественных территорий города Никольска от общего количества общественных территорий до </w:t>
      </w:r>
      <w:r>
        <w:t>5</w:t>
      </w:r>
      <w:r w:rsidRPr="00F65319">
        <w:t>0% к 20</w:t>
      </w:r>
      <w:r>
        <w:t>26</w:t>
      </w:r>
      <w:r w:rsidRPr="00F65319">
        <w:t xml:space="preserve"> году.</w:t>
      </w:r>
    </w:p>
    <w:p w:rsidR="00884D7F" w:rsidRPr="00F65319" w:rsidRDefault="00884D7F" w:rsidP="00884D7F">
      <w:pPr>
        <w:jc w:val="both"/>
      </w:pPr>
      <w:r w:rsidRPr="00F65319">
        <w:t>6. Увеличение количества проектов благоустройства общественных территорий, выполненных с участием граждан и заинтересованных организаций к 20</w:t>
      </w:r>
      <w:r>
        <w:t>26</w:t>
      </w:r>
      <w:r w:rsidRPr="00F65319">
        <w:t xml:space="preserve"> году</w:t>
      </w:r>
      <w:r>
        <w:t xml:space="preserve"> до 4 ед.</w:t>
      </w:r>
      <w:r w:rsidRPr="00F65319">
        <w:t>.</w:t>
      </w:r>
    </w:p>
    <w:p w:rsidR="00884D7F" w:rsidRPr="00F65319" w:rsidRDefault="00884D7F" w:rsidP="00884D7F">
      <w:pPr>
        <w:jc w:val="both"/>
      </w:pPr>
      <w:r w:rsidRPr="00F65319">
        <w:t xml:space="preserve">7. Увеличение доли  граждан, принявших участие  в решении вопросов развития городской среды, от общего количества граждан в возрасте от 14 лет, проживающих в городе Никольске до </w:t>
      </w:r>
      <w:r>
        <w:t>30</w:t>
      </w:r>
      <w:r w:rsidRPr="00F65319">
        <w:t>% к 20</w:t>
      </w:r>
      <w:r>
        <w:t>26</w:t>
      </w:r>
      <w:r w:rsidRPr="00F65319">
        <w:t xml:space="preserve"> году.</w:t>
      </w:r>
    </w:p>
    <w:p w:rsidR="00884D7F" w:rsidRDefault="00884D7F" w:rsidP="00884D7F">
      <w:pPr>
        <w:jc w:val="both"/>
      </w:pPr>
      <w:r w:rsidRPr="00F65319">
        <w:t xml:space="preserve">8. </w:t>
      </w:r>
      <w:r>
        <w:t>Увеличение доли</w:t>
      </w:r>
      <w:r w:rsidRPr="00F65319">
        <w:t xml:space="preserve">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не менее 90% от общего объема.</w:t>
      </w:r>
    </w:p>
    <w:p w:rsidR="00884D7F" w:rsidRDefault="00884D7F" w:rsidP="00884D7F">
      <w:pPr>
        <w:jc w:val="both"/>
      </w:pPr>
      <w:r>
        <w:t xml:space="preserve">9. Увеличение </w:t>
      </w:r>
      <w:proofErr w:type="spellStart"/>
      <w:r w:rsidRPr="002D120A">
        <w:t>энергоэффективного</w:t>
      </w:r>
      <w:proofErr w:type="spellEnd"/>
      <w:r w:rsidRPr="002D120A">
        <w:t xml:space="preserve"> городского освещения, включая архитектурную и художественную подсветку зданий с использованием механизмов государственно-частного партнерства</w:t>
      </w:r>
      <w:r>
        <w:t xml:space="preserve">, создание </w:t>
      </w:r>
      <w:r w:rsidRPr="002D120A">
        <w:t xml:space="preserve">комплексных систем обеспечения и онлайн мониторинга общественной безопасности, включая организацию постоянного видеонаблюдения с использованием систем </w:t>
      </w:r>
      <w:proofErr w:type="spellStart"/>
      <w:r w:rsidRPr="002D120A">
        <w:t>видеоаналитики</w:t>
      </w:r>
      <w:proofErr w:type="spellEnd"/>
      <w:r w:rsidRPr="002D120A">
        <w:t xml:space="preserve"> в общественных территориях и дворовых территориях</w:t>
      </w:r>
      <w:r>
        <w:t>.</w:t>
      </w:r>
    </w:p>
    <w:p w:rsidR="00884D7F" w:rsidRDefault="00884D7F" w:rsidP="00884D7F">
      <w:pPr>
        <w:jc w:val="both"/>
        <w:rPr>
          <w:lang w:eastAsia="zh-CN"/>
        </w:rPr>
      </w:pPr>
      <w:r>
        <w:rPr>
          <w:lang w:eastAsia="zh-CN"/>
        </w:rPr>
        <w:lastRenderedPageBreak/>
        <w:t>10. Увеличение количества содержащихся в надлежащем состоянии и благоустроенных общественных территорий во всех населенных пунктах Никольского муниципального округа.</w:t>
      </w:r>
    </w:p>
    <w:p w:rsidR="00884D7F" w:rsidRDefault="00884D7F" w:rsidP="00884D7F">
      <w:pPr>
        <w:jc w:val="both"/>
        <w:rPr>
          <w:lang w:eastAsia="zh-CN"/>
        </w:rPr>
      </w:pPr>
      <w:r>
        <w:rPr>
          <w:lang w:eastAsia="zh-CN"/>
        </w:rPr>
        <w:t>11. Увеличение количества обустроенных детских и спортивных площадок.</w:t>
      </w:r>
    </w:p>
    <w:p w:rsidR="00884D7F" w:rsidRDefault="00884D7F" w:rsidP="00884D7F">
      <w:pPr>
        <w:jc w:val="both"/>
        <w:rPr>
          <w:lang w:eastAsia="zh-CN"/>
        </w:rPr>
      </w:pPr>
      <w:r>
        <w:rPr>
          <w:lang w:eastAsia="zh-CN"/>
        </w:rPr>
        <w:t>12. Увеличение площадей земельных участков, планируемых к обработке по борьбе с распространением борщевика Сосновского</w:t>
      </w:r>
    </w:p>
    <w:p w:rsidR="00884D7F" w:rsidRDefault="00884D7F" w:rsidP="00884D7F">
      <w:pPr>
        <w:jc w:val="both"/>
        <w:rPr>
          <w:lang w:eastAsia="zh-CN"/>
        </w:rPr>
      </w:pPr>
      <w:r>
        <w:rPr>
          <w:lang w:eastAsia="zh-CN"/>
        </w:rPr>
        <w:t>13. Увеличение количества обустроенных на водоемах мест для хозяйственных нужд населения</w:t>
      </w:r>
    </w:p>
    <w:p w:rsidR="00884D7F" w:rsidRDefault="00884D7F" w:rsidP="00884D7F">
      <w:pPr>
        <w:jc w:val="both"/>
        <w:rPr>
          <w:lang w:eastAsia="zh-CN"/>
        </w:rPr>
      </w:pPr>
      <w:r>
        <w:rPr>
          <w:lang w:eastAsia="zh-CN"/>
        </w:rPr>
        <w:t>14. Увеличение количества снесенных аварийных бесхозных строений.</w:t>
      </w:r>
    </w:p>
    <w:p w:rsidR="00884D7F" w:rsidRDefault="00884D7F" w:rsidP="00884D7F">
      <w:pPr>
        <w:jc w:val="both"/>
        <w:rPr>
          <w:lang w:eastAsia="zh-CN"/>
        </w:rPr>
      </w:pPr>
      <w:r>
        <w:rPr>
          <w:lang w:eastAsia="zh-CN"/>
        </w:rPr>
        <w:t>15. Памятники на территории Никольского муниципального округа ежегодно должны содержаться в надлежащем состоянии.</w:t>
      </w:r>
    </w:p>
    <w:p w:rsidR="00884D7F" w:rsidRDefault="00884D7F" w:rsidP="00884D7F">
      <w:pPr>
        <w:jc w:val="both"/>
        <w:rPr>
          <w:lang w:eastAsia="zh-CN"/>
        </w:rPr>
      </w:pPr>
      <w:r>
        <w:rPr>
          <w:lang w:eastAsia="zh-CN"/>
        </w:rPr>
        <w:t>16. Места захоронения на территории Никольского муниципального округа ежегодно должны содержаться в надлежащем состоянии.</w:t>
      </w:r>
    </w:p>
    <w:p w:rsidR="00884D7F" w:rsidRDefault="00884D7F" w:rsidP="00884D7F">
      <w:pPr>
        <w:jc w:val="both"/>
        <w:rPr>
          <w:lang w:eastAsia="zh-CN"/>
        </w:rPr>
      </w:pPr>
      <w:r>
        <w:rPr>
          <w:lang w:eastAsia="zh-CN"/>
        </w:rPr>
        <w:t>17. Доля организаций частной формы собственности в сфере ритуальных услуг должна увеличиться до 90% к 2026 году.</w:t>
      </w:r>
    </w:p>
    <w:p w:rsidR="00884D7F" w:rsidRDefault="00884D7F" w:rsidP="00884D7F">
      <w:pPr>
        <w:jc w:val="both"/>
        <w:rPr>
          <w:lang w:eastAsia="zh-CN"/>
        </w:rPr>
      </w:pPr>
      <w:r>
        <w:rPr>
          <w:lang w:eastAsia="zh-CN"/>
        </w:rPr>
        <w:t>18. Увеличение доли инвентаризированных кладбищ и мест захоронения на них, к 2026 году до 100%</w:t>
      </w:r>
    </w:p>
    <w:p w:rsidR="00884D7F" w:rsidRDefault="00884D7F" w:rsidP="00884D7F">
      <w:pPr>
        <w:jc w:val="both"/>
        <w:rPr>
          <w:lang w:eastAsia="zh-CN"/>
        </w:rPr>
      </w:pPr>
      <w:r>
        <w:rPr>
          <w:lang w:eastAsia="zh-CN"/>
        </w:rPr>
        <w:t>19. Увеличение количества реестров кладбищ и мест захоронений, размещенных на региональном портале государственных и муниципальных услуг до 27 ед.</w:t>
      </w:r>
    </w:p>
    <w:p w:rsidR="00884D7F" w:rsidRDefault="00884D7F" w:rsidP="00884D7F">
      <w:pPr>
        <w:jc w:val="both"/>
        <w:rPr>
          <w:lang w:eastAsia="zh-CN"/>
        </w:rPr>
      </w:pPr>
      <w:r>
        <w:rPr>
          <w:lang w:eastAsia="zh-CN"/>
        </w:rPr>
        <w:t xml:space="preserve">20. Увеличение количества </w:t>
      </w:r>
      <w:proofErr w:type="spellStart"/>
      <w:r>
        <w:rPr>
          <w:lang w:eastAsia="zh-CN"/>
        </w:rPr>
        <w:t>инфоповодов</w:t>
      </w:r>
      <w:proofErr w:type="spellEnd"/>
      <w:r>
        <w:rPr>
          <w:lang w:eastAsia="zh-CN"/>
        </w:rPr>
        <w:t>, доведенных до населения, в том числе с использованием СМИ, о создании реестров кладбищ и мест захоронений до 12 ед. в 2026 году.</w:t>
      </w:r>
    </w:p>
    <w:p w:rsidR="00884D7F" w:rsidRPr="00F91601" w:rsidRDefault="00884D7F" w:rsidP="00884D7F">
      <w:pPr>
        <w:jc w:val="both"/>
      </w:pPr>
      <w:r>
        <w:rPr>
          <w:lang w:eastAsia="zh-CN"/>
        </w:rPr>
        <w:t>21. Увеличение количества оказанных услуг по организации похорон по принципу «одного окна» на основе конкуренции с предоставлением лицам, ответственным за захоронения, полной информации об указанных хозяйствующих субъектах, содержащихся в реестрах до 5 ед.</w:t>
      </w:r>
    </w:p>
    <w:p w:rsidR="00F540EC" w:rsidRPr="00F91601" w:rsidRDefault="00F540EC" w:rsidP="00EC7A9B">
      <w:pPr>
        <w:ind w:firstLine="709"/>
        <w:jc w:val="both"/>
      </w:pPr>
      <w:r>
        <w:t>Финансовое обеспечение реализации муниципальной программы приведено</w:t>
      </w:r>
      <w:r w:rsidRPr="00F91601">
        <w:t xml:space="preserve"> в приложении 3 к муниципальной программе.</w:t>
      </w:r>
    </w:p>
    <w:p w:rsidR="00F540EC" w:rsidRPr="00F91601" w:rsidRDefault="00F540EC" w:rsidP="00EC7A9B">
      <w:pPr>
        <w:widowControl w:val="0"/>
        <w:autoSpaceDE w:val="0"/>
        <w:autoSpaceDN w:val="0"/>
        <w:adjustRightInd w:val="0"/>
        <w:ind w:firstLine="709"/>
        <w:jc w:val="both"/>
      </w:pPr>
      <w:r w:rsidRPr="00F91601">
        <w:t>Предусмотренные в 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результатов настоящей муниципальной программы.</w:t>
      </w:r>
    </w:p>
    <w:p w:rsidR="00F540EC" w:rsidRPr="00F91601" w:rsidRDefault="00F540EC" w:rsidP="00EC7A9B">
      <w:pPr>
        <w:jc w:val="center"/>
        <w:rPr>
          <w:b/>
        </w:rPr>
      </w:pPr>
    </w:p>
    <w:p w:rsidR="00F540EC" w:rsidRPr="00F91601" w:rsidRDefault="00F540EC" w:rsidP="00EC7A9B">
      <w:pPr>
        <w:jc w:val="center"/>
        <w:rPr>
          <w:b/>
        </w:rPr>
      </w:pPr>
      <w:r w:rsidRPr="00F91601">
        <w:rPr>
          <w:b/>
        </w:rPr>
        <w:t>Раздел 6. Информация об участии в реализации муниципальной программы организаций, в том числе организаций с государственным и муниципальным участием, общественных, научных и иных организаций, внебюджетных фондов</w:t>
      </w:r>
    </w:p>
    <w:p w:rsidR="00F540EC" w:rsidRPr="00F91601" w:rsidRDefault="00F540EC" w:rsidP="00EC7A9B">
      <w:pPr>
        <w:ind w:firstLine="709"/>
        <w:jc w:val="both"/>
      </w:pPr>
      <w:r w:rsidRPr="00F91601">
        <w:t>Участие в реализации муниципальной программы организаций, в том числе организаций с государственным и муниципальным участием, общественных, научных и иных организаций, внебюджетных фондов не предусмотрено.</w:t>
      </w:r>
    </w:p>
    <w:p w:rsidR="00F540EC" w:rsidRPr="00F91601" w:rsidRDefault="00F540EC" w:rsidP="00EC7A9B">
      <w:pPr>
        <w:ind w:firstLine="709"/>
        <w:jc w:val="both"/>
      </w:pPr>
    </w:p>
    <w:p w:rsidR="00F540EC" w:rsidRDefault="00F540EC" w:rsidP="005F30B1">
      <w:pPr>
        <w:jc w:val="center"/>
        <w:rPr>
          <w:b/>
        </w:rPr>
      </w:pPr>
    </w:p>
    <w:p w:rsidR="00391F07" w:rsidRDefault="00391F07" w:rsidP="005F30B1">
      <w:pPr>
        <w:jc w:val="center"/>
        <w:rPr>
          <w:b/>
        </w:rPr>
      </w:pPr>
    </w:p>
    <w:p w:rsidR="00391F07" w:rsidRDefault="00391F07" w:rsidP="005F30B1">
      <w:pPr>
        <w:jc w:val="center"/>
        <w:rPr>
          <w:b/>
        </w:rPr>
      </w:pPr>
    </w:p>
    <w:p w:rsidR="00391F07" w:rsidRDefault="00391F07" w:rsidP="005F30B1">
      <w:pPr>
        <w:jc w:val="center"/>
        <w:rPr>
          <w:b/>
        </w:rPr>
      </w:pPr>
    </w:p>
    <w:p w:rsidR="00391F07" w:rsidRDefault="00391F07" w:rsidP="005F30B1">
      <w:pPr>
        <w:jc w:val="center"/>
        <w:rPr>
          <w:b/>
        </w:rPr>
      </w:pPr>
    </w:p>
    <w:p w:rsidR="00391F07" w:rsidRDefault="00391F07" w:rsidP="005F30B1">
      <w:pPr>
        <w:jc w:val="center"/>
        <w:rPr>
          <w:b/>
        </w:rPr>
      </w:pPr>
    </w:p>
    <w:p w:rsidR="00391F07" w:rsidRDefault="00391F07" w:rsidP="005F30B1">
      <w:pPr>
        <w:jc w:val="center"/>
        <w:rPr>
          <w:b/>
        </w:rPr>
      </w:pPr>
    </w:p>
    <w:p w:rsidR="00391F07" w:rsidRDefault="00391F07" w:rsidP="005F30B1">
      <w:pPr>
        <w:jc w:val="center"/>
        <w:rPr>
          <w:b/>
        </w:rPr>
      </w:pPr>
    </w:p>
    <w:p w:rsidR="00391F07" w:rsidRDefault="00391F07" w:rsidP="005F30B1">
      <w:pPr>
        <w:jc w:val="center"/>
        <w:rPr>
          <w:b/>
        </w:rPr>
      </w:pPr>
    </w:p>
    <w:p w:rsidR="00391F07" w:rsidRDefault="00391F07" w:rsidP="005F30B1">
      <w:pPr>
        <w:jc w:val="center"/>
        <w:rPr>
          <w:b/>
        </w:rPr>
      </w:pPr>
    </w:p>
    <w:p w:rsidR="00391F07" w:rsidRDefault="00391F07" w:rsidP="005F30B1">
      <w:pPr>
        <w:jc w:val="center"/>
        <w:rPr>
          <w:b/>
        </w:rPr>
      </w:pPr>
    </w:p>
    <w:p w:rsidR="00884D7F" w:rsidRDefault="00884D7F" w:rsidP="005F30B1">
      <w:pPr>
        <w:jc w:val="center"/>
        <w:rPr>
          <w:b/>
        </w:rPr>
      </w:pPr>
    </w:p>
    <w:p w:rsidR="00884D7F" w:rsidRDefault="00884D7F" w:rsidP="005F30B1">
      <w:pPr>
        <w:jc w:val="center"/>
        <w:rPr>
          <w:b/>
        </w:rPr>
      </w:pPr>
    </w:p>
    <w:p w:rsidR="00884D7F" w:rsidRDefault="00884D7F" w:rsidP="005F30B1">
      <w:pPr>
        <w:jc w:val="center"/>
        <w:rPr>
          <w:b/>
        </w:rPr>
      </w:pPr>
    </w:p>
    <w:p w:rsidR="00884D7F" w:rsidRDefault="00884D7F" w:rsidP="005F30B1">
      <w:pPr>
        <w:jc w:val="center"/>
        <w:rPr>
          <w:b/>
        </w:rPr>
      </w:pPr>
    </w:p>
    <w:p w:rsidR="00884D7F" w:rsidRDefault="00884D7F" w:rsidP="005F30B1">
      <w:pPr>
        <w:jc w:val="center"/>
        <w:rPr>
          <w:b/>
        </w:rPr>
      </w:pPr>
    </w:p>
    <w:p w:rsidR="00F87919" w:rsidRPr="00F91601" w:rsidRDefault="00F87919" w:rsidP="00F87919">
      <w:pPr>
        <w:jc w:val="center"/>
        <w:rPr>
          <w:b/>
        </w:rPr>
      </w:pPr>
      <w:proofErr w:type="gramStart"/>
      <w:r w:rsidRPr="00F91601">
        <w:rPr>
          <w:b/>
        </w:rPr>
        <w:lastRenderedPageBreak/>
        <w:t>П</w:t>
      </w:r>
      <w:proofErr w:type="gramEnd"/>
      <w:r w:rsidRPr="00F91601">
        <w:rPr>
          <w:b/>
        </w:rPr>
        <w:t xml:space="preserve"> А С П О Р Т  </w:t>
      </w:r>
    </w:p>
    <w:p w:rsidR="00F87919" w:rsidRDefault="00F87919" w:rsidP="00F87919">
      <w:pPr>
        <w:jc w:val="center"/>
        <w:rPr>
          <w:b/>
          <w:i/>
        </w:rPr>
      </w:pPr>
      <w:r w:rsidRPr="00F91601">
        <w:rPr>
          <w:b/>
        </w:rPr>
        <w:t>подпрограммы 1</w:t>
      </w:r>
      <w:r>
        <w:rPr>
          <w:b/>
        </w:rPr>
        <w:t xml:space="preserve"> «</w:t>
      </w:r>
      <w:r w:rsidRPr="00F87919">
        <w:rPr>
          <w:b/>
        </w:rPr>
        <w:t>Формирование современной городской среды на территории города Никольск</w:t>
      </w:r>
      <w:r>
        <w:rPr>
          <w:b/>
        </w:rPr>
        <w:t xml:space="preserve">» </w:t>
      </w:r>
      <w:r w:rsidRPr="00F91601">
        <w:rPr>
          <w:b/>
          <w:i/>
        </w:rPr>
        <w:t xml:space="preserve"> </w:t>
      </w:r>
    </w:p>
    <w:p w:rsidR="00F87919" w:rsidRPr="00765E92" w:rsidRDefault="00F87919" w:rsidP="00F87919">
      <w:pPr>
        <w:jc w:val="center"/>
      </w:pPr>
      <w:r w:rsidRPr="00765E92">
        <w:t>муниципальной программы</w:t>
      </w:r>
      <w:r>
        <w:t xml:space="preserve"> </w:t>
      </w:r>
      <w:r w:rsidRPr="00765E92">
        <w:t>«</w:t>
      </w:r>
      <w:r w:rsidRPr="00F87919">
        <w:t>Благоустройство общественных территорий Никольского муниципального округа на 2024-2026 годы</w:t>
      </w:r>
      <w:r w:rsidRPr="00765E92">
        <w:t>»</w:t>
      </w:r>
    </w:p>
    <w:p w:rsidR="00F87919" w:rsidRPr="00F91601" w:rsidRDefault="00F87919" w:rsidP="00F87919">
      <w:pPr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94"/>
        <w:gridCol w:w="7164"/>
      </w:tblGrid>
      <w:tr w:rsidR="00F87919" w:rsidRPr="00F91601" w:rsidTr="00F22548">
        <w:trPr>
          <w:trHeight w:val="317"/>
        </w:trPr>
        <w:tc>
          <w:tcPr>
            <w:tcW w:w="15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87919" w:rsidRPr="00F91601" w:rsidRDefault="00F87919" w:rsidP="00F22548">
            <w:r w:rsidRPr="00F91601">
              <w:t>Ответственный исполнитель  подпрограммы (соисполнитель программы)</w:t>
            </w:r>
          </w:p>
        </w:tc>
        <w:tc>
          <w:tcPr>
            <w:tcW w:w="34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919" w:rsidRDefault="00F87919" w:rsidP="00F22548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Никольского муниципального </w:t>
            </w:r>
            <w:r w:rsidR="00785FF4">
              <w:rPr>
                <w:color w:val="000000"/>
              </w:rPr>
              <w:t>округа</w:t>
            </w:r>
          </w:p>
          <w:p w:rsidR="00F87919" w:rsidRPr="00F91601" w:rsidRDefault="00F87919" w:rsidP="00F87919"/>
        </w:tc>
      </w:tr>
      <w:tr w:rsidR="00F87919" w:rsidRPr="00F91601" w:rsidTr="00F22548">
        <w:trPr>
          <w:trHeight w:val="266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87919" w:rsidRPr="00F91601" w:rsidRDefault="00F87919" w:rsidP="00F22548">
            <w:r w:rsidRPr="00F91601">
              <w:t>Участники подпрограммы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87919" w:rsidRPr="00F91601" w:rsidRDefault="00F87919" w:rsidP="00F87919">
            <w:pPr>
              <w:jc w:val="both"/>
            </w:pPr>
            <w:r w:rsidRPr="00F87919">
              <w:t>Граждане, их объединения; заинтересованные лица; общественные организации; подрядные организации</w:t>
            </w:r>
          </w:p>
        </w:tc>
      </w:tr>
      <w:tr w:rsidR="00F87919" w:rsidRPr="00F91601" w:rsidTr="00F22548">
        <w:trPr>
          <w:trHeight w:val="3524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87919" w:rsidRPr="00F91601" w:rsidRDefault="00F87919" w:rsidP="00F22548">
            <w:r w:rsidRPr="00F91601">
              <w:t>Цели и задачи подпрограммы</w:t>
            </w:r>
          </w:p>
          <w:p w:rsidR="00F87919" w:rsidRPr="00F91601" w:rsidRDefault="00F87919" w:rsidP="00F22548"/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87919" w:rsidRPr="00F87919" w:rsidRDefault="00F87919" w:rsidP="00F87919">
            <w:pPr>
              <w:jc w:val="both"/>
              <w:rPr>
                <w:lang w:eastAsia="zh-CN"/>
              </w:rPr>
            </w:pPr>
            <w:r w:rsidRPr="00F87919">
              <w:rPr>
                <w:b/>
                <w:i/>
              </w:rPr>
              <w:t>Цель:</w:t>
            </w:r>
            <w:r w:rsidRPr="00F87919">
              <w:t xml:space="preserve"> Поэтапное благоустройство дворовых территорий и общественных пространств в городе Никольске на основании инициатив граждан. </w:t>
            </w:r>
          </w:p>
          <w:p w:rsidR="00F87919" w:rsidRPr="00F87919" w:rsidRDefault="00F87919" w:rsidP="00F87919">
            <w:pPr>
              <w:jc w:val="both"/>
            </w:pPr>
            <w:r w:rsidRPr="00F87919">
              <w:rPr>
                <w:b/>
                <w:i/>
              </w:rPr>
              <w:t>Задачи:</w:t>
            </w:r>
          </w:p>
          <w:p w:rsidR="00F87919" w:rsidRPr="00F87919" w:rsidRDefault="00F87919" w:rsidP="00F87919">
            <w:pPr>
              <w:jc w:val="both"/>
            </w:pPr>
            <w:r w:rsidRPr="00F87919">
              <w:t>1. Повышение уровня благоустройства дворовых территорий города Никольска.</w:t>
            </w:r>
          </w:p>
          <w:p w:rsidR="00F87919" w:rsidRPr="00F87919" w:rsidRDefault="00F87919" w:rsidP="00F87919">
            <w:pPr>
              <w:jc w:val="both"/>
            </w:pPr>
            <w:r w:rsidRPr="00F87919">
              <w:t>2. Повышение уровня благоустройства общественных территорий города Никольска.</w:t>
            </w:r>
          </w:p>
          <w:p w:rsidR="00F87919" w:rsidRPr="00F87919" w:rsidRDefault="00F87919" w:rsidP="00F87919">
            <w:pPr>
              <w:jc w:val="both"/>
            </w:pPr>
            <w:r w:rsidRPr="00F87919">
              <w:t>3.  Повышение уровня вовлеченности заинтересованных граждан, организаций в реализацию мероприятий по благоустройству общественных территорий города Никольска.</w:t>
            </w:r>
          </w:p>
          <w:p w:rsidR="00F87919" w:rsidRPr="00F91601" w:rsidRDefault="00F87919" w:rsidP="00F87919">
            <w:pPr>
              <w:jc w:val="both"/>
            </w:pPr>
            <w:r w:rsidRPr="00F87919">
              <w:t xml:space="preserve">4. </w:t>
            </w:r>
            <w:proofErr w:type="spellStart"/>
            <w:r w:rsidRPr="00F87919">
              <w:t>Цифровизация</w:t>
            </w:r>
            <w:proofErr w:type="spellEnd"/>
            <w:r w:rsidRPr="00F87919">
              <w:t xml:space="preserve"> городского хозяйства</w:t>
            </w:r>
          </w:p>
        </w:tc>
      </w:tr>
      <w:tr w:rsidR="00F87919" w:rsidRPr="00F91601" w:rsidTr="00F22548">
        <w:trPr>
          <w:trHeight w:val="256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87919" w:rsidRPr="00F91601" w:rsidRDefault="00F87919" w:rsidP="00F22548">
            <w:r w:rsidRPr="00F91601">
              <w:t>Программно-целевые инструменты подпрограммы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87919" w:rsidRDefault="00F87919" w:rsidP="00F22548">
            <w:r w:rsidRPr="00F91601">
              <w:t>Отсутствуют</w:t>
            </w:r>
          </w:p>
          <w:p w:rsidR="00F87919" w:rsidRPr="00F91601" w:rsidRDefault="00F87919" w:rsidP="00F22548"/>
        </w:tc>
      </w:tr>
      <w:tr w:rsidR="00F87919" w:rsidRPr="00F91601" w:rsidTr="00F22548">
        <w:trPr>
          <w:trHeight w:val="549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87919" w:rsidRPr="00F91601" w:rsidRDefault="00F87919" w:rsidP="00F22548">
            <w:r w:rsidRPr="00F91601">
              <w:t>Сроки и этапы реализации  подпрограммы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7112" w:rsidRDefault="00F87919" w:rsidP="00F22548">
            <w:pPr>
              <w:jc w:val="both"/>
            </w:pPr>
            <w:r w:rsidRPr="00F91601">
              <w:t xml:space="preserve">Срок реализации – </w:t>
            </w:r>
            <w:r w:rsidR="00D77112" w:rsidRPr="00D77112">
              <w:t xml:space="preserve">2024 - 2026 годы </w:t>
            </w:r>
          </w:p>
          <w:p w:rsidR="00F87919" w:rsidRDefault="00F87919" w:rsidP="00F22548">
            <w:pPr>
              <w:jc w:val="both"/>
            </w:pPr>
            <w:r w:rsidRPr="00F91601">
              <w:t>Этапы реализации подпрограммы не выделяются</w:t>
            </w:r>
          </w:p>
          <w:p w:rsidR="00F87919" w:rsidRPr="00F91601" w:rsidRDefault="00F87919" w:rsidP="00F22548">
            <w:pPr>
              <w:jc w:val="both"/>
              <w:rPr>
                <w:i/>
              </w:rPr>
            </w:pPr>
          </w:p>
        </w:tc>
      </w:tr>
      <w:tr w:rsidR="00D77112" w:rsidRPr="00F91601" w:rsidTr="00F22548">
        <w:trPr>
          <w:trHeight w:val="401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7112" w:rsidRPr="00F91601" w:rsidRDefault="00D77112" w:rsidP="00F22548">
            <w:r w:rsidRPr="00F91601">
              <w:t>Целевые показатели подпрограммы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7112" w:rsidRPr="00F65319" w:rsidRDefault="00D77112" w:rsidP="00F22548">
            <w:pPr>
              <w:jc w:val="both"/>
              <w:rPr>
                <w:lang w:eastAsia="zh-CN"/>
              </w:rPr>
            </w:pPr>
            <w:r w:rsidRPr="00F65319">
              <w:t>1. Количество благоустроенных дворовых территорий города Никольска.</w:t>
            </w:r>
          </w:p>
          <w:p w:rsidR="00D77112" w:rsidRPr="00F65319" w:rsidRDefault="00D77112" w:rsidP="00F22548">
            <w:pPr>
              <w:jc w:val="both"/>
            </w:pPr>
            <w:r w:rsidRPr="00F65319">
              <w:t>2. Доля благоустроенных дворовых территорий от общего количества дворовых территорий города Никольска.</w:t>
            </w:r>
          </w:p>
          <w:p w:rsidR="00D77112" w:rsidRPr="00F65319" w:rsidRDefault="00D77112" w:rsidP="00F22548">
            <w:pPr>
              <w:jc w:val="both"/>
            </w:pPr>
            <w:r w:rsidRPr="00F65319">
              <w:t>3.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города Никольска).</w:t>
            </w:r>
          </w:p>
          <w:p w:rsidR="00D77112" w:rsidRPr="00F65319" w:rsidRDefault="00D77112" w:rsidP="00F22548">
            <w:pPr>
              <w:jc w:val="both"/>
            </w:pPr>
            <w:r w:rsidRPr="00F65319">
              <w:t>4.   Количество благоустроенных общественных территорий от общего количества общественных территорий города Никольска.</w:t>
            </w:r>
          </w:p>
          <w:p w:rsidR="00D77112" w:rsidRPr="00F65319" w:rsidRDefault="00D77112" w:rsidP="00F22548">
            <w:pPr>
              <w:jc w:val="both"/>
            </w:pPr>
            <w:r w:rsidRPr="00F65319">
              <w:t>5. Доля благоустроенных общественных территорий от общего количества общественных территорий города Никольска.</w:t>
            </w:r>
          </w:p>
          <w:p w:rsidR="00D77112" w:rsidRPr="00F65319" w:rsidRDefault="00D77112" w:rsidP="00F22548">
            <w:pPr>
              <w:jc w:val="both"/>
            </w:pPr>
            <w:r w:rsidRPr="00F65319">
              <w:t>6. Количество проектов благоустройства общественных территорий, выполненных с участием граждан и заинтересованных организаций.</w:t>
            </w:r>
          </w:p>
          <w:p w:rsidR="00D77112" w:rsidRPr="00F65319" w:rsidRDefault="00D77112" w:rsidP="00F22548">
            <w:pPr>
              <w:jc w:val="both"/>
            </w:pPr>
            <w:r w:rsidRPr="00F65319">
              <w:t>7. Доля  граждан, принявших участие  в решении вопросов развития городской среды, от общего количества граждан в возрасте от 14 лет, проживающих в городе Никольске.</w:t>
            </w:r>
          </w:p>
          <w:p w:rsidR="00D77112" w:rsidRDefault="00D77112" w:rsidP="00F22548">
            <w:pPr>
              <w:jc w:val="both"/>
            </w:pPr>
            <w:r w:rsidRPr="00F65319">
              <w:t>8. 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</w:t>
            </w:r>
          </w:p>
          <w:p w:rsidR="00D77112" w:rsidRPr="00F65319" w:rsidRDefault="00D77112" w:rsidP="00F22548">
            <w:pPr>
              <w:jc w:val="both"/>
              <w:rPr>
                <w:lang w:eastAsia="zh-CN"/>
              </w:rPr>
            </w:pPr>
            <w:r>
              <w:lastRenderedPageBreak/>
              <w:t>9. Количество</w:t>
            </w:r>
            <w:r w:rsidRPr="0041783F">
              <w:t xml:space="preserve"> мероприятий по </w:t>
            </w:r>
            <w:proofErr w:type="spellStart"/>
            <w:r w:rsidRPr="0041783F">
              <w:t>цифровизации</w:t>
            </w:r>
            <w:proofErr w:type="spellEnd"/>
            <w:r w:rsidRPr="0041783F">
              <w:t xml:space="preserve"> городского хозяйства</w:t>
            </w:r>
          </w:p>
        </w:tc>
      </w:tr>
      <w:tr w:rsidR="00D77112" w:rsidRPr="00F91601" w:rsidTr="00F22548">
        <w:trPr>
          <w:trHeight w:val="394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7112" w:rsidRPr="00F91601" w:rsidRDefault="00D77112" w:rsidP="00F22548">
            <w:r w:rsidRPr="00F91601">
              <w:lastRenderedPageBreak/>
              <w:t>Объемы финансового обеспечения</w:t>
            </w:r>
          </w:p>
          <w:p w:rsidR="00D77112" w:rsidRPr="00F91601" w:rsidRDefault="00D77112" w:rsidP="00F22548">
            <w:r w:rsidRPr="00F91601">
              <w:t>подпрограммы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C5167A" w:rsidRDefault="00D77112" w:rsidP="00C5167A">
            <w:pPr>
              <w:jc w:val="both"/>
            </w:pPr>
            <w:r w:rsidRPr="00F65319">
              <w:t xml:space="preserve">Объем бюджетных ассигнований на реализацию </w:t>
            </w:r>
            <w:r>
              <w:t>под</w:t>
            </w:r>
            <w:r w:rsidRPr="00F65319">
              <w:t xml:space="preserve">программы составляет </w:t>
            </w:r>
            <w:r w:rsidR="00785FF4">
              <w:t>10 586,4</w:t>
            </w:r>
            <w:r w:rsidR="00C5167A">
              <w:t xml:space="preserve"> </w:t>
            </w:r>
            <w:proofErr w:type="spellStart"/>
            <w:r w:rsidR="00C5167A" w:rsidRPr="00F91601">
              <w:t>тыс</w:t>
            </w:r>
            <w:proofErr w:type="gramStart"/>
            <w:r w:rsidR="00C5167A" w:rsidRPr="00F91601">
              <w:t>.р</w:t>
            </w:r>
            <w:proofErr w:type="gramEnd"/>
            <w:r w:rsidR="00C5167A" w:rsidRPr="00F91601">
              <w:t>уб</w:t>
            </w:r>
            <w:proofErr w:type="spellEnd"/>
            <w:r w:rsidR="00C5167A" w:rsidRPr="00F91601">
              <w:t>.</w:t>
            </w:r>
            <w:r w:rsidR="00C5167A">
              <w:t>, в том числе по годам реализации:</w:t>
            </w:r>
          </w:p>
          <w:p w:rsidR="008D12B0" w:rsidRPr="00D47AC9" w:rsidRDefault="008D12B0" w:rsidP="008D12B0">
            <w:pPr>
              <w:tabs>
                <w:tab w:val="left" w:pos="1455"/>
              </w:tabs>
              <w:ind w:left="709"/>
              <w:jc w:val="both"/>
              <w:rPr>
                <w:lang w:eastAsia="zh-CN"/>
              </w:rPr>
            </w:pPr>
            <w:r w:rsidRPr="00D47AC9">
              <w:rPr>
                <w:lang w:eastAsia="zh-CN"/>
              </w:rPr>
              <w:t xml:space="preserve">2024 год – </w:t>
            </w:r>
            <w:r>
              <w:rPr>
                <w:lang w:eastAsia="zh-CN"/>
              </w:rPr>
              <w:t>4 182,1</w:t>
            </w:r>
            <w:r w:rsidRPr="00D47AC9">
              <w:rPr>
                <w:lang w:eastAsia="zh-CN"/>
              </w:rPr>
              <w:t xml:space="preserve"> тыс. рублей</w:t>
            </w:r>
          </w:p>
          <w:p w:rsidR="008D12B0" w:rsidRPr="00D47AC9" w:rsidRDefault="008D12B0" w:rsidP="008D12B0">
            <w:pPr>
              <w:tabs>
                <w:tab w:val="left" w:pos="1455"/>
              </w:tabs>
              <w:ind w:left="709"/>
              <w:jc w:val="both"/>
              <w:rPr>
                <w:lang w:eastAsia="zh-CN"/>
              </w:rPr>
            </w:pPr>
            <w:r w:rsidRPr="00D47AC9">
              <w:rPr>
                <w:lang w:eastAsia="zh-CN"/>
              </w:rPr>
              <w:t xml:space="preserve">2025 год – </w:t>
            </w:r>
            <w:r>
              <w:rPr>
                <w:lang w:eastAsia="zh-CN"/>
              </w:rPr>
              <w:t>4 182,1</w:t>
            </w:r>
            <w:r w:rsidRPr="00D47AC9">
              <w:rPr>
                <w:lang w:eastAsia="zh-CN"/>
              </w:rPr>
              <w:t xml:space="preserve"> тыс. рублей</w:t>
            </w:r>
          </w:p>
          <w:p w:rsidR="008D12B0" w:rsidRPr="00D47AC9" w:rsidRDefault="008D12B0" w:rsidP="008D12B0">
            <w:pPr>
              <w:tabs>
                <w:tab w:val="left" w:pos="1455"/>
              </w:tabs>
              <w:ind w:left="709"/>
              <w:jc w:val="both"/>
              <w:rPr>
                <w:lang w:eastAsia="zh-CN"/>
              </w:rPr>
            </w:pPr>
            <w:r w:rsidRPr="00D47AC9">
              <w:rPr>
                <w:lang w:eastAsia="zh-CN"/>
              </w:rPr>
              <w:t xml:space="preserve">2026 год – </w:t>
            </w:r>
            <w:r>
              <w:rPr>
                <w:lang w:eastAsia="zh-CN"/>
              </w:rPr>
              <w:t>2 222,2</w:t>
            </w:r>
            <w:r w:rsidRPr="00D47AC9">
              <w:rPr>
                <w:lang w:eastAsia="zh-CN"/>
              </w:rPr>
              <w:t xml:space="preserve"> тыс. рублей</w:t>
            </w:r>
            <w:r>
              <w:rPr>
                <w:lang w:eastAsia="zh-CN"/>
              </w:rPr>
              <w:t>, в том числе,</w:t>
            </w:r>
          </w:p>
          <w:p w:rsidR="00C5167A" w:rsidRPr="00D47AC9" w:rsidRDefault="00C5167A" w:rsidP="00C5167A">
            <w:pPr>
              <w:tabs>
                <w:tab w:val="left" w:pos="1455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 </w:t>
            </w:r>
            <w:r w:rsidRPr="00D47AC9">
              <w:rPr>
                <w:lang w:eastAsia="zh-CN"/>
              </w:rPr>
              <w:t xml:space="preserve">за счет средств </w:t>
            </w:r>
            <w:r w:rsidRPr="00D47AC9">
              <w:rPr>
                <w:b/>
                <w:lang w:eastAsia="zh-CN"/>
              </w:rPr>
              <w:t>федерального бюджета</w:t>
            </w:r>
            <w:r w:rsidRPr="00D47AC9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2425,6</w:t>
            </w:r>
            <w:r w:rsidRPr="00D47AC9">
              <w:rPr>
                <w:lang w:eastAsia="zh-CN"/>
              </w:rPr>
              <w:t xml:space="preserve"> тыс. рублей, в том числе по годам реализации:</w:t>
            </w:r>
          </w:p>
          <w:p w:rsidR="00C5167A" w:rsidRPr="00D47AC9" w:rsidRDefault="00C5167A" w:rsidP="00C5167A">
            <w:pPr>
              <w:tabs>
                <w:tab w:val="left" w:pos="1455"/>
              </w:tabs>
              <w:ind w:left="709"/>
              <w:jc w:val="both"/>
              <w:rPr>
                <w:lang w:eastAsia="zh-CN"/>
              </w:rPr>
            </w:pPr>
            <w:r w:rsidRPr="00D47AC9">
              <w:rPr>
                <w:lang w:eastAsia="zh-CN"/>
              </w:rPr>
              <w:t>2024 год – 1212,8 тыс. рублей</w:t>
            </w:r>
          </w:p>
          <w:p w:rsidR="00C5167A" w:rsidRPr="00D47AC9" w:rsidRDefault="00C5167A" w:rsidP="00C5167A">
            <w:pPr>
              <w:tabs>
                <w:tab w:val="left" w:pos="1455"/>
              </w:tabs>
              <w:ind w:left="709"/>
              <w:jc w:val="both"/>
              <w:rPr>
                <w:lang w:eastAsia="zh-CN"/>
              </w:rPr>
            </w:pPr>
            <w:r w:rsidRPr="00D47AC9">
              <w:rPr>
                <w:lang w:eastAsia="zh-CN"/>
              </w:rPr>
              <w:t>2025 год – 1212,8 тыс. рублей</w:t>
            </w:r>
          </w:p>
          <w:p w:rsidR="00C5167A" w:rsidRPr="00D47AC9" w:rsidRDefault="00C5167A" w:rsidP="00C5167A">
            <w:pPr>
              <w:tabs>
                <w:tab w:val="left" w:pos="1455"/>
              </w:tabs>
              <w:ind w:left="709"/>
              <w:jc w:val="both"/>
              <w:rPr>
                <w:lang w:eastAsia="zh-CN"/>
              </w:rPr>
            </w:pPr>
            <w:r w:rsidRPr="00D47AC9">
              <w:rPr>
                <w:lang w:eastAsia="zh-CN"/>
              </w:rPr>
              <w:t>2026 год – 0,0 тыс. рублей</w:t>
            </w:r>
          </w:p>
          <w:p w:rsidR="00C5167A" w:rsidRPr="00D47AC9" w:rsidRDefault="00C5167A" w:rsidP="00C5167A">
            <w:pPr>
              <w:tabs>
                <w:tab w:val="left" w:pos="1455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 з</w:t>
            </w:r>
            <w:r w:rsidRPr="00D47AC9">
              <w:rPr>
                <w:lang w:eastAsia="zh-CN"/>
              </w:rPr>
              <w:t xml:space="preserve">а счет средств </w:t>
            </w:r>
            <w:r w:rsidRPr="00D47AC9">
              <w:rPr>
                <w:b/>
                <w:lang w:eastAsia="zh-CN"/>
              </w:rPr>
              <w:t>областного бюджета</w:t>
            </w:r>
            <w:r w:rsidRPr="00D47AC9">
              <w:rPr>
                <w:lang w:eastAsia="zh-CN"/>
              </w:rPr>
              <w:t xml:space="preserve"> </w:t>
            </w:r>
            <w:r w:rsidR="000C3C32">
              <w:rPr>
                <w:lang w:eastAsia="zh-CN"/>
              </w:rPr>
              <w:t>7</w:t>
            </w:r>
            <w:r>
              <w:rPr>
                <w:lang w:eastAsia="zh-CN"/>
              </w:rPr>
              <w:t>102,2</w:t>
            </w:r>
            <w:r w:rsidRPr="00D47AC9">
              <w:rPr>
                <w:lang w:eastAsia="zh-CN"/>
              </w:rPr>
              <w:t xml:space="preserve"> тыс. рублей, в том числе по годам реализации:</w:t>
            </w:r>
          </w:p>
          <w:p w:rsidR="00C5167A" w:rsidRPr="00D47AC9" w:rsidRDefault="00C5167A" w:rsidP="00C5167A">
            <w:pPr>
              <w:tabs>
                <w:tab w:val="left" w:pos="1455"/>
              </w:tabs>
              <w:ind w:left="709"/>
              <w:jc w:val="both"/>
              <w:rPr>
                <w:lang w:eastAsia="zh-CN"/>
              </w:rPr>
            </w:pPr>
            <w:r w:rsidRPr="00D47AC9">
              <w:rPr>
                <w:lang w:eastAsia="zh-CN"/>
              </w:rPr>
              <w:t xml:space="preserve">2024 год – </w:t>
            </w:r>
            <w:r w:rsidR="000C3C32">
              <w:rPr>
                <w:lang w:eastAsia="zh-CN"/>
              </w:rPr>
              <w:t>2</w:t>
            </w:r>
            <w:r w:rsidRPr="00D47AC9">
              <w:rPr>
                <w:lang w:eastAsia="zh-CN"/>
              </w:rPr>
              <w:t>551,1 тыс. рублей</w:t>
            </w:r>
          </w:p>
          <w:p w:rsidR="00C5167A" w:rsidRPr="00D47AC9" w:rsidRDefault="00C5167A" w:rsidP="00C5167A">
            <w:pPr>
              <w:tabs>
                <w:tab w:val="left" w:pos="1455"/>
              </w:tabs>
              <w:ind w:left="709"/>
              <w:jc w:val="both"/>
              <w:rPr>
                <w:lang w:eastAsia="zh-CN"/>
              </w:rPr>
            </w:pPr>
            <w:r w:rsidRPr="00D47AC9">
              <w:rPr>
                <w:lang w:eastAsia="zh-CN"/>
              </w:rPr>
              <w:t xml:space="preserve">2025 год – </w:t>
            </w:r>
            <w:r w:rsidR="000C3C32">
              <w:rPr>
                <w:lang w:eastAsia="zh-CN"/>
              </w:rPr>
              <w:t>2</w:t>
            </w:r>
            <w:r w:rsidRPr="00D47AC9">
              <w:rPr>
                <w:lang w:eastAsia="zh-CN"/>
              </w:rPr>
              <w:t>551,1 тыс. рублей</w:t>
            </w:r>
          </w:p>
          <w:p w:rsidR="00C5167A" w:rsidRPr="00D47AC9" w:rsidRDefault="00C5167A" w:rsidP="00C5167A">
            <w:pPr>
              <w:tabs>
                <w:tab w:val="left" w:pos="1455"/>
              </w:tabs>
              <w:ind w:left="709"/>
              <w:jc w:val="both"/>
              <w:rPr>
                <w:lang w:eastAsia="zh-CN"/>
              </w:rPr>
            </w:pPr>
            <w:r w:rsidRPr="00D47AC9">
              <w:rPr>
                <w:lang w:eastAsia="zh-CN"/>
              </w:rPr>
              <w:t xml:space="preserve">2026 год – </w:t>
            </w:r>
            <w:r w:rsidR="000C3C32">
              <w:rPr>
                <w:lang w:eastAsia="zh-CN"/>
              </w:rPr>
              <w:t>200</w:t>
            </w:r>
            <w:r w:rsidRPr="00D47AC9">
              <w:rPr>
                <w:lang w:eastAsia="zh-CN"/>
              </w:rPr>
              <w:t>0,0 тыс. рублей</w:t>
            </w:r>
          </w:p>
          <w:p w:rsidR="00C5167A" w:rsidRPr="00D47AC9" w:rsidRDefault="00C5167A" w:rsidP="00C5167A">
            <w:pPr>
              <w:tabs>
                <w:tab w:val="left" w:pos="1455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 з</w:t>
            </w:r>
            <w:r w:rsidRPr="00D47AC9">
              <w:rPr>
                <w:lang w:eastAsia="zh-CN"/>
              </w:rPr>
              <w:t xml:space="preserve">а счет средств </w:t>
            </w:r>
            <w:r>
              <w:rPr>
                <w:b/>
                <w:lang w:eastAsia="zh-CN"/>
              </w:rPr>
              <w:t>бюджета округа</w:t>
            </w:r>
            <w:r w:rsidRPr="00D47AC9">
              <w:rPr>
                <w:lang w:eastAsia="zh-CN"/>
              </w:rPr>
              <w:t xml:space="preserve"> </w:t>
            </w:r>
            <w:r w:rsidR="00A54B93">
              <w:rPr>
                <w:lang w:eastAsia="zh-CN"/>
              </w:rPr>
              <w:t>1058,6</w:t>
            </w:r>
            <w:r w:rsidRPr="00D47AC9">
              <w:rPr>
                <w:lang w:eastAsia="zh-CN"/>
              </w:rPr>
              <w:t xml:space="preserve"> тыс. рублей, в том числе по годам реализации:</w:t>
            </w:r>
          </w:p>
          <w:p w:rsidR="00C5167A" w:rsidRPr="00D47AC9" w:rsidRDefault="00C5167A" w:rsidP="00C5167A">
            <w:pPr>
              <w:tabs>
                <w:tab w:val="left" w:pos="1455"/>
              </w:tabs>
              <w:ind w:left="709"/>
              <w:jc w:val="both"/>
              <w:rPr>
                <w:lang w:eastAsia="zh-CN"/>
              </w:rPr>
            </w:pPr>
            <w:r w:rsidRPr="00D47AC9">
              <w:rPr>
                <w:lang w:eastAsia="zh-CN"/>
              </w:rPr>
              <w:t xml:space="preserve">2024 год – </w:t>
            </w:r>
            <w:r w:rsidR="00A54B93">
              <w:rPr>
                <w:lang w:eastAsia="zh-CN"/>
              </w:rPr>
              <w:t>418</w:t>
            </w:r>
            <w:r w:rsidRPr="00D47AC9">
              <w:rPr>
                <w:lang w:eastAsia="zh-CN"/>
              </w:rPr>
              <w:t>,</w:t>
            </w:r>
            <w:r w:rsidR="00A54B93">
              <w:rPr>
                <w:lang w:eastAsia="zh-CN"/>
              </w:rPr>
              <w:t>2</w:t>
            </w:r>
            <w:r w:rsidRPr="00D47AC9">
              <w:rPr>
                <w:lang w:eastAsia="zh-CN"/>
              </w:rPr>
              <w:t xml:space="preserve"> тыс. рублей</w:t>
            </w:r>
          </w:p>
          <w:p w:rsidR="00C5167A" w:rsidRPr="00D47AC9" w:rsidRDefault="00C5167A" w:rsidP="00C5167A">
            <w:pPr>
              <w:tabs>
                <w:tab w:val="left" w:pos="1455"/>
              </w:tabs>
              <w:ind w:left="709"/>
              <w:jc w:val="both"/>
              <w:rPr>
                <w:lang w:eastAsia="zh-CN"/>
              </w:rPr>
            </w:pPr>
            <w:r w:rsidRPr="00D47AC9">
              <w:rPr>
                <w:lang w:eastAsia="zh-CN"/>
              </w:rPr>
              <w:t xml:space="preserve">2025 год – </w:t>
            </w:r>
            <w:r w:rsidR="00A54B93">
              <w:rPr>
                <w:lang w:eastAsia="zh-CN"/>
              </w:rPr>
              <w:t>418,2</w:t>
            </w:r>
            <w:r w:rsidRPr="00D47AC9">
              <w:rPr>
                <w:lang w:eastAsia="zh-CN"/>
              </w:rPr>
              <w:t xml:space="preserve"> тыс. рублей</w:t>
            </w:r>
          </w:p>
          <w:p w:rsidR="00C5167A" w:rsidRPr="00D47AC9" w:rsidRDefault="00C5167A" w:rsidP="00C5167A">
            <w:pPr>
              <w:tabs>
                <w:tab w:val="left" w:pos="1455"/>
              </w:tabs>
              <w:ind w:left="709"/>
              <w:jc w:val="both"/>
              <w:rPr>
                <w:lang w:eastAsia="zh-CN"/>
              </w:rPr>
            </w:pPr>
            <w:r w:rsidRPr="00D47AC9">
              <w:rPr>
                <w:lang w:eastAsia="zh-CN"/>
              </w:rPr>
              <w:t>2026 год –</w:t>
            </w:r>
            <w:r w:rsidR="00A54B93">
              <w:rPr>
                <w:lang w:eastAsia="zh-CN"/>
              </w:rPr>
              <w:t xml:space="preserve"> 222,2</w:t>
            </w:r>
            <w:r w:rsidRPr="00D47AC9">
              <w:rPr>
                <w:lang w:eastAsia="zh-CN"/>
              </w:rPr>
              <w:t xml:space="preserve"> тыс. рублей</w:t>
            </w:r>
          </w:p>
          <w:p w:rsidR="00D77112" w:rsidRPr="00F65319" w:rsidRDefault="00C5167A" w:rsidP="00F22548">
            <w:pPr>
              <w:jc w:val="both"/>
              <w:rPr>
                <w:lang w:eastAsia="zh-CN"/>
              </w:rPr>
            </w:pPr>
            <w:r>
              <w:t xml:space="preserve">  </w:t>
            </w:r>
            <w:r w:rsidR="00D77112" w:rsidRPr="00F65319">
              <w:t>Бюджетные ассигнования, предусмотренные в плановом периоде 202</w:t>
            </w:r>
            <w:r w:rsidR="00D77112">
              <w:t>4</w:t>
            </w:r>
            <w:r w:rsidR="00D77112" w:rsidRPr="00F65319">
              <w:t>-202</w:t>
            </w:r>
            <w:r w:rsidR="00D77112">
              <w:t>6</w:t>
            </w:r>
            <w:r w:rsidR="00D77112" w:rsidRPr="00F65319">
              <w:t xml:space="preserve"> годов, будут уточнены с учетом изменений ассигнований бюджетов всех уровней.</w:t>
            </w:r>
          </w:p>
        </w:tc>
      </w:tr>
      <w:tr w:rsidR="00D77112" w:rsidRPr="00F91601" w:rsidTr="00F22548">
        <w:trPr>
          <w:trHeight w:val="467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7112" w:rsidRPr="00F91601" w:rsidRDefault="00D77112" w:rsidP="00F22548">
            <w:r w:rsidRPr="00F91601">
              <w:t>Ожидаемые результаты реализации подпрограммы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7112" w:rsidRPr="00F65319" w:rsidRDefault="00D77112" w:rsidP="00F22548">
            <w:pPr>
              <w:jc w:val="both"/>
              <w:rPr>
                <w:lang w:eastAsia="zh-CN"/>
              </w:rPr>
            </w:pPr>
            <w:r w:rsidRPr="00F65319">
              <w:t xml:space="preserve">За период реализации </w:t>
            </w:r>
            <w:r w:rsidR="00E25FE9">
              <w:t>под</w:t>
            </w:r>
            <w:r w:rsidRPr="00F65319">
              <w:t>программы планируется достижение следующих результатов:</w:t>
            </w:r>
          </w:p>
          <w:p w:rsidR="00A54B93" w:rsidRPr="00F65319" w:rsidRDefault="00D77112" w:rsidP="00A54B93">
            <w:pPr>
              <w:jc w:val="both"/>
            </w:pPr>
            <w:r>
              <w:t>1</w:t>
            </w:r>
            <w:r w:rsidRPr="00F65319">
              <w:t xml:space="preserve">. </w:t>
            </w:r>
            <w:r w:rsidR="00A54B93" w:rsidRPr="00F65319">
              <w:t>Увеличение количества благоустроенных дворовых территорий города Никольска к 20</w:t>
            </w:r>
            <w:r w:rsidR="00A54B93">
              <w:t>26</w:t>
            </w:r>
            <w:r w:rsidR="00A54B93" w:rsidRPr="00F65319">
              <w:t xml:space="preserve"> году</w:t>
            </w:r>
            <w:r w:rsidR="00785FF4">
              <w:t xml:space="preserve"> до 1 ед</w:t>
            </w:r>
            <w:proofErr w:type="gramStart"/>
            <w:r w:rsidR="00785FF4">
              <w:t>.</w:t>
            </w:r>
            <w:r w:rsidR="00A54B93" w:rsidRPr="00F65319">
              <w:t>.</w:t>
            </w:r>
            <w:proofErr w:type="gramEnd"/>
          </w:p>
          <w:p w:rsidR="00A54B93" w:rsidRPr="00F65319" w:rsidRDefault="00A54B93" w:rsidP="00A54B93">
            <w:pPr>
              <w:jc w:val="both"/>
            </w:pPr>
            <w:r w:rsidRPr="00F65319">
              <w:t xml:space="preserve">2. Увеличение общего </w:t>
            </w:r>
            <w:proofErr w:type="gramStart"/>
            <w:r w:rsidRPr="00F65319">
              <w:t>уровня благоустройства дворовых территорий города Никольска</w:t>
            </w:r>
            <w:proofErr w:type="gramEnd"/>
            <w:r w:rsidRPr="00F65319">
              <w:t xml:space="preserve"> от общего количества дворовых территорий до </w:t>
            </w:r>
            <w:r>
              <w:t>5,5</w:t>
            </w:r>
            <w:r w:rsidRPr="00F65319">
              <w:t xml:space="preserve"> % к 20</w:t>
            </w:r>
            <w:r>
              <w:t>26</w:t>
            </w:r>
            <w:r w:rsidRPr="00F65319">
              <w:t xml:space="preserve"> году.</w:t>
            </w:r>
          </w:p>
          <w:p w:rsidR="00A54B93" w:rsidRPr="00F65319" w:rsidRDefault="00A54B93" w:rsidP="00A54B93">
            <w:pPr>
              <w:jc w:val="both"/>
            </w:pPr>
            <w:r w:rsidRPr="00F65319">
              <w:t>3. Увеличение охвата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города Никольска) на 1,36%.</w:t>
            </w:r>
          </w:p>
          <w:p w:rsidR="00A54B93" w:rsidRPr="00F65319" w:rsidRDefault="00A54B93" w:rsidP="00A54B93">
            <w:pPr>
              <w:jc w:val="both"/>
            </w:pPr>
            <w:r w:rsidRPr="00F65319">
              <w:t>4. Увеличение количества благоустроенных общественных территорий города Никольска к 20</w:t>
            </w:r>
            <w:r>
              <w:t>26 году</w:t>
            </w:r>
            <w:r w:rsidR="00785FF4">
              <w:t xml:space="preserve"> до 4 ед</w:t>
            </w:r>
            <w:r w:rsidRPr="00F65319">
              <w:t>.</w:t>
            </w:r>
          </w:p>
          <w:p w:rsidR="00A54B93" w:rsidRPr="00F65319" w:rsidRDefault="00A54B93" w:rsidP="00A54B93">
            <w:pPr>
              <w:jc w:val="both"/>
            </w:pPr>
            <w:r w:rsidRPr="00F65319">
              <w:t xml:space="preserve">5. Увеличение доли благоустроенных общественных территорий города Никольска от общего количества общественных территорий до </w:t>
            </w:r>
            <w:r>
              <w:t>5</w:t>
            </w:r>
            <w:r w:rsidRPr="00F65319">
              <w:t>0% к 20</w:t>
            </w:r>
            <w:r>
              <w:t>26</w:t>
            </w:r>
            <w:r w:rsidRPr="00F65319">
              <w:t xml:space="preserve"> году.</w:t>
            </w:r>
          </w:p>
          <w:p w:rsidR="00A54B93" w:rsidRPr="00F65319" w:rsidRDefault="00A54B93" w:rsidP="00A54B93">
            <w:pPr>
              <w:jc w:val="both"/>
            </w:pPr>
            <w:r w:rsidRPr="00F65319">
              <w:t>6. Увеличение количества проектов благоустройства общественных территорий, выполненных с участием граждан и заинтересованных организаций к 20</w:t>
            </w:r>
            <w:r>
              <w:t>26</w:t>
            </w:r>
            <w:r w:rsidRPr="00F65319">
              <w:t xml:space="preserve"> году</w:t>
            </w:r>
            <w:r w:rsidR="00785FF4">
              <w:t xml:space="preserve"> до 4 ед</w:t>
            </w:r>
            <w:proofErr w:type="gramStart"/>
            <w:r w:rsidR="00785FF4">
              <w:t>.</w:t>
            </w:r>
            <w:r w:rsidRPr="00F65319">
              <w:t>.</w:t>
            </w:r>
            <w:proofErr w:type="gramEnd"/>
          </w:p>
          <w:p w:rsidR="00A54B93" w:rsidRPr="00F65319" w:rsidRDefault="00A54B93" w:rsidP="00A54B93">
            <w:pPr>
              <w:jc w:val="both"/>
            </w:pPr>
            <w:r w:rsidRPr="00F65319">
              <w:t xml:space="preserve">7. Увеличение доли  граждан, принявших участие  в решении вопросов развития городской среды, от общего количества граждан в возрасте от 14 лет, проживающих в городе Никольске до </w:t>
            </w:r>
            <w:r>
              <w:t>30</w:t>
            </w:r>
            <w:r w:rsidRPr="00F65319">
              <w:t>% к 20</w:t>
            </w:r>
            <w:r>
              <w:t>26</w:t>
            </w:r>
            <w:r w:rsidRPr="00F65319">
              <w:t xml:space="preserve"> году.</w:t>
            </w:r>
          </w:p>
          <w:p w:rsidR="00A54B93" w:rsidRDefault="00A54B93" w:rsidP="00A54B93">
            <w:pPr>
              <w:jc w:val="both"/>
            </w:pPr>
            <w:r w:rsidRPr="00F65319">
              <w:t xml:space="preserve">8. </w:t>
            </w:r>
            <w:r>
              <w:t>Увеличение доли</w:t>
            </w:r>
            <w:r w:rsidRPr="00F65319">
              <w:t xml:space="preserve">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не менее </w:t>
            </w:r>
            <w:r w:rsidRPr="00F65319">
              <w:lastRenderedPageBreak/>
              <w:t>90% от общего объема.</w:t>
            </w:r>
          </w:p>
          <w:p w:rsidR="00A54B93" w:rsidRPr="00F65319" w:rsidRDefault="00A54B93" w:rsidP="00A54B93">
            <w:pPr>
              <w:jc w:val="both"/>
            </w:pPr>
            <w:r>
              <w:t xml:space="preserve">9. Увеличение </w:t>
            </w:r>
            <w:proofErr w:type="spellStart"/>
            <w:r w:rsidRPr="002D120A">
              <w:t>энергоэффективного</w:t>
            </w:r>
            <w:proofErr w:type="spellEnd"/>
            <w:r w:rsidRPr="002D120A">
              <w:t xml:space="preserve"> городского освещения, включая архитектурную и художественную подсветку зданий с использованием механизмов государственно-частного партнерства</w:t>
            </w:r>
            <w:r>
              <w:t xml:space="preserve">, создание </w:t>
            </w:r>
            <w:r w:rsidRPr="002D120A">
              <w:t xml:space="preserve">комплексных систем обеспечения и онлайн мониторинга общественной безопасности, включая организацию постоянного видеонаблюдения с использованием систем </w:t>
            </w:r>
            <w:proofErr w:type="spellStart"/>
            <w:r w:rsidRPr="002D120A">
              <w:t>видеоаналитики</w:t>
            </w:r>
            <w:proofErr w:type="spellEnd"/>
            <w:r w:rsidRPr="002D120A">
              <w:t xml:space="preserve"> в общественных территориях и дворовых территориях</w:t>
            </w:r>
            <w:r>
              <w:t>.</w:t>
            </w:r>
          </w:p>
          <w:p w:rsidR="00D77112" w:rsidRPr="00F65319" w:rsidRDefault="00D77112" w:rsidP="00D77112">
            <w:pPr>
              <w:jc w:val="both"/>
            </w:pPr>
          </w:p>
        </w:tc>
      </w:tr>
    </w:tbl>
    <w:p w:rsidR="00F87919" w:rsidRDefault="00F87919" w:rsidP="00F87919">
      <w:pPr>
        <w:jc w:val="center"/>
        <w:rPr>
          <w:b/>
        </w:rPr>
      </w:pPr>
    </w:p>
    <w:p w:rsidR="00F87919" w:rsidRDefault="00F87919" w:rsidP="00F87919">
      <w:pPr>
        <w:jc w:val="center"/>
        <w:rPr>
          <w:b/>
        </w:rPr>
      </w:pPr>
    </w:p>
    <w:p w:rsidR="00F87919" w:rsidRPr="00F91601" w:rsidRDefault="00F87919" w:rsidP="00F87919">
      <w:pPr>
        <w:jc w:val="center"/>
        <w:rPr>
          <w:b/>
          <w:i/>
        </w:rPr>
      </w:pPr>
      <w:r w:rsidRPr="00F91601">
        <w:rPr>
          <w:b/>
        </w:rPr>
        <w:t>Раздел 1. Общая характеристика сферы реализации подпрограммы 1</w:t>
      </w:r>
      <w:r w:rsidRPr="00F91601">
        <w:rPr>
          <w:b/>
          <w:i/>
        </w:rPr>
        <w:t xml:space="preserve"> </w:t>
      </w:r>
    </w:p>
    <w:p w:rsidR="00F87919" w:rsidRDefault="00F87919" w:rsidP="00F87919">
      <w:pPr>
        <w:jc w:val="center"/>
        <w:rPr>
          <w:b/>
        </w:rPr>
      </w:pPr>
      <w:r w:rsidRPr="00F91601">
        <w:rPr>
          <w:b/>
        </w:rPr>
        <w:t>муниципальной программы</w:t>
      </w:r>
    </w:p>
    <w:p w:rsidR="00F87919" w:rsidRPr="00F91601" w:rsidRDefault="00F87919" w:rsidP="00F87919">
      <w:pPr>
        <w:jc w:val="center"/>
        <w:rPr>
          <w:b/>
        </w:rPr>
      </w:pPr>
    </w:p>
    <w:p w:rsidR="00D77112" w:rsidRPr="00D77112" w:rsidRDefault="00D77112" w:rsidP="00D77112">
      <w:pPr>
        <w:jc w:val="both"/>
      </w:pPr>
      <w:r>
        <w:t xml:space="preserve">    </w:t>
      </w:r>
      <w:r w:rsidRPr="00D77112">
        <w:t>Территория город</w:t>
      </w:r>
      <w:r w:rsidR="003C1C61">
        <w:t>а</w:t>
      </w:r>
      <w:r w:rsidRPr="00D77112">
        <w:t xml:space="preserve"> Никольска составляет 792 га, численность населения по состоянию на 01.01.2023 года по данным </w:t>
      </w:r>
      <w:proofErr w:type="spellStart"/>
      <w:r w:rsidRPr="00D77112">
        <w:t>Вологдастата</w:t>
      </w:r>
      <w:proofErr w:type="spellEnd"/>
      <w:r w:rsidRPr="00D77112">
        <w:t xml:space="preserve"> - 7607 человек.</w:t>
      </w:r>
    </w:p>
    <w:p w:rsidR="00D77112" w:rsidRPr="00D77112" w:rsidRDefault="00D77112" w:rsidP="00D77112">
      <w:pPr>
        <w:jc w:val="both"/>
      </w:pPr>
      <w:r w:rsidRPr="00D77112">
        <w:t xml:space="preserve">   Сферой реализации подпрограммы является обеспечение устойчивого развития территории  города Никольска, которое предполагает совершенствование городской среды путем создания современной и эстетичной территории жизнедеятельности, с развитой инфраструктурой: модернизация и развитие городской инженерной инфраструктуры, обеспечение безопасности жизнедеятельности населения, формирование здоровой среды обитания, снижение рисков гибели и травматизма граждан от неестественных причин, обеспечение доступности  городской среды для маломобильных групп населения. </w:t>
      </w:r>
    </w:p>
    <w:p w:rsidR="00D77112" w:rsidRPr="00D77112" w:rsidRDefault="00D77112" w:rsidP="00D77112">
      <w:pPr>
        <w:jc w:val="both"/>
      </w:pPr>
      <w:r w:rsidRPr="00D77112">
        <w:t xml:space="preserve">     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 и объектов монументального искусства. </w:t>
      </w:r>
    </w:p>
    <w:p w:rsidR="00D77112" w:rsidRPr="00D77112" w:rsidRDefault="00D77112" w:rsidP="00D77112">
      <w:pPr>
        <w:jc w:val="both"/>
      </w:pPr>
      <w:r w:rsidRPr="00D77112">
        <w:t xml:space="preserve">    Совокупность огромного числа объектов, которые создают городское пространство - городская среда. Городская среда влияет не только на ежедневное поведение и мироощущение горожан, но и на фундаментальные процессы становления гражданского общества. Важнейшей задачей органов местного самоуправления является формирование и обеспечение среды, комфортной и благоприятной для проживания населения, в том числе благоустройство и надлежащее содержание дворовых территорий, выполнение требований  Градостроительного кодекса Российской Федерации по устойчивому развитию городских территорий, обеспечивающих при осуществлении градостроительной деятельности безопасные и благоприятные условия жизнедеятельности человека. </w:t>
      </w:r>
    </w:p>
    <w:p w:rsidR="00D77112" w:rsidRPr="00D77112" w:rsidRDefault="00D77112" w:rsidP="00D77112">
      <w:pPr>
        <w:jc w:val="both"/>
      </w:pPr>
      <w:r w:rsidRPr="00D77112">
        <w:t xml:space="preserve">   Для нормального функционирования города большое значение имеет инженерное благоустройство дворовых территорий многоквартирных домов. В настоящее время на многих дворовых территориях имеется ряд недостатков: отсутствуют скамейки, урны, беседки, состояние детских игровых площадок неудовлетворительное, дорожное покрытие разрушено, утрачен внешний облик газонов. Существуют территории, требующие комплексного благоустройства, включающего в себя ремонт и замену детского оборудования, установку элементов малых архитектурных форм, устройство пешеходных дорожек, реконструкцию элементов озеленения (газоны, клумбы). Во многих дворах отмечается недостаточное количество стоянок для личного транспорта, в других они отсутствуют. Это приводит к самовольному хаотичному размещению автомобильного транспорта на территориях детских игровых площадок, газонах. Территории дворов превращаются в автостоянки и вызывают негодование жителей. Дворовые территории многоквартирных домов и проезды к дворовым территориям являются важнейшей составной частью транспортной системы. От уровня транспортно-эксплуатационного состояния дворовых территорий и проездов во многом зависит качество жизни населения. Без благоустройства дворов </w:t>
      </w:r>
      <w:r w:rsidRPr="00D77112">
        <w:lastRenderedPageBreak/>
        <w:t xml:space="preserve">благоустройство города не может носить комплексный характер и эффективно влиять на повышение качества жизни населения. </w:t>
      </w:r>
    </w:p>
    <w:p w:rsidR="00D77112" w:rsidRPr="00D77112" w:rsidRDefault="00D77112" w:rsidP="00D77112">
      <w:pPr>
        <w:jc w:val="both"/>
      </w:pPr>
      <w:r w:rsidRPr="00D77112">
        <w:t xml:space="preserve">   В настоящее время на территории города Никольска располагается 109 дворовых территорий, из которых 106 дворовых территорий не отвечают современным требованиям и требуют комплексного подхода к благоустройству. Поэтому необходимо продолжать целенаправленную работу по благоустройству дворовых территории.</w:t>
      </w:r>
    </w:p>
    <w:p w:rsidR="00D77112" w:rsidRPr="00D77112" w:rsidRDefault="00D77112" w:rsidP="00D77112">
      <w:pPr>
        <w:jc w:val="both"/>
      </w:pPr>
      <w:r w:rsidRPr="00D77112">
        <w:t xml:space="preserve">    На состояние объектов благоустройства оказывает влияние факторов, воздействие которых заставляет регулярно проводить мероприятия по сохранению и направленные на поддержание уровня комфортности проживания. Кроме природных факторов, износу способствует увеличение интенсивности эксплуатационного воздействия. Также одной из проблем благоустройства территории города Никольска является негативное, небрежное отношение жителей к элементам благоустройства, низкий уровень культуры поведения в общественных местах, на улицах и во дворах. </w:t>
      </w:r>
    </w:p>
    <w:p w:rsidR="00D77112" w:rsidRPr="00D77112" w:rsidRDefault="00D77112" w:rsidP="00D77112">
      <w:pPr>
        <w:jc w:val="both"/>
      </w:pPr>
      <w:r w:rsidRPr="00D77112">
        <w:t xml:space="preserve">К решению проблем благоустройства дворовых территорий и наиболее посещаемых общественных территорий необходим программно-целевой подход, так как без комплексной системы благоустройства городского поселения невозможно добиться каких-либо значимых результатов в обеспечении комфортных условий для деятельности и отдыха жителей. </w:t>
      </w:r>
    </w:p>
    <w:p w:rsidR="00D77112" w:rsidRPr="00D77112" w:rsidRDefault="00D77112" w:rsidP="00D77112">
      <w:pPr>
        <w:jc w:val="both"/>
      </w:pPr>
      <w:r w:rsidRPr="00D77112">
        <w:t xml:space="preserve">    Эти проблемы не могут быть решены в пределах одного финансового года, поскольку требуют значительных бюджетных расходов. Для их решения требуется участие не только органов местного самоуправления, но и государственных органов, а также организаций различных форм собственности, осуществляющих свою деятельность на территории города. </w:t>
      </w:r>
    </w:p>
    <w:p w:rsidR="00D77112" w:rsidRPr="00D77112" w:rsidRDefault="00D77112" w:rsidP="00D77112">
      <w:pPr>
        <w:jc w:val="both"/>
      </w:pPr>
      <w:r w:rsidRPr="00D77112">
        <w:t xml:space="preserve">     Применение программного метода позволит поэтапно осуществлять комплексное благоустройство дворовых и общественных территорий с учетом мнения граждан, а именно:</w:t>
      </w:r>
    </w:p>
    <w:p w:rsidR="00D77112" w:rsidRPr="00D77112" w:rsidRDefault="00D77112" w:rsidP="00D77112">
      <w:pPr>
        <w:jc w:val="both"/>
      </w:pPr>
      <w:r w:rsidRPr="00D77112">
        <w:t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D77112" w:rsidRPr="00D77112" w:rsidRDefault="00D77112" w:rsidP="00D77112">
      <w:pPr>
        <w:jc w:val="both"/>
      </w:pPr>
      <w:r w:rsidRPr="00D77112">
        <w:t>- запустит реализацию механизма поддержки мероприятий по благоустройству, инициированных гражданами;</w:t>
      </w:r>
    </w:p>
    <w:p w:rsidR="00D77112" w:rsidRPr="00D77112" w:rsidRDefault="00D77112" w:rsidP="00D77112">
      <w:pPr>
        <w:jc w:val="both"/>
      </w:pPr>
      <w:r w:rsidRPr="00D77112">
        <w:t>- запустит механизм трудового участия граждан и организаций в реализации мероприятий по благоустройству;</w:t>
      </w:r>
    </w:p>
    <w:p w:rsidR="00D77112" w:rsidRPr="00D77112" w:rsidRDefault="00D77112" w:rsidP="00D77112">
      <w:pPr>
        <w:jc w:val="both"/>
      </w:pPr>
      <w:r w:rsidRPr="00D77112">
        <w:t>- сформирует инструменты общественного контроля за реализацией мероприятий по благоустройству на территории города Никольска.</w:t>
      </w:r>
    </w:p>
    <w:p w:rsidR="00D77112" w:rsidRPr="00D77112" w:rsidRDefault="00D77112" w:rsidP="00D77112">
      <w:pPr>
        <w:jc w:val="both"/>
      </w:pPr>
      <w:r w:rsidRPr="00D77112">
        <w:t xml:space="preserve">    </w:t>
      </w:r>
      <w:proofErr w:type="gramStart"/>
      <w:r w:rsidRPr="00D77112">
        <w:t xml:space="preserve">Приоритеты социально-экономической политики на уровне </w:t>
      </w:r>
      <w:r w:rsidR="00AA0B59">
        <w:t>округа</w:t>
      </w:r>
      <w:r w:rsidRPr="00D77112">
        <w:t xml:space="preserve"> в сфере реализации муниципальной программы определены в федеральной целевой программе «Жилище», утвержденной постановлением Правительства Российской Федерации от 17 декабря 2010 года № 1050, федеральном приоритетном проекте «Формирование комфортной городской среды», в государственной программе Вологодской области «Формирование современной городской среды на 2018 – 2022 годы», утвержденной постановлением правительства Вологодской области от 22 сентября 2017 года № 851 (с</w:t>
      </w:r>
      <w:proofErr w:type="gramEnd"/>
      <w:r w:rsidRPr="00D77112">
        <w:t xml:space="preserve"> последующими изменениями), стратегии социально-экономического развития Никольского района на период до 2030 года, к ним относятся:</w:t>
      </w:r>
    </w:p>
    <w:p w:rsidR="00D77112" w:rsidRPr="00D77112" w:rsidRDefault="00D77112" w:rsidP="00D77112">
      <w:pPr>
        <w:jc w:val="both"/>
      </w:pPr>
      <w:r w:rsidRPr="00D77112">
        <w:t>- повышение уровня благоустройства территорий города Никольска;</w:t>
      </w:r>
    </w:p>
    <w:p w:rsidR="00D77112" w:rsidRPr="00D77112" w:rsidRDefault="00D77112" w:rsidP="00D77112">
      <w:pPr>
        <w:jc w:val="both"/>
      </w:pPr>
      <w:r w:rsidRPr="00D77112">
        <w:t>- формирование пространства эффективности.</w:t>
      </w:r>
    </w:p>
    <w:p w:rsidR="00F87919" w:rsidRPr="00F91601" w:rsidRDefault="00F87919" w:rsidP="00F87919">
      <w:pPr>
        <w:ind w:firstLine="720"/>
        <w:jc w:val="both"/>
      </w:pPr>
    </w:p>
    <w:p w:rsidR="00F87919" w:rsidRDefault="00F87919" w:rsidP="00F87919">
      <w:pPr>
        <w:jc w:val="center"/>
        <w:rPr>
          <w:b/>
        </w:rPr>
      </w:pPr>
      <w:r w:rsidRPr="00F91601">
        <w:rPr>
          <w:b/>
        </w:rPr>
        <w:t>Раздел 2. Цели, задачи</w:t>
      </w:r>
      <w:r w:rsidR="00A54B93">
        <w:rPr>
          <w:b/>
        </w:rPr>
        <w:t xml:space="preserve"> и </w:t>
      </w:r>
      <w:r w:rsidRPr="00F91601">
        <w:rPr>
          <w:b/>
        </w:rPr>
        <w:t>целевые показатели</w:t>
      </w:r>
      <w:r w:rsidR="00A54B93">
        <w:rPr>
          <w:b/>
        </w:rPr>
        <w:t xml:space="preserve"> подпрограммы 1 муниципальной программы</w:t>
      </w:r>
    </w:p>
    <w:p w:rsidR="00F87919" w:rsidRPr="00F91601" w:rsidRDefault="00F87919" w:rsidP="00F87919">
      <w:pPr>
        <w:jc w:val="center"/>
        <w:rPr>
          <w:b/>
        </w:rPr>
      </w:pPr>
    </w:p>
    <w:p w:rsidR="00D77112" w:rsidRPr="00D77112" w:rsidRDefault="00D77112" w:rsidP="00D77112">
      <w:pPr>
        <w:jc w:val="both"/>
      </w:pPr>
      <w:r>
        <w:t xml:space="preserve">   </w:t>
      </w:r>
      <w:r w:rsidRPr="00D77112">
        <w:t xml:space="preserve">Исходя из стратегических приоритетов целью настоящей подпрограммы является поэтапное благоустройство дворовых территорий и общественных пространств в городе Никольске на основании инициатив граждан. </w:t>
      </w:r>
    </w:p>
    <w:p w:rsidR="00D77112" w:rsidRPr="00D77112" w:rsidRDefault="00D77112" w:rsidP="00D77112">
      <w:pPr>
        <w:jc w:val="both"/>
      </w:pPr>
      <w:r w:rsidRPr="00D77112">
        <w:t xml:space="preserve">   Для достижения поставленной цели в рамках реализации подпрограммы планируется решение следующих задач:</w:t>
      </w:r>
    </w:p>
    <w:p w:rsidR="00D77112" w:rsidRPr="00D77112" w:rsidRDefault="00D77112" w:rsidP="00D77112">
      <w:pPr>
        <w:jc w:val="both"/>
      </w:pPr>
      <w:r w:rsidRPr="00D77112">
        <w:t>1) повышение уровня благоустройства дворовых территорий города Никольска;</w:t>
      </w:r>
    </w:p>
    <w:p w:rsidR="00D77112" w:rsidRPr="00D77112" w:rsidRDefault="00D77112" w:rsidP="00D77112">
      <w:pPr>
        <w:jc w:val="both"/>
      </w:pPr>
      <w:r w:rsidRPr="00D77112">
        <w:t>2) повышение уровня благоустройства общественных территорий города Никольска;</w:t>
      </w:r>
    </w:p>
    <w:p w:rsidR="00D77112" w:rsidRPr="00D77112" w:rsidRDefault="00D77112" w:rsidP="00D77112">
      <w:pPr>
        <w:jc w:val="both"/>
      </w:pPr>
      <w:r w:rsidRPr="00D77112">
        <w:lastRenderedPageBreak/>
        <w:t>3) повышение уровня вовлеченности заинтересованных граждан, организаций в реализацию мероприятий по благоустройству общественных территорий города Никольска;</w:t>
      </w:r>
    </w:p>
    <w:p w:rsidR="00D77112" w:rsidRPr="00D77112" w:rsidRDefault="00D77112" w:rsidP="00D77112">
      <w:pPr>
        <w:jc w:val="both"/>
      </w:pPr>
      <w:r w:rsidRPr="00D77112">
        <w:t xml:space="preserve">4) </w:t>
      </w:r>
      <w:proofErr w:type="spellStart"/>
      <w:r w:rsidRPr="00D77112">
        <w:t>цифровизация</w:t>
      </w:r>
      <w:proofErr w:type="spellEnd"/>
      <w:r w:rsidRPr="00D77112">
        <w:t xml:space="preserve"> городского хозяйства.</w:t>
      </w:r>
    </w:p>
    <w:p w:rsidR="00D77112" w:rsidRPr="00D77112" w:rsidRDefault="00D77112" w:rsidP="00D77112">
      <w:pPr>
        <w:jc w:val="both"/>
      </w:pPr>
      <w:r w:rsidRPr="00D77112">
        <w:t xml:space="preserve">   Реализация подпрограммы позволит достичь следующих результатов:</w:t>
      </w:r>
    </w:p>
    <w:p w:rsidR="00785FF4" w:rsidRPr="00F65319" w:rsidRDefault="00785FF4" w:rsidP="00785FF4">
      <w:pPr>
        <w:jc w:val="both"/>
      </w:pPr>
      <w:r>
        <w:t xml:space="preserve">1. </w:t>
      </w:r>
      <w:r w:rsidRPr="00F65319">
        <w:t>Увеличение количества благоустроенных дворовых территорий города Никольска к 20</w:t>
      </w:r>
      <w:r>
        <w:t>26</w:t>
      </w:r>
      <w:r w:rsidRPr="00F65319">
        <w:t xml:space="preserve"> году</w:t>
      </w:r>
      <w:r>
        <w:t xml:space="preserve"> до 1 ед</w:t>
      </w:r>
      <w:proofErr w:type="gramStart"/>
      <w:r>
        <w:t>.</w:t>
      </w:r>
      <w:r w:rsidRPr="00F65319">
        <w:t>.</w:t>
      </w:r>
      <w:proofErr w:type="gramEnd"/>
    </w:p>
    <w:p w:rsidR="00785FF4" w:rsidRPr="00F65319" w:rsidRDefault="00785FF4" w:rsidP="00785FF4">
      <w:pPr>
        <w:jc w:val="both"/>
      </w:pPr>
      <w:r w:rsidRPr="00F65319">
        <w:t xml:space="preserve">2. Увеличение общего </w:t>
      </w:r>
      <w:proofErr w:type="gramStart"/>
      <w:r w:rsidRPr="00F65319">
        <w:t>уровня благоустройства дворовых территорий города Никольска</w:t>
      </w:r>
      <w:proofErr w:type="gramEnd"/>
      <w:r w:rsidRPr="00F65319">
        <w:t xml:space="preserve"> от общего количества дворовых территорий до </w:t>
      </w:r>
      <w:r>
        <w:t>5,5</w:t>
      </w:r>
      <w:r w:rsidRPr="00F65319">
        <w:t xml:space="preserve"> % к 20</w:t>
      </w:r>
      <w:r>
        <w:t>26</w:t>
      </w:r>
      <w:r w:rsidRPr="00F65319">
        <w:t xml:space="preserve"> году.</w:t>
      </w:r>
    </w:p>
    <w:p w:rsidR="00785FF4" w:rsidRPr="00F65319" w:rsidRDefault="00785FF4" w:rsidP="00785FF4">
      <w:pPr>
        <w:jc w:val="both"/>
      </w:pPr>
      <w:r w:rsidRPr="00F65319">
        <w:t>3. Увеличение охвата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города Никольска) на 1,36%.</w:t>
      </w:r>
    </w:p>
    <w:p w:rsidR="00785FF4" w:rsidRPr="00F65319" w:rsidRDefault="00785FF4" w:rsidP="00785FF4">
      <w:pPr>
        <w:jc w:val="both"/>
      </w:pPr>
      <w:r w:rsidRPr="00F65319">
        <w:t>4. Увеличение количества благоустроенных общественных территорий города Никольска к 20</w:t>
      </w:r>
      <w:r>
        <w:t>26 году до 4 ед</w:t>
      </w:r>
      <w:r w:rsidRPr="00F65319">
        <w:t>.</w:t>
      </w:r>
    </w:p>
    <w:p w:rsidR="00785FF4" w:rsidRPr="00F65319" w:rsidRDefault="00785FF4" w:rsidP="00785FF4">
      <w:pPr>
        <w:jc w:val="both"/>
      </w:pPr>
      <w:r w:rsidRPr="00F65319">
        <w:t xml:space="preserve">5. Увеличение доли благоустроенных общественных территорий города Никольска от общего количества общественных территорий до </w:t>
      </w:r>
      <w:r>
        <w:t>5</w:t>
      </w:r>
      <w:r w:rsidRPr="00F65319">
        <w:t>0% к 20</w:t>
      </w:r>
      <w:r>
        <w:t>26</w:t>
      </w:r>
      <w:r w:rsidRPr="00F65319">
        <w:t xml:space="preserve"> году.</w:t>
      </w:r>
    </w:p>
    <w:p w:rsidR="00785FF4" w:rsidRPr="00F65319" w:rsidRDefault="00785FF4" w:rsidP="00785FF4">
      <w:pPr>
        <w:jc w:val="both"/>
      </w:pPr>
      <w:r w:rsidRPr="00F65319">
        <w:t>6. Увеличение количества проектов благоустройства общественных территорий, выполненных с участием граждан и заинтересованных организаций к 20</w:t>
      </w:r>
      <w:r>
        <w:t>26</w:t>
      </w:r>
      <w:r w:rsidRPr="00F65319">
        <w:t xml:space="preserve"> году</w:t>
      </w:r>
      <w:r>
        <w:t xml:space="preserve"> до 4 ед.</w:t>
      </w:r>
      <w:r w:rsidRPr="00F65319">
        <w:t>.</w:t>
      </w:r>
    </w:p>
    <w:p w:rsidR="00785FF4" w:rsidRPr="00F65319" w:rsidRDefault="00785FF4" w:rsidP="00785FF4">
      <w:pPr>
        <w:jc w:val="both"/>
      </w:pPr>
      <w:r w:rsidRPr="00F65319">
        <w:t xml:space="preserve">7. Увеличение доли  граждан, принявших участие  в решении вопросов развития городской среды, от общего количества граждан в возрасте от 14 лет, проживающих в городе Никольске до </w:t>
      </w:r>
      <w:r>
        <w:t>30</w:t>
      </w:r>
      <w:r w:rsidRPr="00F65319">
        <w:t>% к 20</w:t>
      </w:r>
      <w:r>
        <w:t>26</w:t>
      </w:r>
      <w:r w:rsidRPr="00F65319">
        <w:t xml:space="preserve"> году.</w:t>
      </w:r>
    </w:p>
    <w:p w:rsidR="00785FF4" w:rsidRDefault="00785FF4" w:rsidP="00785FF4">
      <w:pPr>
        <w:jc w:val="both"/>
      </w:pPr>
      <w:r w:rsidRPr="00F65319">
        <w:t xml:space="preserve">8. </w:t>
      </w:r>
      <w:r>
        <w:t>Увеличение доли</w:t>
      </w:r>
      <w:r w:rsidRPr="00F65319">
        <w:t xml:space="preserve">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не менее 90% от общего объема.</w:t>
      </w:r>
    </w:p>
    <w:p w:rsidR="00785FF4" w:rsidRDefault="00785FF4" w:rsidP="00785FF4">
      <w:pPr>
        <w:jc w:val="both"/>
      </w:pPr>
      <w:r>
        <w:t xml:space="preserve">9. Увеличение </w:t>
      </w:r>
      <w:proofErr w:type="spellStart"/>
      <w:r w:rsidRPr="002D120A">
        <w:t>энергоэффективного</w:t>
      </w:r>
      <w:proofErr w:type="spellEnd"/>
      <w:r w:rsidRPr="002D120A">
        <w:t xml:space="preserve"> городского освещения, включая архитектурную и художественную подсветку зданий с использованием механизмов государственно-частного партнерства</w:t>
      </w:r>
      <w:r>
        <w:t xml:space="preserve">, создание </w:t>
      </w:r>
      <w:r w:rsidRPr="002D120A">
        <w:t xml:space="preserve">комплексных систем обеспечения и онлайн мониторинга общественной безопасности, включая организацию постоянного видеонаблюдения с использованием систем </w:t>
      </w:r>
      <w:proofErr w:type="spellStart"/>
      <w:r w:rsidRPr="002D120A">
        <w:t>видеоаналитики</w:t>
      </w:r>
      <w:proofErr w:type="spellEnd"/>
      <w:r w:rsidRPr="002D120A">
        <w:t xml:space="preserve"> в общественных территориях и дворовых территориях</w:t>
      </w:r>
      <w:r>
        <w:t>.</w:t>
      </w:r>
    </w:p>
    <w:p w:rsidR="00D77112" w:rsidRPr="00D77112" w:rsidRDefault="00D77112" w:rsidP="00785FF4">
      <w:pPr>
        <w:jc w:val="both"/>
      </w:pPr>
      <w:r>
        <w:t xml:space="preserve">  </w:t>
      </w:r>
      <w:r w:rsidRPr="00D77112">
        <w:t>Сведения о целевых показателях подпрограммы представлены в приложении №1</w:t>
      </w:r>
      <w:r w:rsidR="00A23F8F">
        <w:t xml:space="preserve"> к подпрограмме 1 муниципальной программы</w:t>
      </w:r>
      <w:r w:rsidRPr="00D77112">
        <w:t>.</w:t>
      </w:r>
    </w:p>
    <w:p w:rsidR="00D77112" w:rsidRPr="00D77112" w:rsidRDefault="00D77112" w:rsidP="00D77112">
      <w:pPr>
        <w:jc w:val="both"/>
      </w:pPr>
      <w:r w:rsidRPr="00D77112">
        <w:t xml:space="preserve">  Методика расчета значений целевых показателей подпрограммы приведена в приложении №2</w:t>
      </w:r>
      <w:r w:rsidR="00A23F8F">
        <w:t xml:space="preserve"> к подпрограмме 1 муниципальной программы</w:t>
      </w:r>
      <w:r w:rsidRPr="00D77112">
        <w:t>.</w:t>
      </w:r>
    </w:p>
    <w:p w:rsidR="00F87919" w:rsidRPr="00F91601" w:rsidRDefault="00F87919" w:rsidP="00F87919">
      <w:pPr>
        <w:jc w:val="both"/>
        <w:rPr>
          <w:b/>
        </w:rPr>
      </w:pPr>
      <w:r w:rsidRPr="00F91601">
        <w:t> </w:t>
      </w:r>
    </w:p>
    <w:p w:rsidR="00F87919" w:rsidRPr="00F91601" w:rsidRDefault="00F87919" w:rsidP="00F87919">
      <w:pPr>
        <w:jc w:val="center"/>
        <w:textAlignment w:val="top"/>
        <w:rPr>
          <w:b/>
        </w:rPr>
      </w:pPr>
      <w:r w:rsidRPr="00F91601">
        <w:rPr>
          <w:b/>
        </w:rPr>
        <w:t xml:space="preserve">Раздел 3. Характеристика основных мероприятий </w:t>
      </w:r>
    </w:p>
    <w:p w:rsidR="00F87919" w:rsidRPr="00F91601" w:rsidRDefault="00F87919" w:rsidP="00F87919">
      <w:pPr>
        <w:jc w:val="center"/>
        <w:textAlignment w:val="top"/>
        <w:rPr>
          <w:b/>
        </w:rPr>
      </w:pPr>
      <w:r w:rsidRPr="00F91601">
        <w:rPr>
          <w:b/>
        </w:rPr>
        <w:t>подпрограммы 1</w:t>
      </w:r>
    </w:p>
    <w:p w:rsidR="00F87919" w:rsidRDefault="00F87919" w:rsidP="00F8791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7919" w:rsidRDefault="00F87919" w:rsidP="00F8791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реализацию задач  подпрограммы  будут направлены следующие основные мероприятия: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i/>
          <w:lang w:eastAsia="zh-CN"/>
        </w:rPr>
        <w:t xml:space="preserve">Основное мероприятие 1. </w:t>
      </w:r>
      <w:r w:rsidRPr="00AC6564">
        <w:rPr>
          <w:b/>
          <w:lang w:eastAsia="zh-CN"/>
        </w:rPr>
        <w:t>Благоустройство дворовых территорий города Никольска.</w:t>
      </w:r>
      <w:r w:rsidRPr="00AC6564">
        <w:rPr>
          <w:b/>
          <w:i/>
          <w:lang w:eastAsia="zh-CN"/>
        </w:rPr>
        <w:t xml:space="preserve"> 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 xml:space="preserve">Цель мероприятия – создание современной городской среды дворовых территорий на основании инициатив заинтересованных граждан. </w:t>
      </w:r>
    </w:p>
    <w:p w:rsidR="00AC6564" w:rsidRPr="00AC6564" w:rsidRDefault="00AC6564" w:rsidP="00AC6564">
      <w:pPr>
        <w:ind w:firstLine="567"/>
        <w:contextualSpacing/>
        <w:rPr>
          <w:lang w:eastAsia="zh-CN"/>
        </w:rPr>
      </w:pPr>
      <w:r w:rsidRPr="00AC6564">
        <w:rPr>
          <w:lang w:eastAsia="zh-CN"/>
        </w:rPr>
        <w:t>В рамках осуществления данного мероприятия предусмотрен минимальный перечень видов работ по благоустройству дворовых территорий многоквартирных домов (представлен в приложении № 4). Минимальный перечень определен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(с изменениями на 16 декабря 2017 года) и включает в себя: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-ремонт дворовых проездов;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-обеспечение освещения дворовых территорий;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-установка скамеек;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-установка урн.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lastRenderedPageBreak/>
        <w:t xml:space="preserve">Минимальный перечень работ по благоустройству дворовых территорий финансируется из федерального бюджета </w:t>
      </w:r>
      <w:r w:rsidRPr="00AC6564">
        <w:rPr>
          <w:u w:val="single"/>
          <w:lang w:eastAsia="zh-CN"/>
        </w:rPr>
        <w:t>при наличии решения собственников помещений в многоквартирном доме,</w:t>
      </w:r>
      <w:r w:rsidRPr="00AC6564">
        <w:rPr>
          <w:lang w:eastAsia="zh-CN"/>
        </w:rPr>
        <w:t xml:space="preserve">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Данный перечень является исчерпывающим и не может быть расширен.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 xml:space="preserve">Перечень </w:t>
      </w:r>
      <w:r w:rsidRPr="00AC6564">
        <w:rPr>
          <w:b/>
          <w:lang w:eastAsia="zh-CN"/>
        </w:rPr>
        <w:t xml:space="preserve">дополнительных </w:t>
      </w:r>
      <w:r w:rsidRPr="00AC6564">
        <w:rPr>
          <w:lang w:eastAsia="zh-CN"/>
        </w:rPr>
        <w:t>видов работ по благоустройству дворовых территорий многоквартирных домов: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-ремонт и (или) устройство тротуаров;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-ремонт автомобильных дорог, образующих проезды к территориям, прилегающим к многоквартирным домам;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-ремонт и устройство автомобильных парковок (парковочных мест);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-ремонт и устройство водоотводных сооружений;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 xml:space="preserve">-устройство и оборудование детских, спортивных площадок, иных </w:t>
      </w:r>
    </w:p>
    <w:p w:rsidR="00AC6564" w:rsidRPr="00AC6564" w:rsidRDefault="00AC6564" w:rsidP="00AC6564">
      <w:pPr>
        <w:jc w:val="both"/>
        <w:rPr>
          <w:lang w:eastAsia="zh-CN"/>
        </w:rPr>
      </w:pPr>
      <w:r w:rsidRPr="00AC6564">
        <w:rPr>
          <w:lang w:eastAsia="zh-CN"/>
        </w:rPr>
        <w:t>площадок;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-организация площадок для установки мусоросборников;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-озеленение.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 xml:space="preserve">Дополнительный перечень работ по благоустройству дворовых территорий </w:t>
      </w:r>
      <w:proofErr w:type="spellStart"/>
      <w:r w:rsidRPr="00AC6564">
        <w:rPr>
          <w:lang w:eastAsia="zh-CN"/>
        </w:rPr>
        <w:t>софинансируется</w:t>
      </w:r>
      <w:proofErr w:type="spellEnd"/>
      <w:r w:rsidRPr="00AC6564">
        <w:rPr>
          <w:lang w:eastAsia="zh-CN"/>
        </w:rPr>
        <w:t xml:space="preserve"> из федерального бюджета: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- при наличии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дома;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 xml:space="preserve">- при </w:t>
      </w:r>
      <w:proofErr w:type="spellStart"/>
      <w:r w:rsidRPr="00AC6564">
        <w:rPr>
          <w:lang w:eastAsia="zh-CN"/>
        </w:rPr>
        <w:t>софинансировании</w:t>
      </w:r>
      <w:proofErr w:type="spellEnd"/>
      <w:r w:rsidRPr="00AC6564">
        <w:rPr>
          <w:lang w:eastAsia="zh-CN"/>
        </w:rPr>
        <w:t xml:space="preserve">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(условие распространяется на дворовые территории, включенные в программу после вступления в силу постановления Правительства Российской Федерации от 9 февраля 2019 года № 106).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b/>
          <w:lang w:eastAsia="zh-CN"/>
        </w:rPr>
        <w:t>Трудовое</w:t>
      </w:r>
      <w:r w:rsidRPr="00AC6564">
        <w:rPr>
          <w:lang w:eastAsia="zh-CN"/>
        </w:rPr>
        <w:t xml:space="preserve"> участие заинтересованных лиц в выполнении дополнительного перечня работ по благоустройству дворовых территорий осуществляется в форме выполнения жителями неоплачиваемых работ, не требующих специальной квалификации: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- подготовку дворовой территории к началу работ (уборка мусора);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- озеленение территории, посадка деревьев, охрана объекта;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- снятие старого оборудования, установка скамеек, зачистка от ржавчины, окрашивание элементов благоустройства.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Показатель доли трудового участия заинтересованных лиц в выполнении дополнительного перечня работ по благоустройству дворовых территорий выражается в отношении количества многоквартирных домов, жители которых приняли участие в выполнении работ из дополнительного перечня, к общему количеству многоквартирных домов из адресного перечня домов.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Доля трудового участия заинтересованных лиц в выполнении дополнительного перечня работ по благоустройству дворовых территорий составляет не менее 1 % от общего количества многоквартирных домов, включенных в адресный перечень многоквартирных домов, в соответствии с муниципальной программой.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 xml:space="preserve">Общественная комиссия, </w:t>
      </w:r>
      <w:r w:rsidR="000635C4">
        <w:rPr>
          <w:lang w:eastAsia="zh-CN"/>
        </w:rPr>
        <w:t>назначенная администрацией Никольского муниципального округа</w:t>
      </w:r>
      <w:r w:rsidRPr="00AC6564">
        <w:rPr>
          <w:lang w:eastAsia="zh-CN"/>
        </w:rPr>
        <w:t xml:space="preserve">, наделяется правом исключать из адресного перечня дворовых и общественных территорий, подлежащих благоустройству в рамках реализации </w:t>
      </w:r>
      <w:r w:rsidR="000635C4">
        <w:rPr>
          <w:lang w:eastAsia="zh-CN"/>
        </w:rPr>
        <w:t>под</w:t>
      </w:r>
      <w:r w:rsidRPr="00AC6564">
        <w:rPr>
          <w:lang w:eastAsia="zh-CN"/>
        </w:rPr>
        <w:t xml:space="preserve">программы, территории, расположенные вблизи многоквартирных домов, физический износ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муниципального образования </w:t>
      </w:r>
      <w:r w:rsidR="000635C4">
        <w:rPr>
          <w:lang w:eastAsia="zh-CN"/>
        </w:rPr>
        <w:t>«Никольский муниципальный округ»</w:t>
      </w:r>
      <w:r w:rsidRPr="00AC6564">
        <w:rPr>
          <w:lang w:eastAsia="zh-CN"/>
        </w:rPr>
        <w:t xml:space="preserve">,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</w:t>
      </w:r>
      <w:r w:rsidR="000635C4">
        <w:rPr>
          <w:lang w:eastAsia="zh-CN"/>
        </w:rPr>
        <w:t>по оценке жилых помещений</w:t>
      </w:r>
      <w:r w:rsidRPr="00AC6564">
        <w:rPr>
          <w:lang w:eastAsia="zh-CN"/>
        </w:rPr>
        <w:t>.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lastRenderedPageBreak/>
        <w:t xml:space="preserve">Так же общественная комиссия наделяется правом исключать из адресного перечня дворовых территорий, подлежащих благоустройству в рамках реализации </w:t>
      </w:r>
      <w:r w:rsidR="000635C4">
        <w:rPr>
          <w:lang w:eastAsia="zh-CN"/>
        </w:rPr>
        <w:t>под</w:t>
      </w:r>
      <w:r w:rsidRPr="00AC6564">
        <w:rPr>
          <w:lang w:eastAsia="zh-CN"/>
        </w:rPr>
        <w:t xml:space="preserve">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</w:t>
      </w:r>
      <w:r w:rsidR="000635C4">
        <w:rPr>
          <w:lang w:eastAsia="zh-CN"/>
        </w:rPr>
        <w:t>под</w:t>
      </w:r>
      <w:r w:rsidRPr="00AC6564">
        <w:rPr>
          <w:lang w:eastAsia="zh-CN"/>
        </w:rPr>
        <w:t xml:space="preserve">программы или не приняли решения о благоустройстве дворовой территории в сроки, установленные </w:t>
      </w:r>
      <w:r w:rsidR="000635C4">
        <w:rPr>
          <w:lang w:eastAsia="zh-CN"/>
        </w:rPr>
        <w:t>под</w:t>
      </w:r>
      <w:r w:rsidRPr="00AC6564">
        <w:rPr>
          <w:lang w:eastAsia="zh-CN"/>
        </w:rPr>
        <w:t xml:space="preserve">программой. Исключение дворовой территории из перечня дворовых территорий, подлежащих благоустройству </w:t>
      </w:r>
      <w:r w:rsidR="000635C4">
        <w:rPr>
          <w:lang w:eastAsia="zh-CN"/>
        </w:rPr>
        <w:t xml:space="preserve">в </w:t>
      </w:r>
      <w:r w:rsidRPr="00AC6564">
        <w:rPr>
          <w:lang w:eastAsia="zh-CN"/>
        </w:rPr>
        <w:t xml:space="preserve">рамках реализации </w:t>
      </w:r>
      <w:r w:rsidR="000635C4">
        <w:rPr>
          <w:lang w:eastAsia="zh-CN"/>
        </w:rPr>
        <w:t>под</w:t>
      </w:r>
      <w:r w:rsidRPr="00AC6564">
        <w:rPr>
          <w:lang w:eastAsia="zh-CN"/>
        </w:rPr>
        <w:t xml:space="preserve">программы, возможно только при условии одобрения соответствующего решения общественной комиссии межведомственной комиссией созданной при администрации Никольского муниципального </w:t>
      </w:r>
      <w:r w:rsidR="000635C4">
        <w:rPr>
          <w:lang w:eastAsia="zh-CN"/>
        </w:rPr>
        <w:t>округ</w:t>
      </w:r>
      <w:r w:rsidRPr="00AC6564">
        <w:rPr>
          <w:lang w:eastAsia="zh-CN"/>
        </w:rPr>
        <w:t>а.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 xml:space="preserve">В случае отсутствия земельного участка образованного для размещения многоквартирных домов планируемых к благоустройству в текущем году, до момента выполнения мероприятий по благоустройству </w:t>
      </w:r>
      <w:r w:rsidR="000635C4">
        <w:rPr>
          <w:lang w:eastAsia="zh-CN"/>
        </w:rPr>
        <w:t>администрацией Никольского муниципального округа</w:t>
      </w:r>
      <w:r w:rsidRPr="00AC6564">
        <w:rPr>
          <w:lang w:eastAsia="zh-CN"/>
        </w:rPr>
        <w:t xml:space="preserve"> проводится работа по образованию данных земельных участков на которых расположены планируемые к благоустройству в текущем году многоквартирные дома.</w:t>
      </w:r>
    </w:p>
    <w:p w:rsid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 xml:space="preserve">В рамках </w:t>
      </w:r>
      <w:r w:rsidR="00D47AC9" w:rsidRPr="00D47AC9">
        <w:rPr>
          <w:lang w:eastAsia="zh-CN"/>
        </w:rPr>
        <w:t xml:space="preserve">основного мероприятия </w:t>
      </w:r>
      <w:r w:rsidRPr="00AC6564">
        <w:rPr>
          <w:lang w:eastAsia="zh-CN"/>
        </w:rPr>
        <w:t>предусматривается:</w:t>
      </w:r>
    </w:p>
    <w:p w:rsidR="00AC6564" w:rsidRPr="00AC6564" w:rsidRDefault="00AC6564" w:rsidP="00D47AC9">
      <w:pPr>
        <w:ind w:firstLine="540"/>
        <w:jc w:val="both"/>
        <w:rPr>
          <w:lang w:eastAsia="zh-CN"/>
        </w:rPr>
      </w:pPr>
      <w:r w:rsidRPr="00AC6564">
        <w:rPr>
          <w:i/>
          <w:lang w:eastAsia="zh-CN"/>
        </w:rPr>
        <w:t xml:space="preserve">Мероприятие 1.1 </w:t>
      </w:r>
      <w:r w:rsidRPr="00AC6564">
        <w:rPr>
          <w:lang w:eastAsia="zh-CN"/>
        </w:rPr>
        <w:t xml:space="preserve">Благоустройство дворовой территории 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i/>
          <w:lang w:eastAsia="zh-CN"/>
        </w:rPr>
        <w:t xml:space="preserve">Мероприятие 1.2 </w:t>
      </w:r>
      <w:r w:rsidRPr="00AC6564">
        <w:rPr>
          <w:rFonts w:eastAsia="SimSun"/>
          <w:kern w:val="2"/>
          <w:lang w:eastAsia="ar-SA"/>
        </w:rPr>
        <w:t xml:space="preserve">Разработка </w:t>
      </w:r>
      <w:proofErr w:type="spellStart"/>
      <w:r w:rsidRPr="00AC6564">
        <w:rPr>
          <w:rFonts w:eastAsia="SimSun"/>
          <w:kern w:val="2"/>
          <w:lang w:eastAsia="ar-SA"/>
        </w:rPr>
        <w:t>проектно</w:t>
      </w:r>
      <w:proofErr w:type="spellEnd"/>
      <w:r w:rsidRPr="00AC6564">
        <w:rPr>
          <w:rFonts w:eastAsia="SimSun"/>
          <w:kern w:val="2"/>
          <w:lang w:eastAsia="ar-SA"/>
        </w:rPr>
        <w:t xml:space="preserve"> – сметной документации на выполнение работ по благоустройству  дворовых территорий.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i/>
          <w:lang w:eastAsia="zh-CN"/>
        </w:rPr>
        <w:t xml:space="preserve">Мероприятие 1.3 </w:t>
      </w:r>
      <w:r w:rsidRPr="00AC6564">
        <w:rPr>
          <w:rFonts w:eastAsia="SimSun"/>
          <w:kern w:val="2"/>
          <w:lang w:eastAsia="ar-SA"/>
        </w:rPr>
        <w:t>Информирование населения о проводимых мероприятиях по благоустройству дворовых территории: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- рассмотрения и оценки предложений заинтересованных лиц на включение в адресный перечень дворовых территорий города Никольска, на которых планируется благоустройство в текущем году в соответствии с Положением о порядке представления, рассмотрения и оценки предложений заинтересованных лиц о включении дворовой территории в муниципальную программу «</w:t>
      </w:r>
      <w:r w:rsidR="00D47AC9" w:rsidRPr="00D47AC9">
        <w:rPr>
          <w:lang w:eastAsia="zh-CN"/>
        </w:rPr>
        <w:t>Благоустройство общественных территорий Никольского муниципального округа на 2024-2026 годы</w:t>
      </w:r>
      <w:r w:rsidRPr="00AC6564">
        <w:rPr>
          <w:lang w:eastAsia="zh-CN"/>
        </w:rPr>
        <w:t>», утвержденн</w:t>
      </w:r>
      <w:r w:rsidR="00D47AC9">
        <w:rPr>
          <w:lang w:eastAsia="zh-CN"/>
        </w:rPr>
        <w:t>ую</w:t>
      </w:r>
      <w:r w:rsidRPr="00AC6564">
        <w:rPr>
          <w:lang w:eastAsia="zh-CN"/>
        </w:rPr>
        <w:t xml:space="preserve"> постановлением администрации Никольского </w:t>
      </w:r>
      <w:r w:rsidR="00D47AC9">
        <w:rPr>
          <w:lang w:eastAsia="zh-CN"/>
        </w:rPr>
        <w:t>муниципального округа</w:t>
      </w:r>
      <w:r w:rsidRPr="00AC6564">
        <w:rPr>
          <w:lang w:eastAsia="zh-CN"/>
        </w:rPr>
        <w:t>;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- подготовка и утверждение (с учетом обсуждения с представителями заинтересованных лиц) дизайн-проектов благоустройства дворовых территорий в соответствии с Порядком разработки, обсуждения, согласования с заинтересованными лицами и утверждения дизайн-проекта благоустройства дворовой территории, включенной в муниципальную программу «</w:t>
      </w:r>
      <w:r w:rsidR="00D47AC9" w:rsidRPr="00D47AC9">
        <w:rPr>
          <w:lang w:eastAsia="zh-CN"/>
        </w:rPr>
        <w:t>Благоустройство общественных территорий Никольского муниципального округа на 2024-2026 годы</w:t>
      </w:r>
      <w:r w:rsidRPr="00AC6564">
        <w:rPr>
          <w:lang w:eastAsia="zh-CN"/>
        </w:rPr>
        <w:t>» согласно приложению к настоящей программе.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i/>
          <w:lang w:eastAsia="zh-CN"/>
        </w:rPr>
        <w:t xml:space="preserve">Мероприятие 1.4 </w:t>
      </w:r>
      <w:r w:rsidRPr="00AC6564">
        <w:rPr>
          <w:bCs/>
          <w:lang w:eastAsia="zh-CN"/>
        </w:rPr>
        <w:t>Проведение конкурса на выполнение работ по благоустройству дворовых территорий города Никольска.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i/>
          <w:lang w:eastAsia="zh-CN"/>
        </w:rPr>
        <w:t xml:space="preserve">Мероприятие 1.5 </w:t>
      </w:r>
      <w:r w:rsidRPr="00AC6564">
        <w:rPr>
          <w:bCs/>
          <w:lang w:eastAsia="zh-CN"/>
        </w:rPr>
        <w:t>Контроль за выполнением работ по благоустройству дворовых территорий города Никольска в указанные сроки.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i/>
          <w:lang w:eastAsia="zh-CN"/>
        </w:rPr>
        <w:t xml:space="preserve">Мероприятие 1.6 </w:t>
      </w:r>
      <w:r w:rsidRPr="00AC6564">
        <w:rPr>
          <w:lang w:eastAsia="zh-CN"/>
        </w:rPr>
        <w:t>Привлечение заинтересованных граждан в выполнении дополнительного перечня работ по благоустройству дворовых территорий города Никольска.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i/>
          <w:lang w:eastAsia="zh-CN"/>
        </w:rPr>
        <w:t xml:space="preserve">Основное мероприятие 2. </w:t>
      </w:r>
      <w:r w:rsidRPr="00AC6564">
        <w:rPr>
          <w:b/>
          <w:lang w:eastAsia="zh-CN"/>
        </w:rPr>
        <w:t xml:space="preserve">Благоустройство общественных территорий города Никольска. 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 xml:space="preserve">Цель мероприятия – создание современной городской среды общественной территорий на основании инициатив граждан. 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В рамках осуществления данного мероприятия в качестве проектов благоустройства общественных территорий могут быть предложения для обсуждения и благоустройства следующие виды проектов и территорий: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- благоустройство парков/скверов;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- устройство освещения улицы/парка/сквера.</w:t>
      </w:r>
    </w:p>
    <w:p w:rsidR="00D47AC9" w:rsidRDefault="00AC6564" w:rsidP="00AC6564">
      <w:pPr>
        <w:ind w:firstLine="540"/>
        <w:jc w:val="both"/>
        <w:rPr>
          <w:lang w:eastAsia="zh-CN"/>
        </w:rPr>
      </w:pPr>
      <w:r w:rsidRPr="00AC6564">
        <w:rPr>
          <w:lang w:eastAsia="zh-CN"/>
        </w:rPr>
        <w:t>Общественные территории, подлежащие благоустройству в 20</w:t>
      </w:r>
      <w:r w:rsidR="00D47AC9">
        <w:rPr>
          <w:lang w:eastAsia="zh-CN"/>
        </w:rPr>
        <w:t>24</w:t>
      </w:r>
      <w:r w:rsidRPr="00AC6564">
        <w:rPr>
          <w:lang w:eastAsia="zh-CN"/>
        </w:rPr>
        <w:t>-20</w:t>
      </w:r>
      <w:r w:rsidR="00D47AC9">
        <w:rPr>
          <w:lang w:eastAsia="zh-CN"/>
        </w:rPr>
        <w:t>26</w:t>
      </w:r>
      <w:r w:rsidRPr="00AC6564">
        <w:rPr>
          <w:lang w:eastAsia="zh-CN"/>
        </w:rPr>
        <w:t xml:space="preserve"> годы в рамках данной программы, с перечнем видов работ, планируемых к выполнению, отбираются с учетом результатов общественного обсуждения. </w:t>
      </w:r>
    </w:p>
    <w:p w:rsidR="00AC6564" w:rsidRPr="00AC6564" w:rsidRDefault="00AC6564" w:rsidP="00D47AC9">
      <w:pPr>
        <w:ind w:firstLine="540"/>
        <w:jc w:val="both"/>
        <w:rPr>
          <w:lang w:eastAsia="zh-CN"/>
        </w:rPr>
      </w:pPr>
      <w:r w:rsidRPr="00AC6564">
        <w:rPr>
          <w:i/>
          <w:lang w:eastAsia="zh-CN"/>
        </w:rPr>
        <w:t xml:space="preserve">Мероприятие 2.1 </w:t>
      </w:r>
      <w:r w:rsidRPr="00AC6564">
        <w:rPr>
          <w:lang w:eastAsia="zh-CN"/>
        </w:rPr>
        <w:t>Благоустройство территори</w:t>
      </w:r>
      <w:r w:rsidR="00D47AC9">
        <w:rPr>
          <w:lang w:eastAsia="zh-CN"/>
        </w:rPr>
        <w:t>й</w:t>
      </w:r>
      <w:r w:rsidRPr="00AC6564">
        <w:rPr>
          <w:lang w:eastAsia="zh-CN"/>
        </w:rPr>
        <w:t xml:space="preserve"> общего пользования 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i/>
          <w:lang w:eastAsia="zh-CN"/>
        </w:rPr>
        <w:lastRenderedPageBreak/>
        <w:t xml:space="preserve">Мероприятие 2.2 </w:t>
      </w:r>
      <w:r w:rsidRPr="00AC6564">
        <w:rPr>
          <w:rFonts w:eastAsia="SimSun"/>
          <w:kern w:val="2"/>
          <w:lang w:eastAsia="ar-SA"/>
        </w:rPr>
        <w:t xml:space="preserve">Разработка </w:t>
      </w:r>
      <w:proofErr w:type="spellStart"/>
      <w:r w:rsidRPr="00AC6564">
        <w:rPr>
          <w:rFonts w:eastAsia="SimSun"/>
          <w:kern w:val="2"/>
          <w:lang w:eastAsia="ar-SA"/>
        </w:rPr>
        <w:t>проектно</w:t>
      </w:r>
      <w:proofErr w:type="spellEnd"/>
      <w:r w:rsidRPr="00AC6564">
        <w:rPr>
          <w:rFonts w:eastAsia="SimSun"/>
          <w:kern w:val="2"/>
          <w:lang w:eastAsia="ar-SA"/>
        </w:rPr>
        <w:t xml:space="preserve"> – сметной документации на выполнение  работ по благоустройству территории общего пользования города Никольска.</w:t>
      </w:r>
    </w:p>
    <w:p w:rsidR="00AC6564" w:rsidRPr="00485302" w:rsidRDefault="00AC6564" w:rsidP="00AC6564">
      <w:pPr>
        <w:ind w:firstLine="540"/>
        <w:jc w:val="both"/>
        <w:rPr>
          <w:lang w:eastAsia="zh-CN"/>
        </w:rPr>
      </w:pPr>
      <w:r w:rsidRPr="00485302">
        <w:rPr>
          <w:i/>
          <w:lang w:eastAsia="zh-CN"/>
        </w:rPr>
        <w:t xml:space="preserve">Мероприятие 2.3 </w:t>
      </w:r>
      <w:r w:rsidRPr="00485302">
        <w:rPr>
          <w:rFonts w:eastAsia="SimSun"/>
          <w:kern w:val="2"/>
          <w:lang w:eastAsia="ar-SA"/>
        </w:rPr>
        <w:t>Информирование населения о проводимых мероприятиях по благоустройству общественных территории города Никольска:</w:t>
      </w:r>
    </w:p>
    <w:p w:rsidR="00AC6564" w:rsidRPr="00485302" w:rsidRDefault="00AC6564" w:rsidP="00AC6564">
      <w:pPr>
        <w:ind w:firstLine="540"/>
        <w:jc w:val="both"/>
        <w:rPr>
          <w:lang w:eastAsia="zh-CN"/>
        </w:rPr>
      </w:pPr>
      <w:r w:rsidRPr="00485302">
        <w:rPr>
          <w:lang w:eastAsia="zh-CN"/>
        </w:rPr>
        <w:t>- рассмотрения и оценки предложений граждан, организаций на включение в перечень общественных территорий города Никольска, на которых планируется благоустройство в текущем году;</w:t>
      </w:r>
    </w:p>
    <w:p w:rsidR="00AC6564" w:rsidRPr="00485302" w:rsidRDefault="00AC6564" w:rsidP="00160A4E">
      <w:pPr>
        <w:ind w:firstLine="540"/>
        <w:jc w:val="both"/>
        <w:rPr>
          <w:lang w:eastAsia="zh-CN"/>
        </w:rPr>
      </w:pPr>
      <w:r w:rsidRPr="00485302">
        <w:rPr>
          <w:lang w:eastAsia="zh-CN"/>
        </w:rPr>
        <w:t xml:space="preserve">- подготовка и утверждение </w:t>
      </w:r>
      <w:proofErr w:type="gramStart"/>
      <w:r w:rsidRPr="00485302">
        <w:rPr>
          <w:lang w:eastAsia="zh-CN"/>
        </w:rPr>
        <w:t>дизайн-проектов</w:t>
      </w:r>
      <w:proofErr w:type="gramEnd"/>
      <w:r w:rsidRPr="00485302">
        <w:rPr>
          <w:lang w:eastAsia="zh-CN"/>
        </w:rPr>
        <w:t xml:space="preserve"> благоустройства территорий общего пользования.</w:t>
      </w:r>
    </w:p>
    <w:p w:rsidR="00AF38D6" w:rsidRPr="00AC6564" w:rsidRDefault="00AF38D6" w:rsidP="00160A4E">
      <w:pPr>
        <w:ind w:firstLine="540"/>
        <w:jc w:val="both"/>
        <w:rPr>
          <w:lang w:eastAsia="zh-CN"/>
        </w:rPr>
      </w:pPr>
      <w:r w:rsidRPr="00485302">
        <w:rPr>
          <w:lang w:eastAsia="zh-CN"/>
        </w:rPr>
        <w:t xml:space="preserve">Порядок рассмотрения и оценки предложений граждан, организаций на включение в перечень общественных территорий города Никольска и Порядок подготовки и утверждения </w:t>
      </w:r>
      <w:proofErr w:type="gramStart"/>
      <w:r w:rsidRPr="00485302">
        <w:rPr>
          <w:lang w:eastAsia="zh-CN"/>
        </w:rPr>
        <w:t>дизайн-проектов</w:t>
      </w:r>
      <w:proofErr w:type="gramEnd"/>
      <w:r w:rsidRPr="00485302">
        <w:rPr>
          <w:lang w:eastAsia="zh-CN"/>
        </w:rPr>
        <w:t xml:space="preserve"> благоустройства территорий общего пользования утверждается постановлением администрации Никольского муниципального округа.</w:t>
      </w:r>
    </w:p>
    <w:p w:rsidR="00AC6564" w:rsidRPr="00AC6564" w:rsidRDefault="00AC6564" w:rsidP="00AC6564">
      <w:pPr>
        <w:ind w:firstLine="540"/>
        <w:jc w:val="both"/>
        <w:rPr>
          <w:lang w:eastAsia="zh-CN"/>
        </w:rPr>
      </w:pPr>
      <w:r w:rsidRPr="00AC6564">
        <w:rPr>
          <w:i/>
          <w:lang w:eastAsia="zh-CN"/>
        </w:rPr>
        <w:t xml:space="preserve">Мероприятие 2.4 </w:t>
      </w:r>
      <w:r w:rsidRPr="00AC6564">
        <w:rPr>
          <w:bCs/>
          <w:lang w:eastAsia="zh-CN"/>
        </w:rPr>
        <w:t>Проведение конкурса на выполнение работ по благоустройству территорий общего пользования города Никольска.</w:t>
      </w:r>
    </w:p>
    <w:p w:rsidR="00AC6564" w:rsidRDefault="00AC6564" w:rsidP="00AC6564">
      <w:pPr>
        <w:ind w:firstLine="540"/>
        <w:jc w:val="both"/>
        <w:rPr>
          <w:bCs/>
          <w:lang w:eastAsia="zh-CN"/>
        </w:rPr>
      </w:pPr>
      <w:r w:rsidRPr="00AC6564">
        <w:rPr>
          <w:i/>
          <w:lang w:eastAsia="zh-CN"/>
        </w:rPr>
        <w:t xml:space="preserve">Мероприятие 2.5 </w:t>
      </w:r>
      <w:proofErr w:type="gramStart"/>
      <w:r w:rsidRPr="00AC6564">
        <w:rPr>
          <w:bCs/>
          <w:lang w:eastAsia="zh-CN"/>
        </w:rPr>
        <w:t>Контроль за</w:t>
      </w:r>
      <w:proofErr w:type="gramEnd"/>
      <w:r w:rsidRPr="00AC6564">
        <w:rPr>
          <w:bCs/>
          <w:lang w:eastAsia="zh-CN"/>
        </w:rPr>
        <w:t xml:space="preserve"> выполнением работ по благоустройству территорий общего пользования города Никольска в указанные сроки.</w:t>
      </w:r>
    </w:p>
    <w:p w:rsidR="00334209" w:rsidRPr="00AC6564" w:rsidRDefault="00334209" w:rsidP="00334209">
      <w:pPr>
        <w:ind w:firstLine="540"/>
        <w:jc w:val="both"/>
        <w:rPr>
          <w:lang w:eastAsia="zh-CN"/>
        </w:rPr>
      </w:pPr>
      <w:r w:rsidRPr="00AC6564">
        <w:rPr>
          <w:i/>
          <w:lang w:eastAsia="zh-CN"/>
        </w:rPr>
        <w:t xml:space="preserve">Основное мероприятие </w:t>
      </w:r>
      <w:r>
        <w:rPr>
          <w:i/>
          <w:lang w:eastAsia="zh-CN"/>
        </w:rPr>
        <w:t>3</w:t>
      </w:r>
      <w:r w:rsidRPr="00AC6564">
        <w:rPr>
          <w:i/>
          <w:lang w:eastAsia="zh-CN"/>
        </w:rPr>
        <w:t xml:space="preserve">. </w:t>
      </w:r>
      <w:proofErr w:type="spellStart"/>
      <w:r>
        <w:rPr>
          <w:b/>
          <w:lang w:eastAsia="zh-CN"/>
        </w:rPr>
        <w:t>Цифровизация</w:t>
      </w:r>
      <w:proofErr w:type="spellEnd"/>
      <w:r>
        <w:rPr>
          <w:b/>
          <w:lang w:eastAsia="zh-CN"/>
        </w:rPr>
        <w:t xml:space="preserve"> городского хозяйства</w:t>
      </w:r>
      <w:r w:rsidRPr="00AC6564">
        <w:rPr>
          <w:b/>
          <w:lang w:eastAsia="zh-CN"/>
        </w:rPr>
        <w:t xml:space="preserve">. </w:t>
      </w:r>
    </w:p>
    <w:p w:rsidR="00334209" w:rsidRPr="00AC6564" w:rsidRDefault="00334209" w:rsidP="00AC6564">
      <w:pPr>
        <w:ind w:firstLine="540"/>
        <w:jc w:val="both"/>
        <w:rPr>
          <w:lang w:eastAsia="zh-CN"/>
        </w:rPr>
      </w:pPr>
      <w:r>
        <w:rPr>
          <w:lang w:eastAsia="zh-CN"/>
        </w:rPr>
        <w:t xml:space="preserve">Цель мероприятия - </w:t>
      </w:r>
      <w:r w:rsidRPr="00334209">
        <w:rPr>
          <w:lang w:eastAsia="zh-CN"/>
        </w:rPr>
        <w:t>создани</w:t>
      </w:r>
      <w:r>
        <w:rPr>
          <w:lang w:eastAsia="zh-CN"/>
        </w:rPr>
        <w:t>е</w:t>
      </w:r>
      <w:r w:rsidRPr="00334209">
        <w:rPr>
          <w:lang w:eastAsia="zh-CN"/>
        </w:rPr>
        <w:t xml:space="preserve"> </w:t>
      </w:r>
      <w:proofErr w:type="spellStart"/>
      <w:r w:rsidRPr="00334209">
        <w:rPr>
          <w:lang w:eastAsia="zh-CN"/>
        </w:rPr>
        <w:t>энергоэффективного</w:t>
      </w:r>
      <w:proofErr w:type="spellEnd"/>
      <w:r w:rsidRPr="00334209">
        <w:rPr>
          <w:lang w:eastAsia="zh-CN"/>
        </w:rPr>
        <w:t xml:space="preserve"> городского освещения, включая архитектурную и художественную подсветку зданий с использованием механизмов государственно-частного партнерства</w:t>
      </w:r>
      <w:r>
        <w:rPr>
          <w:lang w:eastAsia="zh-CN"/>
        </w:rPr>
        <w:t>.</w:t>
      </w:r>
    </w:p>
    <w:p w:rsidR="00F87919" w:rsidRPr="00F91601" w:rsidRDefault="00F87919" w:rsidP="00F8791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1601">
        <w:rPr>
          <w:rFonts w:ascii="Times New Roman" w:hAnsi="Times New Roman" w:cs="Times New Roman"/>
          <w:sz w:val="24"/>
          <w:szCs w:val="24"/>
        </w:rPr>
        <w:t>Развернутый перечень мероприятий подпрограммы 1 приведен в приложении 3 к подпрограмме 1.</w:t>
      </w:r>
    </w:p>
    <w:p w:rsidR="00F87919" w:rsidRPr="00F91601" w:rsidRDefault="00F87919" w:rsidP="00F87919">
      <w:pPr>
        <w:ind w:firstLine="672"/>
        <w:jc w:val="both"/>
      </w:pPr>
      <w:r w:rsidRPr="00F91601">
        <w:t>Затраты на реализацию мероприятий рассчитываются, исходя из усредненных затрат на реализацию каждого вида мероприятий. Стоимость выполнения работ в процессе реализации мероприятий программы будет уточняться в соответствии с выполненной проектно-сметной документацией. Оплата фактически выполненных работ будет производиться в соответствии с фактическим уровнем цен на применяемые материалы, приборы, поправочные коэффициенты на строительно-монтажные работы.</w:t>
      </w:r>
    </w:p>
    <w:p w:rsidR="00F87919" w:rsidRPr="00F91601" w:rsidRDefault="00F87919" w:rsidP="00F87919">
      <w:pPr>
        <w:ind w:firstLine="672"/>
        <w:jc w:val="both"/>
      </w:pPr>
      <w:r w:rsidRPr="00F91601">
        <w:t>Мероприятия подпрограммы 1 и объемы их финансирования могут быть ежегодно откорректированы с учетом возможностей бюджетов всех уровней.</w:t>
      </w:r>
    </w:p>
    <w:p w:rsidR="00F87919" w:rsidRDefault="00F87919" w:rsidP="00F87919">
      <w:pPr>
        <w:jc w:val="center"/>
        <w:textAlignment w:val="top"/>
        <w:rPr>
          <w:b/>
        </w:rPr>
      </w:pPr>
    </w:p>
    <w:p w:rsidR="00F87919" w:rsidRDefault="00F87919" w:rsidP="00F87919">
      <w:pPr>
        <w:jc w:val="center"/>
        <w:textAlignment w:val="top"/>
        <w:rPr>
          <w:b/>
        </w:rPr>
      </w:pPr>
      <w:r w:rsidRPr="00F91601">
        <w:rPr>
          <w:b/>
        </w:rPr>
        <w:t>Раздел 4. Финансовое обеспечение реализации основных мероприятий подпрограммы 1 муниципальной программы за счет средств бюджета</w:t>
      </w:r>
      <w:r w:rsidR="006E7A5F">
        <w:rPr>
          <w:b/>
        </w:rPr>
        <w:t xml:space="preserve"> округа</w:t>
      </w:r>
      <w:r w:rsidRPr="00F91601">
        <w:rPr>
          <w:b/>
        </w:rPr>
        <w:t xml:space="preserve"> </w:t>
      </w:r>
    </w:p>
    <w:p w:rsidR="00F87919" w:rsidRDefault="00F87919" w:rsidP="00F87919">
      <w:pPr>
        <w:ind w:firstLine="709"/>
        <w:jc w:val="both"/>
      </w:pPr>
      <w:r w:rsidRPr="00F91601">
        <w:rPr>
          <w:szCs w:val="28"/>
        </w:rPr>
        <w:t>Объем средств бюджета</w:t>
      </w:r>
      <w:r w:rsidR="00AA0B59">
        <w:rPr>
          <w:szCs w:val="28"/>
        </w:rPr>
        <w:t xml:space="preserve"> округа</w:t>
      </w:r>
      <w:r w:rsidRPr="00F91601">
        <w:rPr>
          <w:szCs w:val="28"/>
        </w:rPr>
        <w:t>, необходимы</w:t>
      </w:r>
      <w:r>
        <w:rPr>
          <w:szCs w:val="28"/>
        </w:rPr>
        <w:t>й</w:t>
      </w:r>
      <w:r w:rsidRPr="00F91601">
        <w:rPr>
          <w:szCs w:val="28"/>
        </w:rPr>
        <w:t xml:space="preserve"> для реализации подпрогр</w:t>
      </w:r>
      <w:r>
        <w:rPr>
          <w:szCs w:val="28"/>
        </w:rPr>
        <w:t>аммы 1 муниципальной программы составляет</w:t>
      </w:r>
      <w:r>
        <w:t xml:space="preserve"> </w:t>
      </w:r>
      <w:r w:rsidR="003F7972">
        <w:t>10586,4</w:t>
      </w:r>
      <w:r w:rsidR="00C5167A">
        <w:t xml:space="preserve"> </w:t>
      </w:r>
      <w:proofErr w:type="spellStart"/>
      <w:r w:rsidRPr="00F91601">
        <w:t>тыс</w:t>
      </w:r>
      <w:proofErr w:type="gramStart"/>
      <w:r w:rsidRPr="00F91601">
        <w:t>.р</w:t>
      </w:r>
      <w:proofErr w:type="gramEnd"/>
      <w:r w:rsidRPr="00F91601">
        <w:t>уб</w:t>
      </w:r>
      <w:proofErr w:type="spellEnd"/>
      <w:r w:rsidRPr="00F91601">
        <w:t>.</w:t>
      </w:r>
      <w:r>
        <w:t>, в том числе по годам реализации:</w:t>
      </w:r>
    </w:p>
    <w:p w:rsidR="008D12B0" w:rsidRPr="00D47AC9" w:rsidRDefault="008D12B0" w:rsidP="008D12B0">
      <w:pPr>
        <w:tabs>
          <w:tab w:val="left" w:pos="1455"/>
        </w:tabs>
        <w:ind w:left="709"/>
        <w:jc w:val="both"/>
        <w:rPr>
          <w:lang w:eastAsia="zh-CN"/>
        </w:rPr>
      </w:pPr>
      <w:r w:rsidRPr="00D47AC9">
        <w:rPr>
          <w:lang w:eastAsia="zh-CN"/>
        </w:rPr>
        <w:t xml:space="preserve">2024 год – </w:t>
      </w:r>
      <w:r>
        <w:rPr>
          <w:lang w:eastAsia="zh-CN"/>
        </w:rPr>
        <w:t>4 182,1</w:t>
      </w:r>
      <w:r w:rsidRPr="00D47AC9">
        <w:rPr>
          <w:lang w:eastAsia="zh-CN"/>
        </w:rPr>
        <w:t xml:space="preserve"> тыс. рублей</w:t>
      </w:r>
    </w:p>
    <w:p w:rsidR="008D12B0" w:rsidRPr="00D47AC9" w:rsidRDefault="008D12B0" w:rsidP="008D12B0">
      <w:pPr>
        <w:tabs>
          <w:tab w:val="left" w:pos="1455"/>
        </w:tabs>
        <w:ind w:left="709"/>
        <w:jc w:val="both"/>
        <w:rPr>
          <w:lang w:eastAsia="zh-CN"/>
        </w:rPr>
      </w:pPr>
      <w:r w:rsidRPr="00D47AC9">
        <w:rPr>
          <w:lang w:eastAsia="zh-CN"/>
        </w:rPr>
        <w:t xml:space="preserve">2025 год – </w:t>
      </w:r>
      <w:r>
        <w:rPr>
          <w:lang w:eastAsia="zh-CN"/>
        </w:rPr>
        <w:t>4 182,1</w:t>
      </w:r>
      <w:r w:rsidRPr="00D47AC9">
        <w:rPr>
          <w:lang w:eastAsia="zh-CN"/>
        </w:rPr>
        <w:t xml:space="preserve"> тыс. рублей</w:t>
      </w:r>
    </w:p>
    <w:p w:rsidR="008D12B0" w:rsidRDefault="008D12B0" w:rsidP="008D12B0">
      <w:pPr>
        <w:ind w:firstLine="709"/>
        <w:jc w:val="both"/>
      </w:pPr>
      <w:r w:rsidRPr="00D47AC9">
        <w:rPr>
          <w:lang w:eastAsia="zh-CN"/>
        </w:rPr>
        <w:t xml:space="preserve">2026 год – </w:t>
      </w:r>
      <w:r>
        <w:rPr>
          <w:lang w:eastAsia="zh-CN"/>
        </w:rPr>
        <w:t>2 222,2</w:t>
      </w:r>
      <w:r w:rsidRPr="00D47AC9">
        <w:rPr>
          <w:lang w:eastAsia="zh-CN"/>
        </w:rPr>
        <w:t xml:space="preserve"> тыс. рублей</w:t>
      </w:r>
      <w:r>
        <w:rPr>
          <w:lang w:eastAsia="zh-CN"/>
        </w:rPr>
        <w:t>, в том числе,</w:t>
      </w:r>
    </w:p>
    <w:p w:rsidR="00D47AC9" w:rsidRPr="00D47AC9" w:rsidRDefault="00D47AC9" w:rsidP="00D47AC9">
      <w:pPr>
        <w:tabs>
          <w:tab w:val="left" w:pos="1455"/>
        </w:tabs>
        <w:ind w:firstLine="709"/>
        <w:jc w:val="both"/>
        <w:rPr>
          <w:lang w:eastAsia="zh-CN"/>
        </w:rPr>
      </w:pPr>
      <w:r w:rsidRPr="00D47AC9">
        <w:rPr>
          <w:lang w:eastAsia="zh-CN"/>
        </w:rPr>
        <w:t xml:space="preserve">за счет средств </w:t>
      </w:r>
      <w:r w:rsidRPr="00D47AC9">
        <w:rPr>
          <w:b/>
          <w:lang w:eastAsia="zh-CN"/>
        </w:rPr>
        <w:t>федерального бюджета</w:t>
      </w:r>
      <w:r w:rsidRPr="00D47AC9">
        <w:rPr>
          <w:lang w:eastAsia="zh-CN"/>
        </w:rPr>
        <w:t xml:space="preserve"> </w:t>
      </w:r>
      <w:r w:rsidR="00C5167A">
        <w:rPr>
          <w:lang w:eastAsia="zh-CN"/>
        </w:rPr>
        <w:t>2425,6</w:t>
      </w:r>
      <w:r w:rsidRPr="00D47AC9">
        <w:rPr>
          <w:lang w:eastAsia="zh-CN"/>
        </w:rPr>
        <w:t xml:space="preserve"> тыс. рублей, в том числе по годам реализации:</w:t>
      </w:r>
    </w:p>
    <w:p w:rsidR="00D47AC9" w:rsidRPr="003F7972" w:rsidRDefault="00D47AC9" w:rsidP="00D47AC9">
      <w:pPr>
        <w:tabs>
          <w:tab w:val="left" w:pos="1455"/>
        </w:tabs>
        <w:ind w:left="709"/>
        <w:jc w:val="both"/>
        <w:rPr>
          <w:lang w:eastAsia="zh-CN"/>
        </w:rPr>
      </w:pPr>
      <w:r w:rsidRPr="00D47AC9">
        <w:rPr>
          <w:lang w:eastAsia="zh-CN"/>
        </w:rPr>
        <w:t xml:space="preserve">2024 год – </w:t>
      </w:r>
      <w:r w:rsidRPr="003F7972">
        <w:rPr>
          <w:lang w:eastAsia="zh-CN"/>
        </w:rPr>
        <w:t>1212,8 тыс. рублей</w:t>
      </w:r>
    </w:p>
    <w:p w:rsidR="00D47AC9" w:rsidRPr="003F7972" w:rsidRDefault="00D47AC9" w:rsidP="00D47AC9">
      <w:pPr>
        <w:tabs>
          <w:tab w:val="left" w:pos="1455"/>
        </w:tabs>
        <w:ind w:left="709"/>
        <w:jc w:val="both"/>
        <w:rPr>
          <w:lang w:eastAsia="zh-CN"/>
        </w:rPr>
      </w:pPr>
      <w:r w:rsidRPr="003F7972">
        <w:rPr>
          <w:lang w:eastAsia="zh-CN"/>
        </w:rPr>
        <w:t>2025 год – 1212,8 тыс. рублей</w:t>
      </w:r>
    </w:p>
    <w:p w:rsidR="00D47AC9" w:rsidRPr="003F7972" w:rsidRDefault="00D47AC9" w:rsidP="00D47AC9">
      <w:pPr>
        <w:tabs>
          <w:tab w:val="left" w:pos="1455"/>
        </w:tabs>
        <w:ind w:left="709"/>
        <w:jc w:val="both"/>
        <w:rPr>
          <w:lang w:eastAsia="zh-CN"/>
        </w:rPr>
      </w:pPr>
      <w:r w:rsidRPr="003F7972">
        <w:rPr>
          <w:lang w:eastAsia="zh-CN"/>
        </w:rPr>
        <w:t>2026 год – 0,0 тыс. рублей</w:t>
      </w:r>
    </w:p>
    <w:p w:rsidR="00D47AC9" w:rsidRPr="003F7972" w:rsidRDefault="00D47AC9" w:rsidP="00D47AC9">
      <w:pPr>
        <w:tabs>
          <w:tab w:val="left" w:pos="1455"/>
        </w:tabs>
        <w:ind w:left="709"/>
        <w:jc w:val="both"/>
        <w:rPr>
          <w:lang w:eastAsia="zh-CN"/>
        </w:rPr>
      </w:pPr>
      <w:r w:rsidRPr="003F7972">
        <w:rPr>
          <w:lang w:eastAsia="zh-CN"/>
        </w:rPr>
        <w:t xml:space="preserve">За счет средств </w:t>
      </w:r>
      <w:r w:rsidRPr="003F7972">
        <w:rPr>
          <w:b/>
          <w:lang w:eastAsia="zh-CN"/>
        </w:rPr>
        <w:t>областного бюджета</w:t>
      </w:r>
      <w:r w:rsidRPr="003F7972">
        <w:rPr>
          <w:lang w:eastAsia="zh-CN"/>
        </w:rPr>
        <w:t xml:space="preserve"> </w:t>
      </w:r>
      <w:r w:rsidR="003F7972">
        <w:rPr>
          <w:lang w:eastAsia="zh-CN"/>
        </w:rPr>
        <w:t>7</w:t>
      </w:r>
      <w:r w:rsidR="00C5167A" w:rsidRPr="003F7972">
        <w:rPr>
          <w:lang w:eastAsia="zh-CN"/>
        </w:rPr>
        <w:t>102,2</w:t>
      </w:r>
      <w:r w:rsidRPr="003F7972">
        <w:rPr>
          <w:lang w:eastAsia="zh-CN"/>
        </w:rPr>
        <w:t xml:space="preserve"> тыс. рублей, в том числе по годам реализации:</w:t>
      </w:r>
    </w:p>
    <w:p w:rsidR="00D47AC9" w:rsidRPr="003F7972" w:rsidRDefault="00D47AC9" w:rsidP="00D47AC9">
      <w:pPr>
        <w:tabs>
          <w:tab w:val="left" w:pos="1455"/>
        </w:tabs>
        <w:ind w:left="709"/>
        <w:jc w:val="both"/>
        <w:rPr>
          <w:lang w:eastAsia="zh-CN"/>
        </w:rPr>
      </w:pPr>
      <w:r w:rsidRPr="003F7972">
        <w:rPr>
          <w:lang w:eastAsia="zh-CN"/>
        </w:rPr>
        <w:t xml:space="preserve">2024 год – </w:t>
      </w:r>
      <w:r w:rsidR="003F7972">
        <w:rPr>
          <w:lang w:eastAsia="zh-CN"/>
        </w:rPr>
        <w:t>2</w:t>
      </w:r>
      <w:r w:rsidRPr="003F7972">
        <w:rPr>
          <w:lang w:eastAsia="zh-CN"/>
        </w:rPr>
        <w:t>551,1 тыс. рублей</w:t>
      </w:r>
    </w:p>
    <w:p w:rsidR="00D47AC9" w:rsidRPr="003F7972" w:rsidRDefault="00D47AC9" w:rsidP="00D47AC9">
      <w:pPr>
        <w:tabs>
          <w:tab w:val="left" w:pos="1455"/>
        </w:tabs>
        <w:ind w:left="709"/>
        <w:jc w:val="both"/>
        <w:rPr>
          <w:lang w:eastAsia="zh-CN"/>
        </w:rPr>
      </w:pPr>
      <w:r w:rsidRPr="003F7972">
        <w:rPr>
          <w:lang w:eastAsia="zh-CN"/>
        </w:rPr>
        <w:t xml:space="preserve">2025 год – </w:t>
      </w:r>
      <w:r w:rsidR="003F7972">
        <w:rPr>
          <w:lang w:eastAsia="zh-CN"/>
        </w:rPr>
        <w:t>2</w:t>
      </w:r>
      <w:r w:rsidRPr="003F7972">
        <w:rPr>
          <w:lang w:eastAsia="zh-CN"/>
        </w:rPr>
        <w:t>551,1 тыс. рублей</w:t>
      </w:r>
    </w:p>
    <w:p w:rsidR="00D47AC9" w:rsidRPr="003F7972" w:rsidRDefault="00D47AC9" w:rsidP="00D47AC9">
      <w:pPr>
        <w:tabs>
          <w:tab w:val="left" w:pos="1455"/>
        </w:tabs>
        <w:ind w:left="709"/>
        <w:jc w:val="both"/>
        <w:rPr>
          <w:lang w:eastAsia="zh-CN"/>
        </w:rPr>
      </w:pPr>
      <w:r w:rsidRPr="003F7972">
        <w:rPr>
          <w:lang w:eastAsia="zh-CN"/>
        </w:rPr>
        <w:t xml:space="preserve">2026 год – </w:t>
      </w:r>
      <w:r w:rsidR="003F7972">
        <w:rPr>
          <w:lang w:eastAsia="zh-CN"/>
        </w:rPr>
        <w:t>200</w:t>
      </w:r>
      <w:r w:rsidRPr="003F7972">
        <w:rPr>
          <w:lang w:eastAsia="zh-CN"/>
        </w:rPr>
        <w:t>0,0 тыс. рублей</w:t>
      </w:r>
    </w:p>
    <w:p w:rsidR="00D47AC9" w:rsidRPr="003F7972" w:rsidRDefault="00D47AC9" w:rsidP="00D47AC9">
      <w:pPr>
        <w:tabs>
          <w:tab w:val="left" w:pos="1455"/>
        </w:tabs>
        <w:ind w:left="709"/>
        <w:jc w:val="both"/>
        <w:rPr>
          <w:lang w:eastAsia="zh-CN"/>
        </w:rPr>
      </w:pPr>
      <w:r w:rsidRPr="003F7972">
        <w:rPr>
          <w:lang w:eastAsia="zh-CN"/>
        </w:rPr>
        <w:t xml:space="preserve">За счет средств </w:t>
      </w:r>
      <w:r w:rsidR="00C5167A" w:rsidRPr="003F7972">
        <w:rPr>
          <w:b/>
          <w:lang w:eastAsia="zh-CN"/>
        </w:rPr>
        <w:t>бюджета округа</w:t>
      </w:r>
      <w:r w:rsidRPr="003F7972">
        <w:rPr>
          <w:lang w:eastAsia="zh-CN"/>
        </w:rPr>
        <w:t xml:space="preserve"> </w:t>
      </w:r>
      <w:r w:rsidR="003F7972">
        <w:rPr>
          <w:lang w:eastAsia="zh-CN"/>
        </w:rPr>
        <w:t>1058,6</w:t>
      </w:r>
      <w:r w:rsidRPr="003F7972">
        <w:rPr>
          <w:lang w:eastAsia="zh-CN"/>
        </w:rPr>
        <w:t xml:space="preserve"> тыс. рублей, в том числе по годам реализации:</w:t>
      </w:r>
    </w:p>
    <w:p w:rsidR="00D47AC9" w:rsidRPr="003F7972" w:rsidRDefault="00D47AC9" w:rsidP="00D47AC9">
      <w:pPr>
        <w:tabs>
          <w:tab w:val="left" w:pos="1455"/>
        </w:tabs>
        <w:ind w:left="709"/>
        <w:jc w:val="both"/>
        <w:rPr>
          <w:lang w:eastAsia="zh-CN"/>
        </w:rPr>
      </w:pPr>
      <w:r w:rsidRPr="003F7972">
        <w:rPr>
          <w:lang w:eastAsia="zh-CN"/>
        </w:rPr>
        <w:t>2024 год –</w:t>
      </w:r>
      <w:r w:rsidR="003F7972">
        <w:rPr>
          <w:lang w:eastAsia="zh-CN"/>
        </w:rPr>
        <w:t xml:space="preserve"> 418,2</w:t>
      </w:r>
      <w:r w:rsidRPr="003F7972">
        <w:rPr>
          <w:lang w:eastAsia="zh-CN"/>
        </w:rPr>
        <w:t xml:space="preserve"> тыс. рублей</w:t>
      </w:r>
    </w:p>
    <w:p w:rsidR="00D47AC9" w:rsidRPr="003F7972" w:rsidRDefault="00D47AC9" w:rsidP="00D47AC9">
      <w:pPr>
        <w:tabs>
          <w:tab w:val="left" w:pos="1455"/>
        </w:tabs>
        <w:ind w:left="709"/>
        <w:jc w:val="both"/>
        <w:rPr>
          <w:lang w:eastAsia="zh-CN"/>
        </w:rPr>
      </w:pPr>
      <w:r w:rsidRPr="003F7972">
        <w:rPr>
          <w:lang w:eastAsia="zh-CN"/>
        </w:rPr>
        <w:t xml:space="preserve">2025 год – </w:t>
      </w:r>
      <w:r w:rsidR="003F7972">
        <w:rPr>
          <w:lang w:eastAsia="zh-CN"/>
        </w:rPr>
        <w:t>418,2</w:t>
      </w:r>
      <w:r w:rsidRPr="003F7972">
        <w:rPr>
          <w:lang w:eastAsia="zh-CN"/>
        </w:rPr>
        <w:t xml:space="preserve"> тыс. рублей</w:t>
      </w:r>
    </w:p>
    <w:p w:rsidR="00D47AC9" w:rsidRPr="00D47AC9" w:rsidRDefault="00D47AC9" w:rsidP="00D47AC9">
      <w:pPr>
        <w:tabs>
          <w:tab w:val="left" w:pos="1455"/>
        </w:tabs>
        <w:ind w:left="709"/>
        <w:jc w:val="both"/>
        <w:rPr>
          <w:lang w:eastAsia="zh-CN"/>
        </w:rPr>
      </w:pPr>
      <w:r w:rsidRPr="003F7972">
        <w:rPr>
          <w:lang w:eastAsia="zh-CN"/>
        </w:rPr>
        <w:t xml:space="preserve">2026 год – </w:t>
      </w:r>
      <w:r w:rsidR="003F7972">
        <w:rPr>
          <w:lang w:eastAsia="zh-CN"/>
        </w:rPr>
        <w:t>222,2</w:t>
      </w:r>
      <w:r w:rsidRPr="003F7972">
        <w:rPr>
          <w:lang w:eastAsia="zh-CN"/>
        </w:rPr>
        <w:t xml:space="preserve"> тыс. рублей</w:t>
      </w:r>
    </w:p>
    <w:p w:rsidR="00F87919" w:rsidRPr="00F91601" w:rsidRDefault="00F87919" w:rsidP="00F87919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F91601">
        <w:lastRenderedPageBreak/>
        <w:t>Сведения о расходах бюджета</w:t>
      </w:r>
      <w:r w:rsidR="00AA0B59">
        <w:t xml:space="preserve"> округа</w:t>
      </w:r>
      <w:r w:rsidRPr="00F91601">
        <w:t xml:space="preserve"> на реализацию </w:t>
      </w:r>
      <w:r w:rsidRPr="00F91601">
        <w:rPr>
          <w:szCs w:val="28"/>
        </w:rPr>
        <w:t>подпрограммы 1</w:t>
      </w:r>
      <w:r w:rsidRPr="00F91601">
        <w:t xml:space="preserve"> муниципальной программы</w:t>
      </w:r>
      <w:r w:rsidRPr="00F91601">
        <w:rPr>
          <w:i/>
        </w:rPr>
        <w:t xml:space="preserve"> </w:t>
      </w:r>
      <w:r w:rsidRPr="00F91601">
        <w:t xml:space="preserve">представлены в приложении 3 к </w:t>
      </w:r>
      <w:r w:rsidRPr="00F91601">
        <w:rPr>
          <w:szCs w:val="28"/>
        </w:rPr>
        <w:t>подпрограмме 1</w:t>
      </w:r>
      <w:r w:rsidRPr="00F91601">
        <w:t xml:space="preserve"> муниципальной программы.</w:t>
      </w:r>
    </w:p>
    <w:p w:rsidR="00F87919" w:rsidRPr="00F91601" w:rsidRDefault="00F87919" w:rsidP="00F87919">
      <w:pPr>
        <w:ind w:firstLine="709"/>
        <w:jc w:val="both"/>
      </w:pPr>
      <w:r w:rsidRPr="00F91601">
        <w:t>Объемы финансирования по мероприятиям подпрограммы муниципальной программы являются прогнозными и подлежат уточнению в соответствии с действующим законодательством.</w:t>
      </w:r>
    </w:p>
    <w:p w:rsidR="00F87919" w:rsidRPr="00F91601" w:rsidRDefault="00F87919" w:rsidP="00F87919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</w:p>
    <w:p w:rsidR="00F87919" w:rsidRPr="00F91601" w:rsidRDefault="00F87919" w:rsidP="00F87919">
      <w:pPr>
        <w:tabs>
          <w:tab w:val="left" w:pos="851"/>
        </w:tabs>
        <w:autoSpaceDE w:val="0"/>
        <w:autoSpaceDN w:val="0"/>
        <w:adjustRightInd w:val="0"/>
        <w:jc w:val="center"/>
      </w:pPr>
      <w:r w:rsidRPr="00F91601">
        <w:rPr>
          <w:b/>
        </w:rPr>
        <w:t>Раздел  5. Прогнозная (справочная) оценка объемов привлечения средств областного бюджета, организаций для реализации подпрограммы 1 муниципальной программы</w:t>
      </w:r>
    </w:p>
    <w:p w:rsidR="00F87919" w:rsidRPr="00F91601" w:rsidRDefault="00F87919" w:rsidP="00F87919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F91601">
        <w:t xml:space="preserve">Сведения о прогнозной (справочной) оценке объемов привлечения средств областного бюджета, организаций, в том числе организаций с государственным и муниципальным участием, общественных, научных и иных организаций, а также внебюджетных фондов, представлены в приложении 4 к </w:t>
      </w:r>
      <w:r w:rsidRPr="00F91601">
        <w:rPr>
          <w:szCs w:val="28"/>
        </w:rPr>
        <w:t>подпрограмме 1</w:t>
      </w:r>
      <w:r w:rsidRPr="00F91601">
        <w:t xml:space="preserve"> муниципальной программе.</w:t>
      </w:r>
    </w:p>
    <w:p w:rsidR="00F87919" w:rsidRPr="00F91601" w:rsidRDefault="00F87919" w:rsidP="00F87919">
      <w:pPr>
        <w:jc w:val="center"/>
        <w:rPr>
          <w:b/>
        </w:rPr>
      </w:pPr>
    </w:p>
    <w:p w:rsidR="00F87919" w:rsidRPr="00F91601" w:rsidRDefault="00F87919" w:rsidP="00F87919">
      <w:pPr>
        <w:jc w:val="center"/>
        <w:rPr>
          <w:b/>
        </w:rPr>
      </w:pPr>
      <w:r w:rsidRPr="00F91601">
        <w:rPr>
          <w:b/>
        </w:rPr>
        <w:t>Раздел 6. Характеристика мер правого регулирования</w:t>
      </w:r>
    </w:p>
    <w:p w:rsidR="00F87919" w:rsidRPr="00F91601" w:rsidRDefault="00F87919" w:rsidP="00F87919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F91601">
        <w:t>Меры правового регулирования подпрограммы 1 муниципальной программы не предусмотрены.</w:t>
      </w:r>
    </w:p>
    <w:p w:rsidR="00F87919" w:rsidRPr="00F91601" w:rsidRDefault="00F87919" w:rsidP="00F87919">
      <w:pPr>
        <w:jc w:val="right"/>
        <w:textAlignment w:val="top"/>
      </w:pPr>
    </w:p>
    <w:p w:rsidR="00F87919" w:rsidRPr="00F91601" w:rsidRDefault="00F87919" w:rsidP="00F87919">
      <w:pPr>
        <w:jc w:val="center"/>
        <w:rPr>
          <w:b/>
        </w:rPr>
      </w:pPr>
      <w:r w:rsidRPr="00F91601">
        <w:rPr>
          <w:b/>
        </w:rPr>
        <w:t>Раздел 7. Прогноз сводных показателей муниципальных заданий на оказание</w:t>
      </w:r>
    </w:p>
    <w:p w:rsidR="00F87919" w:rsidRPr="00F91601" w:rsidRDefault="00F87919" w:rsidP="00F87919">
      <w:pPr>
        <w:jc w:val="center"/>
        <w:rPr>
          <w:b/>
        </w:rPr>
      </w:pPr>
      <w:r w:rsidRPr="00F91601">
        <w:rPr>
          <w:b/>
        </w:rPr>
        <w:t>муниципальных услуг (выполнение работ) муниципальными учреждениями</w:t>
      </w:r>
    </w:p>
    <w:p w:rsidR="00F87919" w:rsidRPr="00F91601" w:rsidRDefault="00F87919" w:rsidP="00F87919">
      <w:pPr>
        <w:autoSpaceDE w:val="0"/>
        <w:autoSpaceDN w:val="0"/>
        <w:adjustRightInd w:val="0"/>
        <w:ind w:firstLine="709"/>
        <w:jc w:val="both"/>
      </w:pPr>
      <w:r w:rsidRPr="00F91601">
        <w:t>Оказание муниципальными учреждениями муниципальных услуг физическим и (или) юридическим лицам в рамках реализации подпрограммы не запланировано.</w:t>
      </w:r>
    </w:p>
    <w:p w:rsidR="00F87919" w:rsidRPr="00F91601" w:rsidRDefault="00F87919" w:rsidP="00F87919">
      <w:pPr>
        <w:jc w:val="center"/>
        <w:rPr>
          <w:b/>
        </w:rPr>
      </w:pPr>
    </w:p>
    <w:p w:rsidR="00F87919" w:rsidRPr="00F91601" w:rsidRDefault="00F87919" w:rsidP="00F87919">
      <w:pPr>
        <w:jc w:val="center"/>
        <w:rPr>
          <w:b/>
        </w:rPr>
      </w:pPr>
      <w:r w:rsidRPr="00F91601">
        <w:rPr>
          <w:b/>
        </w:rPr>
        <w:t xml:space="preserve">Раздел 8. Информация об инвестиционных проектах, </w:t>
      </w:r>
    </w:p>
    <w:p w:rsidR="00F87919" w:rsidRPr="00F91601" w:rsidRDefault="00F87919" w:rsidP="00F87919">
      <w:pPr>
        <w:jc w:val="center"/>
        <w:rPr>
          <w:b/>
        </w:rPr>
      </w:pPr>
      <w:r w:rsidRPr="00F91601">
        <w:rPr>
          <w:b/>
        </w:rPr>
        <w:t>реализуемых в рамках подпрограммы</w:t>
      </w:r>
    </w:p>
    <w:p w:rsidR="00F87919" w:rsidRPr="00F91601" w:rsidRDefault="00F87919" w:rsidP="00F87919">
      <w:pPr>
        <w:ind w:firstLine="709"/>
        <w:jc w:val="both"/>
      </w:pPr>
      <w:r w:rsidRPr="00F91601">
        <w:t>Инвестиционные проекты, исполнение которых полностью или частично осуществляется за счет средств бюджета</w:t>
      </w:r>
      <w:r w:rsidR="00AA0B59">
        <w:t xml:space="preserve"> округа</w:t>
      </w:r>
      <w:r w:rsidRPr="00F91601">
        <w:t>, отсутствуют.</w:t>
      </w:r>
    </w:p>
    <w:p w:rsidR="00F87919" w:rsidRPr="00F91601" w:rsidRDefault="00F87919" w:rsidP="00F87919">
      <w:pPr>
        <w:autoSpaceDE w:val="0"/>
        <w:autoSpaceDN w:val="0"/>
        <w:adjustRightInd w:val="0"/>
        <w:ind w:firstLine="709"/>
        <w:jc w:val="both"/>
      </w:pPr>
    </w:p>
    <w:p w:rsidR="00F87919" w:rsidRPr="00F91601" w:rsidRDefault="00F87919" w:rsidP="00F87919">
      <w:pPr>
        <w:jc w:val="center"/>
        <w:rPr>
          <w:b/>
        </w:rPr>
      </w:pPr>
      <w:r w:rsidRPr="00F91601">
        <w:rPr>
          <w:b/>
        </w:rPr>
        <w:t>Раздел 9.</w:t>
      </w:r>
      <w:r w:rsidRPr="00F91601">
        <w:t xml:space="preserve"> </w:t>
      </w:r>
      <w:r w:rsidRPr="00F91601">
        <w:rPr>
          <w:b/>
        </w:rPr>
        <w:t xml:space="preserve">Информация об участии в реализации подпрограммы </w:t>
      </w:r>
    </w:p>
    <w:p w:rsidR="00F87919" w:rsidRPr="00F91601" w:rsidRDefault="00F87919" w:rsidP="00F87919">
      <w:pPr>
        <w:jc w:val="center"/>
        <w:rPr>
          <w:b/>
        </w:rPr>
      </w:pPr>
      <w:r w:rsidRPr="00F91601">
        <w:rPr>
          <w:b/>
        </w:rPr>
        <w:t>муниципальной программы организаций с государственным и муниципальным участием, общественных, научных и иных организаций, внебюджетных фондов</w:t>
      </w:r>
    </w:p>
    <w:p w:rsidR="006740CB" w:rsidRPr="006740CB" w:rsidRDefault="006740CB" w:rsidP="006740CB">
      <w:pPr>
        <w:tabs>
          <w:tab w:val="left" w:pos="0"/>
        </w:tabs>
        <w:spacing w:after="120"/>
        <w:ind w:firstLine="567"/>
        <w:rPr>
          <w:lang w:eastAsia="zh-CN"/>
        </w:rPr>
      </w:pPr>
      <w:r w:rsidRPr="006740CB">
        <w:rPr>
          <w:lang w:eastAsia="zh-CN"/>
        </w:rPr>
        <w:t>Заинтересованные лица принимают участие в реализации мероприятий по благоустройству дворовых территорий, включенных в программу в форме трудового участия.</w:t>
      </w:r>
    </w:p>
    <w:p w:rsidR="006740CB" w:rsidRPr="006740CB" w:rsidRDefault="006740CB" w:rsidP="006740CB">
      <w:pPr>
        <w:tabs>
          <w:tab w:val="left" w:pos="0"/>
        </w:tabs>
        <w:ind w:right="-2"/>
        <w:jc w:val="both"/>
        <w:rPr>
          <w:lang w:eastAsia="zh-CN"/>
        </w:rPr>
      </w:pPr>
      <w:r w:rsidRPr="006740CB">
        <w:rPr>
          <w:lang w:eastAsia="zh-CN"/>
        </w:rPr>
        <w:tab/>
        <w:t xml:space="preserve">Трудовое участие заинтересованных лиц в выполнении </w:t>
      </w:r>
      <w:r w:rsidRPr="006740CB">
        <w:rPr>
          <w:b/>
          <w:lang w:eastAsia="zh-CN"/>
        </w:rPr>
        <w:t xml:space="preserve">дополнительного </w:t>
      </w:r>
      <w:r w:rsidRPr="006740CB">
        <w:rPr>
          <w:lang w:eastAsia="zh-CN"/>
        </w:rPr>
        <w:t>перечня работ по благоустройству дворовых территорий осуществляется в форме выполнения жителями неоплачиваемых работ, не требующих специальной квалификации:</w:t>
      </w:r>
    </w:p>
    <w:p w:rsidR="006740CB" w:rsidRPr="006740CB" w:rsidRDefault="006740CB" w:rsidP="006740CB">
      <w:pPr>
        <w:tabs>
          <w:tab w:val="left" w:pos="0"/>
        </w:tabs>
        <w:ind w:right="-2"/>
        <w:jc w:val="both"/>
        <w:rPr>
          <w:lang w:eastAsia="zh-CN"/>
        </w:rPr>
      </w:pPr>
      <w:r w:rsidRPr="006740CB">
        <w:rPr>
          <w:lang w:eastAsia="zh-CN"/>
        </w:rPr>
        <w:t>- подготовка дворовой территории к началу работ (земляные работы, снятие старого оборудования, уборка мусора);</w:t>
      </w:r>
    </w:p>
    <w:p w:rsidR="006740CB" w:rsidRPr="006740CB" w:rsidRDefault="006740CB" w:rsidP="006740CB">
      <w:pPr>
        <w:tabs>
          <w:tab w:val="left" w:pos="0"/>
        </w:tabs>
        <w:ind w:right="-2"/>
        <w:jc w:val="both"/>
        <w:rPr>
          <w:lang w:eastAsia="zh-CN"/>
        </w:rPr>
      </w:pPr>
      <w:r w:rsidRPr="006740CB">
        <w:rPr>
          <w:lang w:eastAsia="zh-CN"/>
        </w:rPr>
        <w:t>- покраска оборудования;</w:t>
      </w:r>
    </w:p>
    <w:p w:rsidR="006740CB" w:rsidRPr="006740CB" w:rsidRDefault="006740CB" w:rsidP="006740CB">
      <w:pPr>
        <w:tabs>
          <w:tab w:val="left" w:pos="0"/>
        </w:tabs>
        <w:ind w:right="-2"/>
        <w:jc w:val="both"/>
        <w:rPr>
          <w:lang w:eastAsia="zh-CN"/>
        </w:rPr>
      </w:pPr>
      <w:r w:rsidRPr="006740CB">
        <w:rPr>
          <w:lang w:eastAsia="zh-CN"/>
        </w:rPr>
        <w:t>- озеленение территории (посадка деревьев);</w:t>
      </w:r>
    </w:p>
    <w:p w:rsidR="006740CB" w:rsidRPr="006740CB" w:rsidRDefault="006740CB" w:rsidP="006740CB">
      <w:pPr>
        <w:tabs>
          <w:tab w:val="left" w:pos="0"/>
        </w:tabs>
        <w:ind w:right="-2"/>
        <w:jc w:val="both"/>
        <w:rPr>
          <w:lang w:eastAsia="zh-CN"/>
        </w:rPr>
      </w:pPr>
      <w:r w:rsidRPr="006740CB">
        <w:rPr>
          <w:lang w:eastAsia="zh-CN"/>
        </w:rPr>
        <w:t>- охрана объекта;</w:t>
      </w:r>
    </w:p>
    <w:p w:rsidR="006740CB" w:rsidRPr="006740CB" w:rsidRDefault="006740CB" w:rsidP="006740CB">
      <w:pPr>
        <w:tabs>
          <w:tab w:val="left" w:pos="0"/>
        </w:tabs>
        <w:jc w:val="both"/>
        <w:rPr>
          <w:lang w:eastAsia="zh-CN"/>
        </w:rPr>
      </w:pPr>
      <w:r w:rsidRPr="006740CB">
        <w:rPr>
          <w:lang w:eastAsia="zh-CN"/>
        </w:rPr>
        <w:t>- предоставление строительных материалов, техники;</w:t>
      </w:r>
    </w:p>
    <w:p w:rsidR="006740CB" w:rsidRPr="006740CB" w:rsidRDefault="006740CB" w:rsidP="006740CB">
      <w:pPr>
        <w:tabs>
          <w:tab w:val="left" w:pos="0"/>
        </w:tabs>
        <w:ind w:right="-2"/>
        <w:jc w:val="both"/>
        <w:rPr>
          <w:lang w:eastAsia="zh-CN"/>
        </w:rPr>
      </w:pPr>
      <w:r w:rsidRPr="006740CB">
        <w:rPr>
          <w:lang w:eastAsia="zh-CN"/>
        </w:rPr>
        <w:t>-- обеспечение благоприятных условий для работы подрядной организации, выполняющей работы, и её работников.</w:t>
      </w:r>
    </w:p>
    <w:p w:rsidR="006740CB" w:rsidRPr="006740CB" w:rsidRDefault="006740CB" w:rsidP="006740CB">
      <w:pPr>
        <w:tabs>
          <w:tab w:val="left" w:pos="0"/>
        </w:tabs>
        <w:ind w:right="-2"/>
        <w:jc w:val="both"/>
        <w:rPr>
          <w:lang w:eastAsia="zh-CN"/>
        </w:rPr>
      </w:pPr>
      <w:r w:rsidRPr="006740CB">
        <w:rPr>
          <w:lang w:eastAsia="zh-CN"/>
        </w:rPr>
        <w:tab/>
      </w:r>
      <w:r w:rsidRPr="006740CB">
        <w:rPr>
          <w:b/>
          <w:lang w:eastAsia="zh-CN"/>
        </w:rPr>
        <w:t>Доля трудового участия</w:t>
      </w:r>
      <w:r w:rsidRPr="006740CB">
        <w:rPr>
          <w:lang w:eastAsia="zh-CN"/>
        </w:rPr>
        <w:t xml:space="preserve"> заинтересованных лиц в выполнении работ по благоустройству дворовых территорий должна составлять не менее 1 % от общего количества жителей многоквартирных домов, включенных в адресный перечень многоквартирных домов, в соответствии с муниципальной программой.</w:t>
      </w:r>
    </w:p>
    <w:p w:rsidR="006740CB" w:rsidRPr="006740CB" w:rsidRDefault="006740CB" w:rsidP="006740CB">
      <w:pPr>
        <w:tabs>
          <w:tab w:val="left" w:pos="0"/>
        </w:tabs>
        <w:ind w:right="-2"/>
        <w:jc w:val="both"/>
        <w:rPr>
          <w:lang w:eastAsia="zh-CN"/>
        </w:rPr>
      </w:pPr>
      <w:r w:rsidRPr="006740CB">
        <w:rPr>
          <w:lang w:eastAsia="zh-CN"/>
        </w:rPr>
        <w:tab/>
        <w:t>Трудовое участие заинтересованных лиц в реализации мероприятий программы по благоустройству дворовых территорий, включенных в программу на текущий год, должно подтверждаться документально. Документы, подтверждающие участие заинтересованных лиц, предоставляются в Общественную комиссию в соответствии с протоколом общего собрания собственников помещений в многоквартирном доме.</w:t>
      </w:r>
    </w:p>
    <w:p w:rsidR="006740CB" w:rsidRPr="006740CB" w:rsidRDefault="006740CB" w:rsidP="006740CB">
      <w:pPr>
        <w:tabs>
          <w:tab w:val="left" w:pos="0"/>
        </w:tabs>
        <w:ind w:right="-2"/>
        <w:jc w:val="both"/>
        <w:rPr>
          <w:lang w:eastAsia="zh-CN"/>
        </w:rPr>
      </w:pPr>
      <w:r w:rsidRPr="006740CB">
        <w:rPr>
          <w:lang w:eastAsia="zh-CN"/>
        </w:rPr>
        <w:lastRenderedPageBreak/>
        <w:tab/>
        <w:t>В качестве документов (материалов), подтверждающих трудовое участие могут быть представлены отчеты подрядных организаций о выполнении работ, включающих информацию о проведении мероприятий с трудовым участием граждан, отчет совета многоквартирного дома, лица, управляющего многоквартирным домом о проведении мероприятия с трудовым участием граждан. При этом рекомендуется в качестве приложения к такому отчету представлять фото-, видеоматериалы, подтверждающие проведение мероприятий с трудовым участием граждан.</w:t>
      </w:r>
    </w:p>
    <w:p w:rsidR="006740CB" w:rsidRPr="006740CB" w:rsidRDefault="006740CB" w:rsidP="006740CB">
      <w:pPr>
        <w:tabs>
          <w:tab w:val="left" w:pos="0"/>
        </w:tabs>
        <w:ind w:right="-2"/>
        <w:jc w:val="both"/>
        <w:rPr>
          <w:lang w:eastAsia="zh-CN"/>
        </w:rPr>
      </w:pPr>
      <w:r w:rsidRPr="006740CB">
        <w:rPr>
          <w:lang w:eastAsia="zh-CN"/>
        </w:rPr>
        <w:tab/>
        <w:t xml:space="preserve">Документы, подтверждающие трудовое участие, представляются в Общественную комиссию не позднее 10 календарных дней со дня окончания работ, выполняемых заинтересованными лицами. </w:t>
      </w:r>
    </w:p>
    <w:p w:rsidR="006740CB" w:rsidRPr="006740CB" w:rsidRDefault="006740CB" w:rsidP="006740CB">
      <w:pPr>
        <w:tabs>
          <w:tab w:val="left" w:pos="0"/>
        </w:tabs>
        <w:ind w:right="-2"/>
        <w:jc w:val="both"/>
        <w:rPr>
          <w:lang w:eastAsia="zh-CN"/>
        </w:rPr>
      </w:pPr>
      <w:r w:rsidRPr="006740CB">
        <w:rPr>
          <w:lang w:eastAsia="zh-CN"/>
        </w:rPr>
        <w:tab/>
        <w:t>В случае, если государственной программой Вологодской области «Формирование современной городской среды» будет предусмотрено финансовое участие заинтересованных лиц (собственники помещений многоквартирных домов, собственники зданий и сооружений, расположенных в границах дворовой территории) в выполнении минимального перечня работ по благоустройству дворовых территории, и (или) в случае включения заинтересованными лицами в дизайн – проект благоустройства дворовой территории работ, входящих в дополнительный перечень работ по благоустройству дворовых территорий заинтересованные лица могут участвовать в реализации программы на основании действующего законодательства.</w:t>
      </w:r>
    </w:p>
    <w:p w:rsidR="006740CB" w:rsidRPr="006740CB" w:rsidRDefault="006740CB" w:rsidP="006740CB">
      <w:pPr>
        <w:tabs>
          <w:tab w:val="left" w:pos="0"/>
        </w:tabs>
        <w:ind w:right="-2"/>
        <w:jc w:val="both"/>
        <w:rPr>
          <w:lang w:eastAsia="zh-CN"/>
        </w:rPr>
      </w:pPr>
      <w:r w:rsidRPr="006740CB">
        <w:rPr>
          <w:lang w:eastAsia="zh-CN"/>
        </w:rPr>
        <w:tab/>
        <w:t>Предельная дата заключения соглашений по результатам закупки товаров, работ и услуг для обеспечения муниципальных нужд в целях реализации муниципальной программы не позднее 1 июля года предоставления субсидии – для заключения соглашений на выполнение работ по благоустройству общественных территорий, не позднее 1 мая года предоставления субсидии –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F87919" w:rsidRPr="00F91601" w:rsidRDefault="00F87919" w:rsidP="006740CB">
      <w:pPr>
        <w:ind w:firstLine="709"/>
        <w:jc w:val="both"/>
      </w:pPr>
      <w:r w:rsidRPr="00F91601">
        <w:t>.</w:t>
      </w:r>
    </w:p>
    <w:p w:rsidR="00F87919" w:rsidRDefault="00F87919" w:rsidP="005F30B1">
      <w:pPr>
        <w:jc w:val="center"/>
        <w:rPr>
          <w:b/>
        </w:rPr>
      </w:pPr>
    </w:p>
    <w:p w:rsidR="006740CB" w:rsidRDefault="006740CB" w:rsidP="005F30B1">
      <w:pPr>
        <w:jc w:val="center"/>
        <w:rPr>
          <w:b/>
        </w:rPr>
      </w:pPr>
    </w:p>
    <w:p w:rsidR="006740CB" w:rsidRDefault="006740CB" w:rsidP="005F30B1">
      <w:pPr>
        <w:jc w:val="center"/>
        <w:rPr>
          <w:b/>
        </w:rPr>
      </w:pPr>
    </w:p>
    <w:p w:rsidR="006740CB" w:rsidRDefault="006740CB" w:rsidP="005F30B1">
      <w:pPr>
        <w:jc w:val="center"/>
        <w:rPr>
          <w:b/>
        </w:rPr>
      </w:pPr>
    </w:p>
    <w:p w:rsidR="006740CB" w:rsidRDefault="006740CB" w:rsidP="005F30B1">
      <w:pPr>
        <w:jc w:val="center"/>
        <w:rPr>
          <w:b/>
        </w:rPr>
      </w:pPr>
    </w:p>
    <w:p w:rsidR="006740CB" w:rsidRDefault="006740CB" w:rsidP="005F30B1">
      <w:pPr>
        <w:jc w:val="center"/>
        <w:rPr>
          <w:b/>
        </w:rPr>
      </w:pPr>
    </w:p>
    <w:p w:rsidR="006740CB" w:rsidRDefault="006740CB" w:rsidP="005F30B1">
      <w:pPr>
        <w:jc w:val="center"/>
        <w:rPr>
          <w:b/>
        </w:rPr>
      </w:pPr>
    </w:p>
    <w:p w:rsidR="006740CB" w:rsidRDefault="006740CB" w:rsidP="005F30B1">
      <w:pPr>
        <w:jc w:val="center"/>
        <w:rPr>
          <w:b/>
        </w:rPr>
      </w:pPr>
    </w:p>
    <w:p w:rsidR="006740CB" w:rsidRDefault="006740CB" w:rsidP="005F30B1">
      <w:pPr>
        <w:jc w:val="center"/>
        <w:rPr>
          <w:b/>
        </w:rPr>
      </w:pPr>
    </w:p>
    <w:p w:rsidR="006740CB" w:rsidRDefault="006740CB" w:rsidP="005F30B1">
      <w:pPr>
        <w:jc w:val="center"/>
        <w:rPr>
          <w:b/>
        </w:rPr>
      </w:pPr>
    </w:p>
    <w:p w:rsidR="006740CB" w:rsidRDefault="006740CB" w:rsidP="005F30B1">
      <w:pPr>
        <w:jc w:val="center"/>
        <w:rPr>
          <w:b/>
        </w:rPr>
      </w:pPr>
    </w:p>
    <w:p w:rsidR="005505CB" w:rsidRDefault="005505CB" w:rsidP="005F30B1">
      <w:pPr>
        <w:jc w:val="center"/>
        <w:rPr>
          <w:b/>
        </w:rPr>
      </w:pPr>
    </w:p>
    <w:p w:rsidR="005505CB" w:rsidRDefault="005505CB" w:rsidP="005F30B1">
      <w:pPr>
        <w:jc w:val="center"/>
        <w:rPr>
          <w:b/>
        </w:rPr>
      </w:pPr>
    </w:p>
    <w:p w:rsidR="005505CB" w:rsidRDefault="005505CB" w:rsidP="005F30B1">
      <w:pPr>
        <w:jc w:val="center"/>
        <w:rPr>
          <w:b/>
        </w:rPr>
      </w:pPr>
    </w:p>
    <w:p w:rsidR="005505CB" w:rsidRDefault="005505CB" w:rsidP="005F30B1">
      <w:pPr>
        <w:jc w:val="center"/>
        <w:rPr>
          <w:b/>
        </w:rPr>
      </w:pPr>
    </w:p>
    <w:p w:rsidR="005505CB" w:rsidRDefault="005505CB" w:rsidP="005F30B1">
      <w:pPr>
        <w:jc w:val="center"/>
        <w:rPr>
          <w:b/>
        </w:rPr>
      </w:pPr>
    </w:p>
    <w:p w:rsidR="005505CB" w:rsidRDefault="005505CB" w:rsidP="005F30B1">
      <w:pPr>
        <w:jc w:val="center"/>
        <w:rPr>
          <w:b/>
        </w:rPr>
      </w:pPr>
    </w:p>
    <w:p w:rsidR="005505CB" w:rsidRDefault="005505CB" w:rsidP="005F30B1">
      <w:pPr>
        <w:jc w:val="center"/>
        <w:rPr>
          <w:b/>
        </w:rPr>
      </w:pPr>
    </w:p>
    <w:p w:rsidR="005505CB" w:rsidRDefault="005505CB" w:rsidP="005F30B1">
      <w:pPr>
        <w:jc w:val="center"/>
        <w:rPr>
          <w:b/>
        </w:rPr>
      </w:pPr>
    </w:p>
    <w:p w:rsidR="005505CB" w:rsidRDefault="005505CB" w:rsidP="005F30B1">
      <w:pPr>
        <w:jc w:val="center"/>
        <w:rPr>
          <w:b/>
        </w:rPr>
      </w:pPr>
    </w:p>
    <w:p w:rsidR="005505CB" w:rsidRDefault="005505CB" w:rsidP="005F30B1">
      <w:pPr>
        <w:jc w:val="center"/>
        <w:rPr>
          <w:b/>
        </w:rPr>
      </w:pPr>
    </w:p>
    <w:p w:rsidR="005505CB" w:rsidRDefault="005505CB" w:rsidP="005F30B1">
      <w:pPr>
        <w:jc w:val="center"/>
        <w:rPr>
          <w:b/>
        </w:rPr>
      </w:pPr>
    </w:p>
    <w:p w:rsidR="005505CB" w:rsidRDefault="005505CB" w:rsidP="005F30B1">
      <w:pPr>
        <w:jc w:val="center"/>
        <w:rPr>
          <w:b/>
        </w:rPr>
      </w:pPr>
    </w:p>
    <w:p w:rsidR="005505CB" w:rsidRDefault="005505CB" w:rsidP="005F30B1">
      <w:pPr>
        <w:jc w:val="center"/>
        <w:rPr>
          <w:b/>
        </w:rPr>
      </w:pPr>
    </w:p>
    <w:p w:rsidR="005505CB" w:rsidRDefault="005505CB" w:rsidP="005F30B1">
      <w:pPr>
        <w:jc w:val="center"/>
        <w:rPr>
          <w:b/>
        </w:rPr>
      </w:pPr>
    </w:p>
    <w:p w:rsidR="006740CB" w:rsidRPr="00F91601" w:rsidRDefault="006740CB" w:rsidP="006740CB">
      <w:pPr>
        <w:jc w:val="center"/>
        <w:rPr>
          <w:b/>
        </w:rPr>
      </w:pPr>
      <w:proofErr w:type="gramStart"/>
      <w:r w:rsidRPr="00F91601">
        <w:rPr>
          <w:b/>
        </w:rPr>
        <w:lastRenderedPageBreak/>
        <w:t>П</w:t>
      </w:r>
      <w:proofErr w:type="gramEnd"/>
      <w:r w:rsidRPr="00F91601">
        <w:rPr>
          <w:b/>
        </w:rPr>
        <w:t xml:space="preserve"> А С П О Р Т  </w:t>
      </w:r>
    </w:p>
    <w:p w:rsidR="006740CB" w:rsidRDefault="006740CB" w:rsidP="006740CB">
      <w:pPr>
        <w:jc w:val="center"/>
        <w:rPr>
          <w:b/>
          <w:i/>
        </w:rPr>
      </w:pPr>
      <w:r w:rsidRPr="00F91601">
        <w:rPr>
          <w:b/>
        </w:rPr>
        <w:t xml:space="preserve">подпрограммы </w:t>
      </w:r>
      <w:r>
        <w:rPr>
          <w:b/>
        </w:rPr>
        <w:t>2 «</w:t>
      </w:r>
      <w:r w:rsidRPr="006740CB">
        <w:rPr>
          <w:b/>
        </w:rPr>
        <w:t xml:space="preserve">Благоустройство </w:t>
      </w:r>
      <w:r w:rsidR="007E5936">
        <w:rPr>
          <w:b/>
        </w:rPr>
        <w:t xml:space="preserve">и содержание </w:t>
      </w:r>
      <w:r w:rsidRPr="006740CB">
        <w:rPr>
          <w:b/>
        </w:rPr>
        <w:t>территорий</w:t>
      </w:r>
      <w:r>
        <w:rPr>
          <w:b/>
        </w:rPr>
        <w:t xml:space="preserve">» </w:t>
      </w:r>
      <w:r w:rsidRPr="00F91601">
        <w:rPr>
          <w:b/>
          <w:i/>
        </w:rPr>
        <w:t xml:space="preserve"> </w:t>
      </w:r>
    </w:p>
    <w:p w:rsidR="006740CB" w:rsidRPr="00765E92" w:rsidRDefault="006740CB" w:rsidP="006740CB">
      <w:pPr>
        <w:jc w:val="center"/>
      </w:pPr>
      <w:r w:rsidRPr="00765E92">
        <w:t>муниципальной программы</w:t>
      </w:r>
      <w:r>
        <w:t xml:space="preserve"> </w:t>
      </w:r>
      <w:r w:rsidRPr="00765E92">
        <w:t>«</w:t>
      </w:r>
      <w:r w:rsidRPr="00F87919">
        <w:t>Благоустройство общественных территорий Никольского муниципального округа на 2024-2026 годы</w:t>
      </w:r>
      <w:r w:rsidRPr="00765E92">
        <w:t>»</w:t>
      </w:r>
    </w:p>
    <w:p w:rsidR="006740CB" w:rsidRPr="00F91601" w:rsidRDefault="006740CB" w:rsidP="006740CB">
      <w:pPr>
        <w:jc w:val="center"/>
        <w:rPr>
          <w:b/>
        </w:rPr>
      </w:pP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94"/>
        <w:gridCol w:w="7164"/>
      </w:tblGrid>
      <w:tr w:rsidR="006740CB" w:rsidRPr="00F91601" w:rsidTr="00F22548">
        <w:trPr>
          <w:trHeight w:val="317"/>
        </w:trPr>
        <w:tc>
          <w:tcPr>
            <w:tcW w:w="15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740CB" w:rsidRPr="00F91601" w:rsidRDefault="006740CB" w:rsidP="00F22548">
            <w:r w:rsidRPr="00F91601">
              <w:t>Ответственный исполнитель  подпрограммы (соисполнитель программы)</w:t>
            </w:r>
          </w:p>
        </w:tc>
        <w:tc>
          <w:tcPr>
            <w:tcW w:w="34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740CB" w:rsidRDefault="006740CB" w:rsidP="00F22548">
            <w:pPr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Никольского муниципального </w:t>
            </w:r>
            <w:r w:rsidR="00A5657B">
              <w:rPr>
                <w:color w:val="000000"/>
              </w:rPr>
              <w:t>округа</w:t>
            </w:r>
          </w:p>
          <w:p w:rsidR="006740CB" w:rsidRPr="00F91601" w:rsidRDefault="006740CB" w:rsidP="00F22548"/>
        </w:tc>
      </w:tr>
      <w:tr w:rsidR="006740CB" w:rsidRPr="00F91601" w:rsidTr="00F22548">
        <w:trPr>
          <w:trHeight w:val="266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740CB" w:rsidRPr="00F91601" w:rsidRDefault="006740CB" w:rsidP="00F22548">
            <w:r w:rsidRPr="00F91601">
              <w:t>Участники подпрограммы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740CB" w:rsidRPr="00F91601" w:rsidRDefault="006740CB" w:rsidP="00F22548">
            <w:pPr>
              <w:jc w:val="both"/>
            </w:pPr>
            <w:r w:rsidRPr="00F87919">
              <w:t>Граждане, их объединения; заинтересованные лица; общественные организации; подрядные организации</w:t>
            </w:r>
          </w:p>
        </w:tc>
      </w:tr>
      <w:tr w:rsidR="006740CB" w:rsidRPr="00F91601" w:rsidTr="006740CB">
        <w:trPr>
          <w:trHeight w:val="2309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740CB" w:rsidRPr="00F91601" w:rsidRDefault="006740CB" w:rsidP="00F22548">
            <w:r w:rsidRPr="00F91601">
              <w:t>Цели и задачи подпрограммы</w:t>
            </w:r>
          </w:p>
          <w:p w:rsidR="006740CB" w:rsidRPr="00F91601" w:rsidRDefault="006740CB" w:rsidP="00F22548"/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5657B" w:rsidRDefault="006740CB" w:rsidP="00F22548">
            <w:pPr>
              <w:jc w:val="both"/>
            </w:pPr>
            <w:r w:rsidRPr="00F65319">
              <w:t>Цел</w:t>
            </w:r>
            <w:r w:rsidR="00A5657B">
              <w:t>и</w:t>
            </w:r>
            <w:r w:rsidRPr="00F65319">
              <w:t xml:space="preserve">: </w:t>
            </w:r>
          </w:p>
          <w:p w:rsidR="006740CB" w:rsidRPr="00F65319" w:rsidRDefault="00A5657B" w:rsidP="00753020">
            <w:pPr>
              <w:numPr>
                <w:ilvl w:val="0"/>
                <w:numId w:val="11"/>
              </w:numPr>
              <w:jc w:val="both"/>
              <w:rPr>
                <w:lang w:eastAsia="zh-CN"/>
              </w:rPr>
            </w:pPr>
            <w:r>
              <w:t xml:space="preserve">Содействие созданию комфортных условий для проживания граждан, </w:t>
            </w:r>
            <w:r w:rsidR="00753020" w:rsidRPr="00753020">
              <w:t>увековечи</w:t>
            </w:r>
            <w:r w:rsidR="00753020">
              <w:t>вание</w:t>
            </w:r>
            <w:r w:rsidR="00753020" w:rsidRPr="00753020">
              <w:t xml:space="preserve"> памят</w:t>
            </w:r>
            <w:r w:rsidR="00753020">
              <w:t xml:space="preserve">и </w:t>
            </w:r>
            <w:r w:rsidR="00753020" w:rsidRPr="00753020">
              <w:t>о погибших, о цене мирной жизни современного человека</w:t>
            </w:r>
          </w:p>
          <w:p w:rsidR="006740CB" w:rsidRPr="00F65319" w:rsidRDefault="006740CB" w:rsidP="00F22548">
            <w:pPr>
              <w:jc w:val="both"/>
            </w:pPr>
            <w:r w:rsidRPr="00F65319">
              <w:t>Задачи:</w:t>
            </w:r>
          </w:p>
          <w:p w:rsidR="006740CB" w:rsidRPr="00F65319" w:rsidRDefault="006740CB" w:rsidP="00F22548">
            <w:pPr>
              <w:jc w:val="both"/>
            </w:pPr>
            <w:r>
              <w:t>1</w:t>
            </w:r>
            <w:r w:rsidRPr="00F65319">
              <w:t xml:space="preserve">. Повышение уровня благоустройства общественных территорий </w:t>
            </w:r>
            <w:r>
              <w:t>населенных пунктов</w:t>
            </w:r>
            <w:r w:rsidRPr="00F65319">
              <w:t>.</w:t>
            </w:r>
          </w:p>
          <w:p w:rsidR="006740CB" w:rsidRDefault="006740CB" w:rsidP="00F22548">
            <w:pPr>
              <w:jc w:val="both"/>
            </w:pPr>
            <w:r>
              <w:t xml:space="preserve">2. </w:t>
            </w:r>
            <w:r w:rsidRPr="00F65319">
              <w:t>Повышение уровня вовлеченности заинтересованных граждан, организаций в реализацию мероприятий по благоустройству общественных</w:t>
            </w:r>
            <w:r>
              <w:t xml:space="preserve"> </w:t>
            </w:r>
            <w:r w:rsidRPr="00AA0741">
              <w:t>территорий населенных пунктов</w:t>
            </w:r>
            <w:r w:rsidRPr="00F65319">
              <w:t>.</w:t>
            </w:r>
          </w:p>
          <w:p w:rsidR="00753020" w:rsidRDefault="00753020" w:rsidP="00F22548">
            <w:pPr>
              <w:jc w:val="both"/>
            </w:pPr>
            <w:r>
              <w:t xml:space="preserve">3. Повышение уровня благоустройства </w:t>
            </w:r>
            <w:r w:rsidR="00D53B7E">
              <w:t xml:space="preserve">памятников и </w:t>
            </w:r>
            <w:r>
              <w:t>мест захоронения.</w:t>
            </w:r>
          </w:p>
          <w:p w:rsidR="00753020" w:rsidRPr="00F65319" w:rsidRDefault="00753020" w:rsidP="00F22548">
            <w:pPr>
              <w:jc w:val="both"/>
            </w:pPr>
            <w:r>
              <w:t>4. Повышение уровня благоустройства прочих территорий</w:t>
            </w:r>
          </w:p>
        </w:tc>
      </w:tr>
      <w:tr w:rsidR="006740CB" w:rsidRPr="00F91601" w:rsidTr="00F22548">
        <w:trPr>
          <w:trHeight w:val="256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740CB" w:rsidRPr="00F91601" w:rsidRDefault="006740CB" w:rsidP="00F22548">
            <w:r w:rsidRPr="00F91601">
              <w:t>Программно-целевые инструменты подпрограммы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740CB" w:rsidRDefault="006740CB" w:rsidP="00F22548">
            <w:r w:rsidRPr="00F91601">
              <w:t>Отсутствуют</w:t>
            </w:r>
          </w:p>
          <w:p w:rsidR="006740CB" w:rsidRPr="00F91601" w:rsidRDefault="006740CB" w:rsidP="00F22548"/>
        </w:tc>
      </w:tr>
      <w:tr w:rsidR="006740CB" w:rsidRPr="00F91601" w:rsidTr="00F22548">
        <w:trPr>
          <w:trHeight w:val="549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740CB" w:rsidRPr="00F91601" w:rsidRDefault="006740CB" w:rsidP="00F22548">
            <w:r w:rsidRPr="00F91601">
              <w:t>Сроки и этапы реализации  подпрограммы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740CB" w:rsidRDefault="006740CB" w:rsidP="00F22548">
            <w:pPr>
              <w:jc w:val="both"/>
            </w:pPr>
            <w:r w:rsidRPr="00F91601">
              <w:t xml:space="preserve">Срок реализации – </w:t>
            </w:r>
            <w:r w:rsidRPr="00D77112">
              <w:t xml:space="preserve">2024 - 2026 годы </w:t>
            </w:r>
          </w:p>
          <w:p w:rsidR="006740CB" w:rsidRDefault="006740CB" w:rsidP="00F22548">
            <w:pPr>
              <w:jc w:val="both"/>
            </w:pPr>
            <w:r w:rsidRPr="00F91601">
              <w:t>Этапы реализации подпрограммы не выделяются</w:t>
            </w:r>
          </w:p>
          <w:p w:rsidR="006740CB" w:rsidRPr="00F91601" w:rsidRDefault="006740CB" w:rsidP="00F22548">
            <w:pPr>
              <w:jc w:val="both"/>
              <w:rPr>
                <w:i/>
              </w:rPr>
            </w:pPr>
          </w:p>
        </w:tc>
      </w:tr>
      <w:tr w:rsidR="006740CB" w:rsidRPr="00F91601" w:rsidTr="00F22548">
        <w:trPr>
          <w:trHeight w:val="401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740CB" w:rsidRPr="00F91601" w:rsidRDefault="006740CB" w:rsidP="00F22548">
            <w:r w:rsidRPr="00F91601">
              <w:t>Целевые показатели подпрограммы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740CB" w:rsidRPr="006740CB" w:rsidRDefault="006740CB" w:rsidP="006740CB">
            <w:pPr>
              <w:jc w:val="both"/>
            </w:pPr>
            <w:r w:rsidRPr="006740CB">
              <w:t>1</w:t>
            </w:r>
            <w:r>
              <w:t xml:space="preserve">. </w:t>
            </w:r>
            <w:r w:rsidRPr="006740CB">
              <w:t>Количество содержащихся в надлежащем состоянии и благоустроенных общественных территорий в населенных пунктах Никольского муниципального округа</w:t>
            </w:r>
          </w:p>
          <w:p w:rsidR="006740CB" w:rsidRPr="006740CB" w:rsidRDefault="006740CB" w:rsidP="006740CB">
            <w:pPr>
              <w:jc w:val="both"/>
            </w:pPr>
            <w:r w:rsidRPr="006740CB">
              <w:t>2. Количество обустроенных детских и спортивных площадок.</w:t>
            </w:r>
          </w:p>
          <w:p w:rsidR="006740CB" w:rsidRPr="006740CB" w:rsidRDefault="006740CB" w:rsidP="006740CB">
            <w:pPr>
              <w:jc w:val="both"/>
            </w:pPr>
            <w:r w:rsidRPr="006740CB">
              <w:t>3. Площадь земельных участков, планируемых к обработке по борьбе с распространением борщевика Сосновского</w:t>
            </w:r>
          </w:p>
          <w:p w:rsidR="006740CB" w:rsidRPr="006740CB" w:rsidRDefault="002D0E4B" w:rsidP="006740CB">
            <w:pPr>
              <w:jc w:val="both"/>
            </w:pPr>
            <w:r>
              <w:t>4</w:t>
            </w:r>
            <w:r w:rsidR="006740CB" w:rsidRPr="006740CB">
              <w:t>. Количество обустроенных на водоемах мест для хозяйственных нужд населения</w:t>
            </w:r>
          </w:p>
          <w:p w:rsidR="006740CB" w:rsidRDefault="002D0E4B" w:rsidP="00E25FE9">
            <w:pPr>
              <w:jc w:val="both"/>
            </w:pPr>
            <w:r>
              <w:t>5</w:t>
            </w:r>
            <w:r w:rsidR="006740CB" w:rsidRPr="006740CB">
              <w:t xml:space="preserve">. Количество снесенных аварийных бесхозных </w:t>
            </w:r>
            <w:r w:rsidR="00E25FE9">
              <w:t>строений</w:t>
            </w:r>
            <w:r w:rsidR="006740CB" w:rsidRPr="006740CB">
              <w:t>.</w:t>
            </w:r>
          </w:p>
          <w:p w:rsidR="00D53B7E" w:rsidRDefault="00D53B7E" w:rsidP="00D53B7E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6. Количество содержащихся в надлежащем состоянии и благоустроенных памятников на территории Никольского муниципального округа.</w:t>
            </w:r>
          </w:p>
          <w:p w:rsidR="00D53B7E" w:rsidRDefault="00D53B7E" w:rsidP="00D53B7E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7. Количество содержащихся в надлежащем состоянии и благоустроенных кладбищ на территории Никольского </w:t>
            </w:r>
            <w:proofErr w:type="spellStart"/>
            <w:proofErr w:type="gramStart"/>
            <w:r>
              <w:rPr>
                <w:lang w:eastAsia="zh-CN"/>
              </w:rPr>
              <w:t>му-ниципального</w:t>
            </w:r>
            <w:proofErr w:type="spellEnd"/>
            <w:proofErr w:type="gramEnd"/>
            <w:r>
              <w:rPr>
                <w:lang w:eastAsia="zh-CN"/>
              </w:rPr>
              <w:t xml:space="preserve"> округа</w:t>
            </w:r>
          </w:p>
          <w:p w:rsidR="00D53B7E" w:rsidRDefault="00D53B7E" w:rsidP="00D53B7E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8. Доля организаций частной формы собственности в сфере ритуальных услуг.</w:t>
            </w:r>
          </w:p>
          <w:p w:rsidR="00D53B7E" w:rsidRDefault="00D53B7E" w:rsidP="00D53B7E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9. Доля инвентаризированных кладбищ и мест захоронения на них</w:t>
            </w:r>
          </w:p>
          <w:p w:rsidR="00D53B7E" w:rsidRDefault="00D53B7E" w:rsidP="00D53B7E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10. Количество реестров кладбищ и мест захоронений, размещенных на региональном портале государственных и муниципальных услуг</w:t>
            </w:r>
          </w:p>
          <w:p w:rsidR="00D53B7E" w:rsidRDefault="00D53B7E" w:rsidP="00D53B7E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11. Количество </w:t>
            </w:r>
            <w:proofErr w:type="spellStart"/>
            <w:r>
              <w:rPr>
                <w:lang w:eastAsia="zh-CN"/>
              </w:rPr>
              <w:t>инфоповодов</w:t>
            </w:r>
            <w:proofErr w:type="spellEnd"/>
            <w:r>
              <w:rPr>
                <w:lang w:eastAsia="zh-CN"/>
              </w:rPr>
              <w:t>, доведенных до населения, в том числе с использованием СМИ, о создании реестров кладбищ и мест захоронений</w:t>
            </w:r>
          </w:p>
          <w:p w:rsidR="00D53B7E" w:rsidRPr="00F65319" w:rsidRDefault="00D53B7E" w:rsidP="00D53B7E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12. Количество оказанных услуг по организации похорон по принципу «одного окна» на основе конкуренции с </w:t>
            </w:r>
            <w:proofErr w:type="gramStart"/>
            <w:r>
              <w:rPr>
                <w:lang w:eastAsia="zh-CN"/>
              </w:rPr>
              <w:t>предо-</w:t>
            </w:r>
            <w:proofErr w:type="spellStart"/>
            <w:r>
              <w:rPr>
                <w:lang w:eastAsia="zh-CN"/>
              </w:rPr>
              <w:t>ставлением</w:t>
            </w:r>
            <w:proofErr w:type="spellEnd"/>
            <w:proofErr w:type="gramEnd"/>
            <w:r>
              <w:rPr>
                <w:lang w:eastAsia="zh-CN"/>
              </w:rPr>
              <w:t xml:space="preserve"> лицам, ответственным за захоронения, полной информации об указанных хозяйствующих субъектах, содержа-</w:t>
            </w:r>
            <w:proofErr w:type="spellStart"/>
            <w:r>
              <w:rPr>
                <w:lang w:eastAsia="zh-CN"/>
              </w:rPr>
              <w:t>щихся</w:t>
            </w:r>
            <w:proofErr w:type="spellEnd"/>
            <w:r>
              <w:rPr>
                <w:lang w:eastAsia="zh-CN"/>
              </w:rPr>
              <w:t xml:space="preserve"> в реестрах</w:t>
            </w:r>
          </w:p>
        </w:tc>
      </w:tr>
      <w:tr w:rsidR="006740CB" w:rsidRPr="00F91601" w:rsidTr="00F22548">
        <w:trPr>
          <w:trHeight w:val="394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740CB" w:rsidRPr="00F91601" w:rsidRDefault="006740CB" w:rsidP="00F22548">
            <w:r w:rsidRPr="00F91601">
              <w:lastRenderedPageBreak/>
              <w:t>Объемы финансового обеспечения</w:t>
            </w:r>
          </w:p>
          <w:p w:rsidR="006740CB" w:rsidRPr="00F91601" w:rsidRDefault="006740CB" w:rsidP="00F22548">
            <w:r w:rsidRPr="00F91601">
              <w:t>подпрограммы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740CB" w:rsidRDefault="006740CB" w:rsidP="00F22548">
            <w:pPr>
              <w:jc w:val="both"/>
            </w:pPr>
            <w:r w:rsidRPr="00F65319">
              <w:t xml:space="preserve">Объем бюджетных ассигнований на реализацию </w:t>
            </w:r>
            <w:r>
              <w:t>под</w:t>
            </w:r>
            <w:r w:rsidRPr="00F65319">
              <w:t xml:space="preserve">программы составляет </w:t>
            </w:r>
            <w:r w:rsidR="00AA0B59">
              <w:t>34 230,9</w:t>
            </w:r>
            <w:r>
              <w:t xml:space="preserve">  </w:t>
            </w:r>
            <w:proofErr w:type="spellStart"/>
            <w:r w:rsidRPr="00F91601">
              <w:t>тыс</w:t>
            </w:r>
            <w:proofErr w:type="gramStart"/>
            <w:r w:rsidRPr="00F91601">
              <w:t>.р</w:t>
            </w:r>
            <w:proofErr w:type="gramEnd"/>
            <w:r w:rsidRPr="00F91601">
              <w:t>уб</w:t>
            </w:r>
            <w:proofErr w:type="spellEnd"/>
            <w:r w:rsidRPr="00F91601">
              <w:t>.</w:t>
            </w:r>
            <w:r>
              <w:t>, в том числе по годам реализации:</w:t>
            </w:r>
          </w:p>
          <w:p w:rsidR="007E5936" w:rsidRPr="00D47AC9" w:rsidRDefault="007E5936" w:rsidP="007E5936">
            <w:pPr>
              <w:tabs>
                <w:tab w:val="left" w:pos="1455"/>
              </w:tabs>
              <w:ind w:left="709"/>
              <w:jc w:val="both"/>
              <w:rPr>
                <w:lang w:eastAsia="zh-CN"/>
              </w:rPr>
            </w:pPr>
            <w:r w:rsidRPr="00D47AC9">
              <w:rPr>
                <w:lang w:eastAsia="zh-CN"/>
              </w:rPr>
              <w:t>2024 год –</w:t>
            </w:r>
            <w:r>
              <w:rPr>
                <w:lang w:eastAsia="zh-CN"/>
              </w:rPr>
              <w:t xml:space="preserve"> </w:t>
            </w:r>
            <w:r w:rsidR="00AA0B59">
              <w:rPr>
                <w:lang w:eastAsia="zh-CN"/>
              </w:rPr>
              <w:t>11 384,1</w:t>
            </w:r>
            <w:r>
              <w:rPr>
                <w:lang w:eastAsia="zh-CN"/>
              </w:rPr>
              <w:t xml:space="preserve"> </w:t>
            </w:r>
            <w:r w:rsidRPr="00D47AC9">
              <w:rPr>
                <w:lang w:eastAsia="zh-CN"/>
              </w:rPr>
              <w:t>тыс. рублей</w:t>
            </w:r>
          </w:p>
          <w:p w:rsidR="007E5936" w:rsidRPr="00D47AC9" w:rsidRDefault="007E5936" w:rsidP="007E5936">
            <w:pPr>
              <w:tabs>
                <w:tab w:val="left" w:pos="1455"/>
              </w:tabs>
              <w:ind w:left="709"/>
              <w:jc w:val="both"/>
              <w:rPr>
                <w:lang w:eastAsia="zh-CN"/>
              </w:rPr>
            </w:pPr>
            <w:r w:rsidRPr="00D47AC9">
              <w:rPr>
                <w:lang w:eastAsia="zh-CN"/>
              </w:rPr>
              <w:t xml:space="preserve">2025 год – </w:t>
            </w:r>
            <w:r w:rsidR="00AA0B59">
              <w:rPr>
                <w:lang w:eastAsia="zh-CN"/>
              </w:rPr>
              <w:t>11 423,4</w:t>
            </w:r>
            <w:r>
              <w:rPr>
                <w:lang w:eastAsia="zh-CN"/>
              </w:rPr>
              <w:t xml:space="preserve"> </w:t>
            </w:r>
            <w:r w:rsidRPr="00D47AC9">
              <w:rPr>
                <w:lang w:eastAsia="zh-CN"/>
              </w:rPr>
              <w:t>тыс. рублей</w:t>
            </w:r>
          </w:p>
          <w:p w:rsidR="007E5936" w:rsidRPr="00D47AC9" w:rsidRDefault="007E5936" w:rsidP="007E5936">
            <w:pPr>
              <w:tabs>
                <w:tab w:val="left" w:pos="1455"/>
              </w:tabs>
              <w:ind w:left="709"/>
              <w:jc w:val="both"/>
              <w:rPr>
                <w:lang w:eastAsia="zh-CN"/>
              </w:rPr>
            </w:pPr>
            <w:r w:rsidRPr="00D47AC9">
              <w:rPr>
                <w:lang w:eastAsia="zh-CN"/>
              </w:rPr>
              <w:t>2026 год –</w:t>
            </w:r>
            <w:r>
              <w:rPr>
                <w:lang w:eastAsia="zh-CN"/>
              </w:rPr>
              <w:t xml:space="preserve"> </w:t>
            </w:r>
            <w:r w:rsidR="00AA0B59">
              <w:rPr>
                <w:lang w:eastAsia="zh-CN"/>
              </w:rPr>
              <w:t>11 423,4</w:t>
            </w:r>
            <w:r>
              <w:rPr>
                <w:lang w:eastAsia="zh-CN"/>
              </w:rPr>
              <w:t xml:space="preserve"> </w:t>
            </w:r>
            <w:r w:rsidRPr="00D47AC9">
              <w:rPr>
                <w:lang w:eastAsia="zh-CN"/>
              </w:rPr>
              <w:t>тыс. рублей</w:t>
            </w:r>
          </w:p>
          <w:p w:rsidR="006740CB" w:rsidRPr="00D47AC9" w:rsidRDefault="006740CB" w:rsidP="00F22548">
            <w:pPr>
              <w:tabs>
                <w:tab w:val="left" w:pos="1455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  з</w:t>
            </w:r>
            <w:r w:rsidRPr="00D47AC9">
              <w:rPr>
                <w:lang w:eastAsia="zh-CN"/>
              </w:rPr>
              <w:t xml:space="preserve">а счет средств </w:t>
            </w:r>
            <w:r w:rsidRPr="00D47AC9">
              <w:rPr>
                <w:b/>
                <w:lang w:eastAsia="zh-CN"/>
              </w:rPr>
              <w:t>областного бюджета</w:t>
            </w:r>
            <w:r w:rsidRPr="00D47AC9">
              <w:rPr>
                <w:lang w:eastAsia="zh-CN"/>
              </w:rPr>
              <w:t xml:space="preserve"> </w:t>
            </w:r>
            <w:r w:rsidR="001D1906">
              <w:rPr>
                <w:lang w:eastAsia="zh-CN"/>
              </w:rPr>
              <w:t>7791,6</w:t>
            </w:r>
            <w:r w:rsidRPr="00D47AC9">
              <w:rPr>
                <w:lang w:eastAsia="zh-CN"/>
              </w:rPr>
              <w:t xml:space="preserve"> тыс. рублей, в том числе по годам реализации:</w:t>
            </w:r>
          </w:p>
          <w:p w:rsidR="006740CB" w:rsidRPr="00D47AC9" w:rsidRDefault="006740CB" w:rsidP="00F22548">
            <w:pPr>
              <w:tabs>
                <w:tab w:val="left" w:pos="1455"/>
              </w:tabs>
              <w:ind w:left="709"/>
              <w:jc w:val="both"/>
              <w:rPr>
                <w:lang w:eastAsia="zh-CN"/>
              </w:rPr>
            </w:pPr>
            <w:r w:rsidRPr="00D47AC9">
              <w:rPr>
                <w:lang w:eastAsia="zh-CN"/>
              </w:rPr>
              <w:t>2024 год –</w:t>
            </w:r>
            <w:r w:rsidR="00F22548">
              <w:rPr>
                <w:lang w:eastAsia="zh-CN"/>
              </w:rPr>
              <w:t xml:space="preserve"> </w:t>
            </w:r>
            <w:r w:rsidR="002D0E4B">
              <w:rPr>
                <w:lang w:eastAsia="zh-CN"/>
              </w:rPr>
              <w:t xml:space="preserve">2597,2 </w:t>
            </w:r>
            <w:r w:rsidRPr="00D47AC9">
              <w:rPr>
                <w:lang w:eastAsia="zh-CN"/>
              </w:rPr>
              <w:t>тыс. рублей</w:t>
            </w:r>
          </w:p>
          <w:p w:rsidR="006740CB" w:rsidRPr="00D47AC9" w:rsidRDefault="006740CB" w:rsidP="00F22548">
            <w:pPr>
              <w:tabs>
                <w:tab w:val="left" w:pos="1455"/>
              </w:tabs>
              <w:ind w:left="709"/>
              <w:jc w:val="both"/>
              <w:rPr>
                <w:lang w:eastAsia="zh-CN"/>
              </w:rPr>
            </w:pPr>
            <w:r w:rsidRPr="00D47AC9">
              <w:rPr>
                <w:lang w:eastAsia="zh-CN"/>
              </w:rPr>
              <w:t xml:space="preserve">2025 год – </w:t>
            </w:r>
            <w:r w:rsidR="002D0E4B">
              <w:rPr>
                <w:lang w:eastAsia="zh-CN"/>
              </w:rPr>
              <w:t xml:space="preserve">2597,2 </w:t>
            </w:r>
            <w:r w:rsidRPr="00D47AC9">
              <w:rPr>
                <w:lang w:eastAsia="zh-CN"/>
              </w:rPr>
              <w:t>тыс. рублей</w:t>
            </w:r>
          </w:p>
          <w:p w:rsidR="006740CB" w:rsidRPr="00D47AC9" w:rsidRDefault="006740CB" w:rsidP="00F22548">
            <w:pPr>
              <w:tabs>
                <w:tab w:val="left" w:pos="1455"/>
              </w:tabs>
              <w:ind w:left="709"/>
              <w:jc w:val="both"/>
              <w:rPr>
                <w:lang w:eastAsia="zh-CN"/>
              </w:rPr>
            </w:pPr>
            <w:r w:rsidRPr="00D47AC9">
              <w:rPr>
                <w:lang w:eastAsia="zh-CN"/>
              </w:rPr>
              <w:t>2026 год –</w:t>
            </w:r>
            <w:r w:rsidR="00F22548">
              <w:rPr>
                <w:lang w:eastAsia="zh-CN"/>
              </w:rPr>
              <w:t xml:space="preserve"> </w:t>
            </w:r>
            <w:r w:rsidR="002D0E4B">
              <w:rPr>
                <w:lang w:eastAsia="zh-CN"/>
              </w:rPr>
              <w:t xml:space="preserve">2597,2 </w:t>
            </w:r>
            <w:r w:rsidRPr="00D47AC9">
              <w:rPr>
                <w:lang w:eastAsia="zh-CN"/>
              </w:rPr>
              <w:t>тыс. рублей</w:t>
            </w:r>
          </w:p>
          <w:p w:rsidR="006740CB" w:rsidRPr="00D47AC9" w:rsidRDefault="006740CB" w:rsidP="00F22548">
            <w:pPr>
              <w:tabs>
                <w:tab w:val="left" w:pos="1455"/>
              </w:tabs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 з</w:t>
            </w:r>
            <w:r w:rsidRPr="00D47AC9">
              <w:rPr>
                <w:lang w:eastAsia="zh-CN"/>
              </w:rPr>
              <w:t xml:space="preserve">а счет средств </w:t>
            </w:r>
            <w:r>
              <w:rPr>
                <w:b/>
                <w:lang w:eastAsia="zh-CN"/>
              </w:rPr>
              <w:t>бюджета округа</w:t>
            </w:r>
            <w:r w:rsidRPr="00D47AC9">
              <w:rPr>
                <w:lang w:eastAsia="zh-CN"/>
              </w:rPr>
              <w:t xml:space="preserve"> </w:t>
            </w:r>
            <w:r w:rsidR="00AA0B59">
              <w:rPr>
                <w:lang w:eastAsia="zh-CN"/>
              </w:rPr>
              <w:t>26 439,3</w:t>
            </w:r>
            <w:r w:rsidR="00F22548">
              <w:rPr>
                <w:lang w:eastAsia="zh-CN"/>
              </w:rPr>
              <w:t xml:space="preserve"> </w:t>
            </w:r>
            <w:r w:rsidRPr="00D47AC9">
              <w:rPr>
                <w:lang w:eastAsia="zh-CN"/>
              </w:rPr>
              <w:t>тыс. рублей, в том числе по годам реализации:</w:t>
            </w:r>
          </w:p>
          <w:p w:rsidR="006740CB" w:rsidRPr="00D47AC9" w:rsidRDefault="006740CB" w:rsidP="00F22548">
            <w:pPr>
              <w:tabs>
                <w:tab w:val="left" w:pos="1455"/>
              </w:tabs>
              <w:ind w:left="709"/>
              <w:jc w:val="both"/>
              <w:rPr>
                <w:lang w:eastAsia="zh-CN"/>
              </w:rPr>
            </w:pPr>
            <w:r w:rsidRPr="00D47AC9">
              <w:rPr>
                <w:lang w:eastAsia="zh-CN"/>
              </w:rPr>
              <w:t>2024 год –</w:t>
            </w:r>
            <w:r w:rsidR="00F22548">
              <w:rPr>
                <w:lang w:eastAsia="zh-CN"/>
              </w:rPr>
              <w:t xml:space="preserve"> </w:t>
            </w:r>
            <w:r w:rsidR="00AA0B59">
              <w:rPr>
                <w:lang w:eastAsia="zh-CN"/>
              </w:rPr>
              <w:t>8 786,9</w:t>
            </w:r>
            <w:r w:rsidR="002D0E4B">
              <w:rPr>
                <w:lang w:eastAsia="zh-CN"/>
              </w:rPr>
              <w:t xml:space="preserve"> </w:t>
            </w:r>
            <w:r w:rsidRPr="00D47AC9">
              <w:rPr>
                <w:lang w:eastAsia="zh-CN"/>
              </w:rPr>
              <w:t>тыс. рублей</w:t>
            </w:r>
          </w:p>
          <w:p w:rsidR="006740CB" w:rsidRPr="00D47AC9" w:rsidRDefault="006740CB" w:rsidP="00F22548">
            <w:pPr>
              <w:tabs>
                <w:tab w:val="left" w:pos="1455"/>
              </w:tabs>
              <w:ind w:left="709"/>
              <w:jc w:val="both"/>
              <w:rPr>
                <w:lang w:eastAsia="zh-CN"/>
              </w:rPr>
            </w:pPr>
            <w:r w:rsidRPr="00D47AC9">
              <w:rPr>
                <w:lang w:eastAsia="zh-CN"/>
              </w:rPr>
              <w:t>2025 год –</w:t>
            </w:r>
            <w:r w:rsidR="00F22548">
              <w:rPr>
                <w:lang w:eastAsia="zh-CN"/>
              </w:rPr>
              <w:t xml:space="preserve"> </w:t>
            </w:r>
            <w:r w:rsidR="00AA0B59">
              <w:rPr>
                <w:lang w:eastAsia="zh-CN"/>
              </w:rPr>
              <w:t>8 826,2</w:t>
            </w:r>
            <w:r w:rsidR="002D0E4B">
              <w:rPr>
                <w:lang w:eastAsia="zh-CN"/>
              </w:rPr>
              <w:t xml:space="preserve"> </w:t>
            </w:r>
            <w:r w:rsidRPr="00D47AC9">
              <w:rPr>
                <w:lang w:eastAsia="zh-CN"/>
              </w:rPr>
              <w:t>тыс. рублей</w:t>
            </w:r>
          </w:p>
          <w:p w:rsidR="006740CB" w:rsidRPr="00D47AC9" w:rsidRDefault="006740CB" w:rsidP="00F22548">
            <w:pPr>
              <w:tabs>
                <w:tab w:val="left" w:pos="1455"/>
              </w:tabs>
              <w:ind w:left="709"/>
              <w:jc w:val="both"/>
              <w:rPr>
                <w:lang w:eastAsia="zh-CN"/>
              </w:rPr>
            </w:pPr>
            <w:r w:rsidRPr="00D47AC9">
              <w:rPr>
                <w:lang w:eastAsia="zh-CN"/>
              </w:rPr>
              <w:t>2026 год –</w:t>
            </w:r>
            <w:r w:rsidR="00F22548">
              <w:rPr>
                <w:lang w:eastAsia="zh-CN"/>
              </w:rPr>
              <w:t xml:space="preserve"> </w:t>
            </w:r>
            <w:r w:rsidR="00AA0B59">
              <w:rPr>
                <w:lang w:eastAsia="zh-CN"/>
              </w:rPr>
              <w:t>8 826,2</w:t>
            </w:r>
            <w:r w:rsidR="002209CE">
              <w:rPr>
                <w:lang w:eastAsia="zh-CN"/>
              </w:rPr>
              <w:t xml:space="preserve"> </w:t>
            </w:r>
            <w:r w:rsidRPr="00D47AC9">
              <w:rPr>
                <w:lang w:eastAsia="zh-CN"/>
              </w:rPr>
              <w:t>тыс. рублей</w:t>
            </w:r>
          </w:p>
          <w:p w:rsidR="006740CB" w:rsidRPr="00F65319" w:rsidRDefault="006740CB" w:rsidP="00F22548">
            <w:pPr>
              <w:jc w:val="both"/>
              <w:rPr>
                <w:lang w:eastAsia="zh-CN"/>
              </w:rPr>
            </w:pPr>
            <w:r>
              <w:t xml:space="preserve">  </w:t>
            </w:r>
            <w:r w:rsidRPr="00F65319">
              <w:t>Бюджетные ассигнования, предусмотренные в плановом периоде 202</w:t>
            </w:r>
            <w:r>
              <w:t>4</w:t>
            </w:r>
            <w:r w:rsidRPr="00F65319">
              <w:t>-202</w:t>
            </w:r>
            <w:r>
              <w:t>6</w:t>
            </w:r>
            <w:r w:rsidRPr="00F65319">
              <w:t xml:space="preserve"> годов, будут уточнены с учетом изменений ассигнований бюджетов всех уровней.</w:t>
            </w:r>
          </w:p>
        </w:tc>
      </w:tr>
      <w:tr w:rsidR="006740CB" w:rsidRPr="00F91601" w:rsidTr="00F22548">
        <w:trPr>
          <w:trHeight w:val="467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740CB" w:rsidRPr="00F91601" w:rsidRDefault="006740CB" w:rsidP="00F22548">
            <w:r w:rsidRPr="00F91601">
              <w:t>Ожидаемые результаты реализации подпрограммы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740CB" w:rsidRPr="00F65319" w:rsidRDefault="006740CB" w:rsidP="00F22548">
            <w:pPr>
              <w:jc w:val="both"/>
              <w:rPr>
                <w:lang w:eastAsia="zh-CN"/>
              </w:rPr>
            </w:pPr>
            <w:r w:rsidRPr="00F65319">
              <w:t xml:space="preserve">За период реализации </w:t>
            </w:r>
            <w:proofErr w:type="spellStart"/>
            <w:r w:rsidR="00F22548">
              <w:t>под</w:t>
            </w:r>
            <w:r w:rsidRPr="00F65319">
              <w:t>рограммы</w:t>
            </w:r>
            <w:proofErr w:type="spellEnd"/>
            <w:r w:rsidRPr="00F65319">
              <w:t xml:space="preserve"> планируется достижение следующих результатов:</w:t>
            </w:r>
          </w:p>
          <w:p w:rsidR="002D0E4B" w:rsidRPr="0012479C" w:rsidRDefault="006740CB" w:rsidP="002D0E4B">
            <w:pPr>
              <w:jc w:val="both"/>
            </w:pPr>
            <w:r>
              <w:t>1</w:t>
            </w:r>
            <w:r w:rsidRPr="00F65319">
              <w:t xml:space="preserve">. </w:t>
            </w:r>
            <w:r w:rsidR="002D0E4B">
              <w:rPr>
                <w:lang w:eastAsia="zh-CN"/>
              </w:rPr>
              <w:t>Увеличение к</w:t>
            </w:r>
            <w:r w:rsidR="002D0E4B" w:rsidRPr="0012479C">
              <w:t>оличеств</w:t>
            </w:r>
            <w:r w:rsidR="002D0E4B">
              <w:t>а</w:t>
            </w:r>
            <w:r w:rsidR="002D0E4B" w:rsidRPr="0012479C">
              <w:t xml:space="preserve"> содержащихся в надлежащем состоянии и благоустроенных общественных территорий в</w:t>
            </w:r>
            <w:r w:rsidR="002D0E4B">
              <w:t>о всех</w:t>
            </w:r>
            <w:r w:rsidR="002D0E4B" w:rsidRPr="0012479C">
              <w:t xml:space="preserve"> населенных пунктах Никольского муниципального округа</w:t>
            </w:r>
            <w:r w:rsidR="002D0E4B">
              <w:t>.</w:t>
            </w:r>
          </w:p>
          <w:p w:rsidR="002D0E4B" w:rsidRPr="0012479C" w:rsidRDefault="002D0E4B" w:rsidP="002D0E4B">
            <w:pPr>
              <w:jc w:val="both"/>
            </w:pPr>
            <w:r>
              <w:t>2</w:t>
            </w:r>
            <w:r w:rsidRPr="0012479C">
              <w:t xml:space="preserve">. </w:t>
            </w:r>
            <w:r>
              <w:t>Увеличение к</w:t>
            </w:r>
            <w:r w:rsidRPr="0012479C">
              <w:t>оличеств</w:t>
            </w:r>
            <w:r>
              <w:t>а</w:t>
            </w:r>
            <w:r w:rsidRPr="0012479C">
              <w:t xml:space="preserve"> обустроенных детских и спортивных площадок.</w:t>
            </w:r>
          </w:p>
          <w:p w:rsidR="002D0E4B" w:rsidRPr="0012479C" w:rsidRDefault="002D0E4B" w:rsidP="002D0E4B">
            <w:pPr>
              <w:jc w:val="both"/>
            </w:pPr>
            <w:r>
              <w:t>3</w:t>
            </w:r>
            <w:r w:rsidRPr="0012479C">
              <w:t xml:space="preserve">. </w:t>
            </w:r>
            <w:r>
              <w:t>Увеличение п</w:t>
            </w:r>
            <w:r w:rsidRPr="0012479C">
              <w:t>лощад</w:t>
            </w:r>
            <w:r>
              <w:t>ей</w:t>
            </w:r>
            <w:r w:rsidRPr="0012479C">
              <w:t xml:space="preserve"> земельных участков, планируемых к обработке по борьбе с распространением борщевика Сосновского</w:t>
            </w:r>
          </w:p>
          <w:p w:rsidR="002D0E4B" w:rsidRPr="0012479C" w:rsidRDefault="002D0E4B" w:rsidP="002D0E4B">
            <w:pPr>
              <w:jc w:val="both"/>
            </w:pPr>
            <w:r>
              <w:t>4</w:t>
            </w:r>
            <w:r w:rsidRPr="0012479C">
              <w:t xml:space="preserve">. </w:t>
            </w:r>
            <w:r>
              <w:t>Увеличение к</w:t>
            </w:r>
            <w:r w:rsidRPr="0012479C">
              <w:t>оличеств</w:t>
            </w:r>
            <w:r>
              <w:t>а</w:t>
            </w:r>
            <w:r w:rsidRPr="0012479C">
              <w:t xml:space="preserve"> обустроенных на водоемах мест для хозяйственных нужд населения</w:t>
            </w:r>
          </w:p>
          <w:p w:rsidR="006740CB" w:rsidRDefault="002D0E4B" w:rsidP="00E25FE9">
            <w:pPr>
              <w:jc w:val="both"/>
            </w:pPr>
            <w:r>
              <w:t>5</w:t>
            </w:r>
            <w:r w:rsidRPr="0012479C">
              <w:t xml:space="preserve">. </w:t>
            </w:r>
            <w:r>
              <w:t>Увеличение к</w:t>
            </w:r>
            <w:r w:rsidRPr="0012479C">
              <w:t>оличеств</w:t>
            </w:r>
            <w:r>
              <w:t>а</w:t>
            </w:r>
            <w:r w:rsidRPr="0012479C">
              <w:t xml:space="preserve"> снесенных аварийных бесхозных </w:t>
            </w:r>
            <w:r>
              <w:t>строений</w:t>
            </w:r>
            <w:r w:rsidRPr="0012479C">
              <w:t>.</w:t>
            </w:r>
          </w:p>
          <w:p w:rsidR="001D1906" w:rsidRDefault="001D1906" w:rsidP="001D1906">
            <w:pPr>
              <w:jc w:val="both"/>
            </w:pPr>
            <w:r>
              <w:t xml:space="preserve">6. </w:t>
            </w:r>
            <w:r w:rsidR="00CA009C">
              <w:t>П</w:t>
            </w:r>
            <w:r>
              <w:t>амятники на территории Никольского муниципального округа ежегодно должны содержаться в надлежащем состоянии.</w:t>
            </w:r>
          </w:p>
          <w:p w:rsidR="001D1906" w:rsidRDefault="001D1906" w:rsidP="001D1906">
            <w:pPr>
              <w:jc w:val="both"/>
            </w:pPr>
            <w:r>
              <w:t xml:space="preserve">7. </w:t>
            </w:r>
            <w:r w:rsidR="00CA009C">
              <w:t>Места захоронения</w:t>
            </w:r>
            <w:r>
              <w:t xml:space="preserve"> на территории Никольского муниципального округа ежегодно должны содержаться в надлежащем состоянии.</w:t>
            </w:r>
          </w:p>
          <w:p w:rsidR="001D1906" w:rsidRDefault="001D1906" w:rsidP="001D1906">
            <w:pPr>
              <w:jc w:val="both"/>
            </w:pPr>
            <w:r>
              <w:t>8. Доля организаций частной формы собственности в сфере ритуальных услуг должна увеличиться до 90% к 2026 году.</w:t>
            </w:r>
          </w:p>
          <w:p w:rsidR="001D1906" w:rsidRDefault="001D1906" w:rsidP="001D1906">
            <w:pPr>
              <w:jc w:val="both"/>
            </w:pPr>
            <w:r>
              <w:t>9. Увеличение доли инвентаризированных кладбищ и мест захоронения на них</w:t>
            </w:r>
            <w:r w:rsidR="00CA009C">
              <w:t>, к 2026 году до 100%</w:t>
            </w:r>
          </w:p>
          <w:p w:rsidR="001D1906" w:rsidRDefault="001D1906" w:rsidP="001D1906">
            <w:pPr>
              <w:jc w:val="both"/>
            </w:pPr>
            <w:r>
              <w:t xml:space="preserve">10. Увеличение количества реестров кладбищ и мест захоронений, размещенных на региональном портале государственных и муниципальных услуг до </w:t>
            </w:r>
            <w:r w:rsidR="00CA009C">
              <w:t>27 ед.</w:t>
            </w:r>
          </w:p>
          <w:p w:rsidR="001D1906" w:rsidRDefault="001D1906" w:rsidP="001D1906">
            <w:pPr>
              <w:jc w:val="both"/>
            </w:pPr>
            <w:r>
              <w:t xml:space="preserve">11. Увеличение количества </w:t>
            </w:r>
            <w:proofErr w:type="spellStart"/>
            <w:r>
              <w:t>инфоповодов</w:t>
            </w:r>
            <w:proofErr w:type="spellEnd"/>
            <w:r>
              <w:t>, доведенных до населения, в том числе с использованием СМИ, о создании реестров кладбищ и мест захоронений</w:t>
            </w:r>
            <w:r w:rsidR="00CA009C">
              <w:t xml:space="preserve"> до 12 ед</w:t>
            </w:r>
            <w:r>
              <w:t>.</w:t>
            </w:r>
            <w:r w:rsidR="00CA009C">
              <w:t xml:space="preserve"> в 2026 году.</w:t>
            </w:r>
          </w:p>
          <w:p w:rsidR="001D1906" w:rsidRPr="00F65319" w:rsidRDefault="001D1906" w:rsidP="00CA009C">
            <w:pPr>
              <w:jc w:val="both"/>
            </w:pPr>
            <w:r>
              <w:t xml:space="preserve">12. Увеличение количества оказанных услуг по организации похорон по принципу «одного окна» на основе конкуренции с </w:t>
            </w:r>
            <w:r>
              <w:lastRenderedPageBreak/>
              <w:t>предоставлением лицам, ответственным за захоронения, полной информации об указанных хозяйствующих субъектах, содержащихся в реестрах</w:t>
            </w:r>
            <w:r w:rsidR="00CA009C">
              <w:t xml:space="preserve"> до 5 ед.</w:t>
            </w:r>
          </w:p>
        </w:tc>
      </w:tr>
    </w:tbl>
    <w:p w:rsidR="006740CB" w:rsidRDefault="006740CB" w:rsidP="006740CB">
      <w:pPr>
        <w:jc w:val="center"/>
        <w:rPr>
          <w:b/>
        </w:rPr>
      </w:pPr>
    </w:p>
    <w:p w:rsidR="006740CB" w:rsidRPr="00F91601" w:rsidRDefault="006740CB" w:rsidP="006740CB">
      <w:pPr>
        <w:jc w:val="center"/>
        <w:rPr>
          <w:b/>
          <w:i/>
        </w:rPr>
      </w:pPr>
      <w:r w:rsidRPr="00F91601">
        <w:rPr>
          <w:b/>
        </w:rPr>
        <w:t xml:space="preserve">Раздел 1. Общая характеристика сферы реализации подпрограммы </w:t>
      </w:r>
      <w:r w:rsidR="00E25FE9">
        <w:rPr>
          <w:b/>
        </w:rPr>
        <w:t>2</w:t>
      </w:r>
      <w:r w:rsidRPr="00F91601">
        <w:rPr>
          <w:b/>
          <w:i/>
        </w:rPr>
        <w:t xml:space="preserve"> </w:t>
      </w:r>
    </w:p>
    <w:p w:rsidR="006740CB" w:rsidRDefault="006740CB" w:rsidP="006740CB">
      <w:pPr>
        <w:jc w:val="center"/>
        <w:rPr>
          <w:b/>
        </w:rPr>
      </w:pPr>
      <w:r w:rsidRPr="00F91601">
        <w:rPr>
          <w:b/>
        </w:rPr>
        <w:t>муниципальной программы</w:t>
      </w:r>
    </w:p>
    <w:p w:rsidR="00CA009C" w:rsidRDefault="00CA009C" w:rsidP="00E25FE9">
      <w:pPr>
        <w:jc w:val="both"/>
      </w:pPr>
    </w:p>
    <w:p w:rsidR="00E25FE9" w:rsidRDefault="006740CB" w:rsidP="00E25FE9">
      <w:pPr>
        <w:jc w:val="both"/>
      </w:pPr>
      <w:r>
        <w:t xml:space="preserve">    </w:t>
      </w:r>
      <w:r w:rsidR="00E25FE9" w:rsidRPr="00E25FE9">
        <w:t xml:space="preserve">Площадь Никольского муниципального </w:t>
      </w:r>
      <w:r w:rsidR="001D1906">
        <w:t>район</w:t>
      </w:r>
      <w:r w:rsidR="00E25FE9" w:rsidRPr="00E25FE9">
        <w:t>а</w:t>
      </w:r>
      <w:r w:rsidR="001D1906">
        <w:t xml:space="preserve">, </w:t>
      </w:r>
      <w:r w:rsidR="005C1C63">
        <w:t>существующего до преобразования в округ,</w:t>
      </w:r>
      <w:r w:rsidR="00E25FE9" w:rsidRPr="00E25FE9">
        <w:t xml:space="preserve"> составляет 7476 кв. км численность населения по состоянию на 01.01.2023 года по данным </w:t>
      </w:r>
      <w:proofErr w:type="spellStart"/>
      <w:r w:rsidR="00E25FE9" w:rsidRPr="00E25FE9">
        <w:t>Вологдастата</w:t>
      </w:r>
      <w:proofErr w:type="spellEnd"/>
      <w:r w:rsidR="00E25FE9" w:rsidRPr="00E25FE9">
        <w:t xml:space="preserve"> - 18845 человек.</w:t>
      </w:r>
      <w:r w:rsidR="0073191E">
        <w:t xml:space="preserve"> </w:t>
      </w:r>
    </w:p>
    <w:p w:rsidR="0073191E" w:rsidRDefault="0073191E" w:rsidP="0073191E">
      <w:pPr>
        <w:jc w:val="both"/>
      </w:pPr>
      <w:r>
        <w:t xml:space="preserve">    К полномочиям органов местного самоуправления относится благоустройство территории муниципального образования. Кроме общественных территорий и парков на территории города Никольск, в каждом сельском населенном пункте округа есть места общего пользования, остро нуждающиеся в своевременном и качественном уходе. </w:t>
      </w:r>
      <w:proofErr w:type="gramStart"/>
      <w:r w:rsidRPr="00E25FE9">
        <w:t xml:space="preserve">Уровень благоустройства определяет комфортность, удобство и безопасность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озеленению,  размещению </w:t>
      </w:r>
      <w:r w:rsidR="00B96926">
        <w:t>спортивного и игрового оборудова</w:t>
      </w:r>
      <w:r w:rsidRPr="00E25FE9">
        <w:t xml:space="preserve">ния, благоустройству и содержанию общественных территорий, </w:t>
      </w:r>
      <w:r w:rsidR="00E952C2">
        <w:t xml:space="preserve">мероприятия </w:t>
      </w:r>
      <w:r w:rsidRPr="00E25FE9">
        <w:t>по борьбе с борщевиком Сосновского, сносу аварийных бесхозных построек и другие мероприятия</w:t>
      </w:r>
      <w:r>
        <w:t>.</w:t>
      </w:r>
      <w:proofErr w:type="gramEnd"/>
    </w:p>
    <w:p w:rsidR="00E952C2" w:rsidRDefault="00E952C2" w:rsidP="00E952C2">
      <w:pPr>
        <w:jc w:val="both"/>
      </w:pPr>
      <w:r w:rsidRPr="00E25FE9">
        <w:t xml:space="preserve">    На состояние объектов благоустройства оказывает влияние факторов, воздействие которых заставляет регулярно проводить мероприятия по сохранению и направленные на поддержание уровня комфортности проживания. Кроме природных факторов, износу способствует увеличение интенсивности эксплуатационного воздействия. Также одной из проблем благоустройства территории является негативное, небрежное отношение жителей округа к элементам благоустройства, низкий уровень культуры поведения в общественных местах, на улицах и во дворах. </w:t>
      </w:r>
    </w:p>
    <w:p w:rsidR="0073191E" w:rsidRDefault="0073191E" w:rsidP="0073191E">
      <w:pPr>
        <w:jc w:val="both"/>
      </w:pPr>
      <w:r>
        <w:t xml:space="preserve">   Органы местного самоуправления ответственны также, за сохранение памятников Великой Отечественной войны, поддержание их в состоянии, соответствующем достойному и уважительному отношению к памяти о Победе советского народа в Великой Отечественной войне, за сохранение всех памятников воинам, участвовавших в военных операциях по защите Родины.</w:t>
      </w:r>
    </w:p>
    <w:p w:rsidR="0073191E" w:rsidRDefault="0073191E" w:rsidP="0073191E">
      <w:pPr>
        <w:jc w:val="both"/>
      </w:pPr>
      <w:r>
        <w:t xml:space="preserve">    На территории Никольского муниципального округа расположено 47 памятников, 45 из которых посвящены Великой Отечественной войне 1941-1945 гг.</w:t>
      </w:r>
    </w:p>
    <w:p w:rsidR="005C1C63" w:rsidRDefault="005C1C63" w:rsidP="005C1C63">
      <w:pPr>
        <w:jc w:val="both"/>
      </w:pPr>
      <w:r>
        <w:t xml:space="preserve">    Общественные кладбища предназначены для погребения умерших с учетом их волеизъявления либо по решению специализированной службы по вопросам похоронного дела. Общественные кладбища находятся в ведении органов местного самоуправления. В соответствии с распоряжением Губернатора Вологодской области от 07.12.2021 года №6494-р «Об утверждении плана мероприятий («дорожной карты») по содействию развитию конкуренции в Вологодской области на 2022-2025 годы, инвентаризация кладбищ должна быть завершена к 2026 году.</w:t>
      </w:r>
    </w:p>
    <w:p w:rsidR="005C1C63" w:rsidRDefault="005C1C63" w:rsidP="005C1C63">
      <w:pPr>
        <w:jc w:val="both"/>
      </w:pPr>
      <w:r>
        <w:t xml:space="preserve">    На территории Никольского муниципального округа расположено 27 общественных кладбищ, открытых для захоронения, общей площадью 51,16 га.</w:t>
      </w:r>
    </w:p>
    <w:p w:rsidR="00E25FE9" w:rsidRDefault="0073191E" w:rsidP="00E25FE9">
      <w:pPr>
        <w:jc w:val="both"/>
      </w:pPr>
      <w:r>
        <w:t xml:space="preserve">    </w:t>
      </w:r>
      <w:r w:rsidR="00E25FE9" w:rsidRPr="00E25FE9">
        <w:t>Сферой реализации подпрограммы является обеспечение устойчивого развития территории  округа, которое предполагает совершенствование внешнего облика населенных пунктов путем создания современной и эстетичной территории жизнедеятельности</w:t>
      </w:r>
      <w:r w:rsidR="005C1C63">
        <w:t xml:space="preserve">; </w:t>
      </w:r>
      <w:r w:rsidR="005C1C63" w:rsidRPr="005C1C63">
        <w:t>сохранение памяти народа, которое предполагает совершенствование внешнего облика территорий кладбищ и памятников, находящихся на территории округа</w:t>
      </w:r>
      <w:r w:rsidR="00E25FE9" w:rsidRPr="00E25FE9">
        <w:t xml:space="preserve">.  </w:t>
      </w:r>
    </w:p>
    <w:p w:rsidR="00E25FE9" w:rsidRPr="00E25FE9" w:rsidRDefault="00E25FE9" w:rsidP="00E25FE9">
      <w:pPr>
        <w:jc w:val="both"/>
      </w:pPr>
      <w:r w:rsidRPr="00E25FE9">
        <w:t xml:space="preserve">    К решению проблем благоустройства территорий необходим программно-целевой подход, так как без комплексной системы благоустройства невозможно добиться каких-либо значимых результатов в обеспечении комфортных условий для деятельности и отдыха жителей. </w:t>
      </w:r>
    </w:p>
    <w:p w:rsidR="00E25FE9" w:rsidRPr="00E25FE9" w:rsidRDefault="00E25FE9" w:rsidP="00E25FE9">
      <w:pPr>
        <w:jc w:val="both"/>
      </w:pPr>
      <w:r w:rsidRPr="00E25FE9">
        <w:t xml:space="preserve">    Эти проблемы не могут быть решены в пределах одного финансового года, поскольку требуют значительных бюджетных расходов. Для их решения требуется участие не только органов </w:t>
      </w:r>
      <w:r w:rsidRPr="00E25FE9">
        <w:lastRenderedPageBreak/>
        <w:t xml:space="preserve">местного самоуправления, но и государственных органов, а также организаций различных форм собственности, осуществляющих свою деятельность на территории округа. </w:t>
      </w:r>
    </w:p>
    <w:p w:rsidR="006740CB" w:rsidRPr="00F91601" w:rsidRDefault="006740CB" w:rsidP="00E25FE9">
      <w:pPr>
        <w:jc w:val="both"/>
      </w:pPr>
    </w:p>
    <w:p w:rsidR="006740CB" w:rsidRDefault="006740CB" w:rsidP="006740CB">
      <w:pPr>
        <w:jc w:val="center"/>
        <w:rPr>
          <w:b/>
        </w:rPr>
      </w:pPr>
      <w:r w:rsidRPr="00F91601">
        <w:rPr>
          <w:b/>
        </w:rPr>
        <w:t>Раздел 2. Цели, задачи, целевые индикаторы и показатели, основные ожидаемые конечные результаты подпрограммы</w:t>
      </w:r>
      <w:r w:rsidR="00E25FE9">
        <w:rPr>
          <w:b/>
          <w:i/>
        </w:rPr>
        <w:t xml:space="preserve"> 2 </w:t>
      </w:r>
      <w:r w:rsidRPr="00F91601">
        <w:rPr>
          <w:b/>
        </w:rPr>
        <w:t xml:space="preserve"> муниципальной программы, сроки и этапы реализации подпрограммы муниципальной программы</w:t>
      </w:r>
    </w:p>
    <w:p w:rsidR="006740CB" w:rsidRPr="00F91601" w:rsidRDefault="006740CB" w:rsidP="006740CB">
      <w:pPr>
        <w:jc w:val="center"/>
        <w:rPr>
          <w:b/>
        </w:rPr>
      </w:pPr>
    </w:p>
    <w:p w:rsidR="00E25FE9" w:rsidRPr="00E25FE9" w:rsidRDefault="00E25FE9" w:rsidP="00E25FE9">
      <w:pPr>
        <w:jc w:val="both"/>
      </w:pPr>
      <w:r w:rsidRPr="00E25FE9">
        <w:t xml:space="preserve">     Исходя из стратегических приоритетов, </w:t>
      </w:r>
      <w:r w:rsidRPr="002D0E4B">
        <w:rPr>
          <w:b/>
        </w:rPr>
        <w:t>целью</w:t>
      </w:r>
      <w:r w:rsidRPr="00E25FE9">
        <w:t xml:space="preserve"> настоящей подпрограммы является</w:t>
      </w:r>
      <w:r w:rsidR="00B96926">
        <w:t xml:space="preserve"> с</w:t>
      </w:r>
      <w:r w:rsidR="00B96926" w:rsidRPr="00B96926">
        <w:t>одействие созданию комфортных условий для проживания граждан, увековечивание памяти о погибших, о цене мирной жизни современного человека</w:t>
      </w:r>
      <w:r w:rsidRPr="00E25FE9">
        <w:t xml:space="preserve"> </w:t>
      </w:r>
    </w:p>
    <w:p w:rsidR="00E25FE9" w:rsidRPr="00E25FE9" w:rsidRDefault="00E25FE9" w:rsidP="00E25FE9">
      <w:pPr>
        <w:jc w:val="both"/>
      </w:pPr>
      <w:r w:rsidRPr="00E25FE9">
        <w:t xml:space="preserve">   Для достижения поставленной цели в рамках реализации подпрограммы планируется решение следующих задач:</w:t>
      </w:r>
    </w:p>
    <w:p w:rsidR="00B96926" w:rsidRPr="00F65319" w:rsidRDefault="00B96926" w:rsidP="00B96926">
      <w:pPr>
        <w:jc w:val="both"/>
      </w:pPr>
      <w:r>
        <w:t xml:space="preserve">        </w:t>
      </w:r>
      <w:r w:rsidR="00E25FE9" w:rsidRPr="00E25FE9">
        <w:t>1</w:t>
      </w:r>
      <w:r>
        <w:t>.</w:t>
      </w:r>
      <w:r w:rsidR="002D0E4B" w:rsidRPr="002D0E4B">
        <w:t xml:space="preserve"> </w:t>
      </w:r>
      <w:r w:rsidRPr="00F65319">
        <w:t xml:space="preserve">Повышение уровня благоустройства общественных территорий </w:t>
      </w:r>
      <w:r>
        <w:t>населенных пунктов</w:t>
      </w:r>
      <w:r w:rsidRPr="00F65319">
        <w:t>.</w:t>
      </w:r>
    </w:p>
    <w:p w:rsidR="00B96926" w:rsidRDefault="00B96926" w:rsidP="00B96926">
      <w:pPr>
        <w:jc w:val="both"/>
      </w:pPr>
      <w:r>
        <w:t xml:space="preserve">        2. </w:t>
      </w:r>
      <w:r w:rsidRPr="00F65319">
        <w:t>Повышение уровня вовлеченности заинтересованных граждан, организаций в реализацию мероприятий по благоустройству общественных</w:t>
      </w:r>
      <w:r>
        <w:t xml:space="preserve"> </w:t>
      </w:r>
      <w:r w:rsidRPr="00AA0741">
        <w:t>территорий населенных пунктов</w:t>
      </w:r>
      <w:r w:rsidRPr="00F65319">
        <w:t>.</w:t>
      </w:r>
    </w:p>
    <w:p w:rsidR="00B96926" w:rsidRDefault="00B96926" w:rsidP="00B96926">
      <w:pPr>
        <w:jc w:val="both"/>
      </w:pPr>
      <w:r>
        <w:t xml:space="preserve">        3. Повышение уровня благоустройства памятников и мест захоронения.</w:t>
      </w:r>
    </w:p>
    <w:p w:rsidR="00B96926" w:rsidRDefault="00B96926" w:rsidP="00B96926">
      <w:pPr>
        <w:jc w:val="both"/>
      </w:pPr>
      <w:r>
        <w:t xml:space="preserve">        4. Повышение уровня благоустройства прочих территорий</w:t>
      </w:r>
    </w:p>
    <w:p w:rsidR="00E25FE9" w:rsidRPr="00E25FE9" w:rsidRDefault="00E25FE9" w:rsidP="00B96926">
      <w:pPr>
        <w:jc w:val="both"/>
      </w:pPr>
      <w:r w:rsidRPr="00E25FE9">
        <w:t xml:space="preserve">  Реализация подпрограммы позволит достичь следующих результатов:</w:t>
      </w:r>
    </w:p>
    <w:p w:rsidR="00B96926" w:rsidRPr="0012479C" w:rsidRDefault="00B96926" w:rsidP="00B96926">
      <w:pPr>
        <w:jc w:val="both"/>
      </w:pPr>
      <w:r>
        <w:t xml:space="preserve">        1</w:t>
      </w:r>
      <w:r w:rsidRPr="00F65319">
        <w:t xml:space="preserve">. </w:t>
      </w:r>
      <w:r>
        <w:rPr>
          <w:lang w:eastAsia="zh-CN"/>
        </w:rPr>
        <w:t>Увеличение к</w:t>
      </w:r>
      <w:r w:rsidRPr="0012479C">
        <w:t>оличеств</w:t>
      </w:r>
      <w:r>
        <w:t>а</w:t>
      </w:r>
      <w:r w:rsidRPr="0012479C">
        <w:t xml:space="preserve"> содержащихся в надлежащем состоянии и благоустроенных общественных территорий в</w:t>
      </w:r>
      <w:r>
        <w:t>о всех</w:t>
      </w:r>
      <w:r w:rsidRPr="0012479C">
        <w:t xml:space="preserve"> населенных пунктах Никольского муниципального округа</w:t>
      </w:r>
      <w:r>
        <w:t>.</w:t>
      </w:r>
    </w:p>
    <w:p w:rsidR="00B96926" w:rsidRPr="0012479C" w:rsidRDefault="00B96926" w:rsidP="00B96926">
      <w:pPr>
        <w:jc w:val="both"/>
      </w:pPr>
      <w:r>
        <w:t xml:space="preserve">        2</w:t>
      </w:r>
      <w:r w:rsidRPr="0012479C">
        <w:t xml:space="preserve">. </w:t>
      </w:r>
      <w:r>
        <w:t>Увеличение к</w:t>
      </w:r>
      <w:r w:rsidRPr="0012479C">
        <w:t>оличеств</w:t>
      </w:r>
      <w:r>
        <w:t>а</w:t>
      </w:r>
      <w:r w:rsidRPr="0012479C">
        <w:t xml:space="preserve"> обустроенных детских и спортивных площадок.</w:t>
      </w:r>
    </w:p>
    <w:p w:rsidR="00B96926" w:rsidRPr="0012479C" w:rsidRDefault="00B96926" w:rsidP="00B96926">
      <w:pPr>
        <w:jc w:val="both"/>
      </w:pPr>
      <w:r>
        <w:t xml:space="preserve">        3</w:t>
      </w:r>
      <w:r w:rsidRPr="0012479C">
        <w:t xml:space="preserve">. </w:t>
      </w:r>
      <w:r>
        <w:t>Увеличение п</w:t>
      </w:r>
      <w:r w:rsidRPr="0012479C">
        <w:t>лощад</w:t>
      </w:r>
      <w:r>
        <w:t>ей</w:t>
      </w:r>
      <w:r w:rsidRPr="0012479C">
        <w:t xml:space="preserve"> земельных участков, планируемых к обработке по борьбе с распространением борщевика Сосновского</w:t>
      </w:r>
    </w:p>
    <w:p w:rsidR="00B96926" w:rsidRPr="0012479C" w:rsidRDefault="00B96926" w:rsidP="00B96926">
      <w:pPr>
        <w:jc w:val="both"/>
      </w:pPr>
      <w:r>
        <w:t xml:space="preserve">        4</w:t>
      </w:r>
      <w:r w:rsidRPr="0012479C">
        <w:t xml:space="preserve">. </w:t>
      </w:r>
      <w:r>
        <w:t>Увеличение к</w:t>
      </w:r>
      <w:r w:rsidRPr="0012479C">
        <w:t>оличеств</w:t>
      </w:r>
      <w:r>
        <w:t>а</w:t>
      </w:r>
      <w:r w:rsidRPr="0012479C">
        <w:t xml:space="preserve"> обустроенных на водоемах мест для хозяйственных нужд населения</w:t>
      </w:r>
    </w:p>
    <w:p w:rsidR="00B96926" w:rsidRDefault="00B96926" w:rsidP="00B96926">
      <w:pPr>
        <w:jc w:val="both"/>
      </w:pPr>
      <w:r>
        <w:t xml:space="preserve">        5</w:t>
      </w:r>
      <w:r w:rsidRPr="0012479C">
        <w:t xml:space="preserve">. </w:t>
      </w:r>
      <w:r>
        <w:t>Увеличение к</w:t>
      </w:r>
      <w:r w:rsidRPr="0012479C">
        <w:t>оличеств</w:t>
      </w:r>
      <w:r>
        <w:t>а</w:t>
      </w:r>
      <w:r w:rsidRPr="0012479C">
        <w:t xml:space="preserve"> снесенных аварийных бесхозных </w:t>
      </w:r>
      <w:r>
        <w:t>строений</w:t>
      </w:r>
      <w:r w:rsidRPr="0012479C">
        <w:t>.</w:t>
      </w:r>
    </w:p>
    <w:p w:rsidR="00B96926" w:rsidRDefault="00B96926" w:rsidP="00B96926">
      <w:pPr>
        <w:jc w:val="both"/>
      </w:pPr>
      <w:r>
        <w:t xml:space="preserve">        6. Памятники на территории Никольского муниципального округа ежегодно должны содержаться в надлежащем состоянии.</w:t>
      </w:r>
    </w:p>
    <w:p w:rsidR="00B96926" w:rsidRDefault="00B96926" w:rsidP="00B96926">
      <w:pPr>
        <w:jc w:val="both"/>
      </w:pPr>
      <w:r>
        <w:t xml:space="preserve">        7. Места захоронения на территории Никольского муниципального округа ежегодно должны содержаться в надлежащем состоянии.</w:t>
      </w:r>
    </w:p>
    <w:p w:rsidR="00B96926" w:rsidRDefault="00B96926" w:rsidP="00B96926">
      <w:pPr>
        <w:jc w:val="both"/>
      </w:pPr>
      <w:r>
        <w:t xml:space="preserve">        8. Доля организаций частной формы собственности в сфере ритуальных услуг должна увеличиться до 90% к 2026 году.</w:t>
      </w:r>
    </w:p>
    <w:p w:rsidR="00B96926" w:rsidRDefault="00B96926" w:rsidP="00B96926">
      <w:pPr>
        <w:jc w:val="both"/>
      </w:pPr>
      <w:r>
        <w:t xml:space="preserve">        9. Увеличение доли инвентаризированных кладбищ и мест захоронения на них, к 2026 году до 100%</w:t>
      </w:r>
    </w:p>
    <w:p w:rsidR="00B96926" w:rsidRDefault="00B96926" w:rsidP="00B96926">
      <w:pPr>
        <w:jc w:val="both"/>
      </w:pPr>
      <w:r>
        <w:t xml:space="preserve">       10. Увеличение количества реестров кладбищ и мест захоронений, размещенных на региональном портале государственных и муниципальных услуг до 27 ед.</w:t>
      </w:r>
    </w:p>
    <w:p w:rsidR="00B96926" w:rsidRDefault="00B96926" w:rsidP="00B96926">
      <w:pPr>
        <w:jc w:val="both"/>
      </w:pPr>
      <w:r>
        <w:t xml:space="preserve">       11. Увеличение количества </w:t>
      </w:r>
      <w:proofErr w:type="spellStart"/>
      <w:r>
        <w:t>инфоповодов</w:t>
      </w:r>
      <w:proofErr w:type="spellEnd"/>
      <w:r>
        <w:t>, доведенных до населения, в том числе с использованием СМИ, о создании реестров кладбищ и мест захоронений до 12 ед. в 2026 году.</w:t>
      </w:r>
    </w:p>
    <w:p w:rsidR="00B96926" w:rsidRDefault="00B96926" w:rsidP="00B96926">
      <w:pPr>
        <w:jc w:val="both"/>
      </w:pPr>
      <w:r>
        <w:t xml:space="preserve">       12. Увеличение количества оказанных услуг по организации похорон по принципу «одного окна» на основе конкуренции с предоставлением лицам, ответственным за захоронения, полной информации об указанных хозяйствующих субъектах, содержащихся в реестрах до 5 ед.</w:t>
      </w:r>
      <w:r w:rsidR="002D0E4B">
        <w:t xml:space="preserve"> </w:t>
      </w:r>
      <w:r w:rsidR="00E25FE9" w:rsidRPr="00E25FE9">
        <w:t xml:space="preserve"> </w:t>
      </w:r>
    </w:p>
    <w:p w:rsidR="00E25FE9" w:rsidRPr="00E25FE9" w:rsidRDefault="00B96926" w:rsidP="00B96926">
      <w:pPr>
        <w:jc w:val="both"/>
      </w:pPr>
      <w:r>
        <w:t xml:space="preserve">  </w:t>
      </w:r>
      <w:r w:rsidR="00E25FE9" w:rsidRPr="00E25FE9">
        <w:t>Сведения о целевых показателях подпрограммы представлены в приложении №1</w:t>
      </w:r>
      <w:r w:rsidR="00931199">
        <w:t xml:space="preserve"> подпрограммы 2 муниципальной программы</w:t>
      </w:r>
      <w:r w:rsidR="00E25FE9" w:rsidRPr="00E25FE9">
        <w:t>.</w:t>
      </w:r>
    </w:p>
    <w:p w:rsidR="00E25FE9" w:rsidRPr="00E25FE9" w:rsidRDefault="00E25FE9" w:rsidP="00E25FE9">
      <w:pPr>
        <w:jc w:val="both"/>
      </w:pPr>
      <w:r w:rsidRPr="00E25FE9">
        <w:t xml:space="preserve">  Методика расчета значений целевых показателей подпрограммы приведена в приложении №2</w:t>
      </w:r>
      <w:r w:rsidR="00931199" w:rsidRPr="00931199">
        <w:t xml:space="preserve"> подпрограммы 2 муниципальной программы</w:t>
      </w:r>
      <w:r w:rsidRPr="00E25FE9">
        <w:t>.</w:t>
      </w:r>
    </w:p>
    <w:p w:rsidR="006740CB" w:rsidRPr="00F91601" w:rsidRDefault="006740CB" w:rsidP="006740CB">
      <w:pPr>
        <w:jc w:val="center"/>
        <w:textAlignment w:val="top"/>
        <w:rPr>
          <w:b/>
        </w:rPr>
      </w:pPr>
      <w:r w:rsidRPr="00F91601">
        <w:rPr>
          <w:b/>
        </w:rPr>
        <w:t xml:space="preserve">Раздел 3. Характеристика основных мероприятий </w:t>
      </w:r>
    </w:p>
    <w:p w:rsidR="006740CB" w:rsidRPr="00F91601" w:rsidRDefault="006740CB" w:rsidP="006740CB">
      <w:pPr>
        <w:jc w:val="center"/>
        <w:textAlignment w:val="top"/>
        <w:rPr>
          <w:b/>
        </w:rPr>
      </w:pPr>
      <w:r w:rsidRPr="00F91601">
        <w:rPr>
          <w:b/>
        </w:rPr>
        <w:t xml:space="preserve">подпрограммы </w:t>
      </w:r>
      <w:r w:rsidR="00DC74E3">
        <w:rPr>
          <w:b/>
        </w:rPr>
        <w:t>2</w:t>
      </w:r>
      <w:r w:rsidR="00931199">
        <w:rPr>
          <w:b/>
        </w:rPr>
        <w:t xml:space="preserve"> муниципальной программы</w:t>
      </w:r>
    </w:p>
    <w:p w:rsidR="006740CB" w:rsidRDefault="006740CB" w:rsidP="006740C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реализацию задач  подпрограммы  буд</w:t>
      </w:r>
      <w:r w:rsidR="00AA0B5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 направлен</w:t>
      </w:r>
      <w:r w:rsidR="00AA0B5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следующие основн</w:t>
      </w:r>
      <w:r w:rsidR="00AA0B59"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AA0B5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C74E3" w:rsidRPr="00DC74E3" w:rsidRDefault="00DC74E3" w:rsidP="00DC74E3">
      <w:pPr>
        <w:jc w:val="both"/>
      </w:pPr>
      <w:r w:rsidRPr="00DC74E3">
        <w:rPr>
          <w:b/>
        </w:rPr>
        <w:t>Основное мероприятие 1.</w:t>
      </w:r>
      <w:r w:rsidRPr="00DC74E3">
        <w:t xml:space="preserve"> </w:t>
      </w:r>
      <w:r w:rsidR="00AA0B59">
        <w:rPr>
          <w:b/>
        </w:rPr>
        <w:t xml:space="preserve">Содержание и </w:t>
      </w:r>
      <w:r w:rsidR="00D90670">
        <w:rPr>
          <w:b/>
        </w:rPr>
        <w:t>ремонт</w:t>
      </w:r>
      <w:r w:rsidR="00AA0B59">
        <w:rPr>
          <w:b/>
        </w:rPr>
        <w:t xml:space="preserve"> объектов благоустройства</w:t>
      </w:r>
      <w:r w:rsidRPr="00DC74E3">
        <w:rPr>
          <w:b/>
        </w:rPr>
        <w:t xml:space="preserve"> </w:t>
      </w:r>
    </w:p>
    <w:p w:rsidR="00DC74E3" w:rsidRDefault="00D90670" w:rsidP="00DC74E3">
      <w:pPr>
        <w:jc w:val="both"/>
      </w:pPr>
      <w:r>
        <w:t xml:space="preserve"> Цель мероприятия - с</w:t>
      </w:r>
      <w:r w:rsidRPr="00D90670">
        <w:t>одействие созданию комфортных условий для проживания граждан, увековечивание памяти о погибших, о цене мирной жизни современного человека</w:t>
      </w:r>
      <w:r>
        <w:t>.</w:t>
      </w:r>
    </w:p>
    <w:p w:rsidR="00D90670" w:rsidRDefault="00D90670" w:rsidP="00B57973">
      <w:pPr>
        <w:jc w:val="both"/>
      </w:pPr>
      <w:r>
        <w:t xml:space="preserve"> </w:t>
      </w:r>
    </w:p>
    <w:p w:rsidR="00DC74E3" w:rsidRDefault="00DC74E3" w:rsidP="00DC74E3">
      <w:pPr>
        <w:jc w:val="both"/>
      </w:pPr>
      <w:r w:rsidRPr="006E7A5F">
        <w:rPr>
          <w:i/>
        </w:rPr>
        <w:lastRenderedPageBreak/>
        <w:t>Мероприятие 1.1.</w:t>
      </w:r>
      <w:r>
        <w:t xml:space="preserve"> Благоустройство и содержание мест общего пользования на территориях населенных пунктов.</w:t>
      </w:r>
    </w:p>
    <w:p w:rsidR="00B57973" w:rsidRDefault="00B57973" w:rsidP="00B57973">
      <w:pPr>
        <w:jc w:val="both"/>
      </w:pPr>
      <w:r>
        <w:t xml:space="preserve">       В рамках данного мероприятия предусматривается:</w:t>
      </w:r>
    </w:p>
    <w:p w:rsidR="00B57973" w:rsidRDefault="00B57973" w:rsidP="00B57973">
      <w:pPr>
        <w:tabs>
          <w:tab w:val="left" w:pos="284"/>
          <w:tab w:val="left" w:pos="567"/>
        </w:tabs>
        <w:jc w:val="both"/>
      </w:pPr>
      <w:r>
        <w:t>1.</w:t>
      </w:r>
      <w:r>
        <w:tab/>
        <w:t>Летнее и зимнее содержание парков, скверов и других мест общего пользования.</w:t>
      </w:r>
    </w:p>
    <w:p w:rsidR="00B57973" w:rsidRDefault="00B57973" w:rsidP="00B57973">
      <w:pPr>
        <w:tabs>
          <w:tab w:val="left" w:pos="284"/>
          <w:tab w:val="left" w:pos="567"/>
        </w:tabs>
        <w:jc w:val="both"/>
      </w:pPr>
      <w:r>
        <w:t>2.</w:t>
      </w:r>
      <w:r>
        <w:tab/>
        <w:t>Работы по установке, ремонту, демонтажу малых архитектурных форм, детского и спортивного оборудования, скамеек, урн и т.д.</w:t>
      </w:r>
    </w:p>
    <w:p w:rsidR="00B57973" w:rsidRDefault="00B57973" w:rsidP="00B57973">
      <w:pPr>
        <w:tabs>
          <w:tab w:val="left" w:pos="284"/>
          <w:tab w:val="left" w:pos="567"/>
        </w:tabs>
        <w:jc w:val="both"/>
      </w:pPr>
      <w:r>
        <w:t>3.</w:t>
      </w:r>
      <w:r>
        <w:tab/>
        <w:t>Ограждение территорий, содержание пешеходных дорожек и тротуаров</w:t>
      </w:r>
    </w:p>
    <w:p w:rsidR="00B57973" w:rsidRDefault="00B57973" w:rsidP="00B57973">
      <w:pPr>
        <w:tabs>
          <w:tab w:val="left" w:pos="284"/>
          <w:tab w:val="left" w:pos="567"/>
        </w:tabs>
        <w:jc w:val="both"/>
      </w:pPr>
      <w:r>
        <w:t>4.</w:t>
      </w:r>
      <w:r>
        <w:tab/>
        <w:t>Выполнение земляных работ, озеленение территорий</w:t>
      </w:r>
    </w:p>
    <w:p w:rsidR="00B57973" w:rsidRDefault="00B57973" w:rsidP="00B57973">
      <w:pPr>
        <w:tabs>
          <w:tab w:val="left" w:pos="284"/>
          <w:tab w:val="left" w:pos="567"/>
        </w:tabs>
        <w:jc w:val="both"/>
      </w:pPr>
      <w:r>
        <w:t>5.</w:t>
      </w:r>
      <w:r>
        <w:tab/>
        <w:t xml:space="preserve">Выявление, снос и уборка территории бесхозных аварийных построек. </w:t>
      </w:r>
    </w:p>
    <w:p w:rsidR="00DC74E3" w:rsidRDefault="00DC74E3" w:rsidP="00DC74E3">
      <w:pPr>
        <w:jc w:val="both"/>
      </w:pPr>
      <w:r w:rsidRPr="006E7A5F">
        <w:rPr>
          <w:i/>
        </w:rPr>
        <w:t>Мероприятие 1.</w:t>
      </w:r>
      <w:r w:rsidR="00AA0B59">
        <w:rPr>
          <w:i/>
        </w:rPr>
        <w:t>2</w:t>
      </w:r>
      <w:r w:rsidRPr="006E7A5F">
        <w:rPr>
          <w:i/>
        </w:rPr>
        <w:t>.</w:t>
      </w:r>
      <w:r>
        <w:t xml:space="preserve"> Обработка земельных участков, в целях борьбы с произрастанием и распространением борщевика Сосновского</w:t>
      </w:r>
    </w:p>
    <w:p w:rsidR="00B57973" w:rsidRDefault="00B57973" w:rsidP="00B57973">
      <w:pPr>
        <w:jc w:val="both"/>
      </w:pPr>
      <w:r>
        <w:t xml:space="preserve">      В рамках данного мероприятия предусматривается:</w:t>
      </w:r>
    </w:p>
    <w:p w:rsidR="00B57973" w:rsidRDefault="00B57973" w:rsidP="00B57973">
      <w:pPr>
        <w:tabs>
          <w:tab w:val="left" w:pos="284"/>
        </w:tabs>
        <w:jc w:val="both"/>
      </w:pPr>
      <w:r>
        <w:t>1.</w:t>
      </w:r>
      <w:r>
        <w:tab/>
        <w:t>Проведение мероприятий в целях ликвидации произрастания борщевика Сосновского.</w:t>
      </w:r>
    </w:p>
    <w:p w:rsidR="00DC74E3" w:rsidRDefault="00DC74E3" w:rsidP="00DC74E3">
      <w:pPr>
        <w:jc w:val="both"/>
      </w:pPr>
      <w:r w:rsidRPr="006E7A5F">
        <w:rPr>
          <w:i/>
        </w:rPr>
        <w:t>Мероприятие 1.</w:t>
      </w:r>
      <w:r w:rsidR="00AA0B59">
        <w:rPr>
          <w:i/>
        </w:rPr>
        <w:t>3</w:t>
      </w:r>
      <w:r w:rsidRPr="006E7A5F">
        <w:rPr>
          <w:i/>
        </w:rPr>
        <w:t>.</w:t>
      </w:r>
      <w:r>
        <w:t xml:space="preserve"> </w:t>
      </w:r>
      <w:r w:rsidR="000F67B1">
        <w:t>Прочее благоустройство</w:t>
      </w:r>
    </w:p>
    <w:p w:rsidR="00B57973" w:rsidRDefault="00B57973" w:rsidP="00B57973">
      <w:pPr>
        <w:jc w:val="both"/>
      </w:pPr>
      <w:r>
        <w:t xml:space="preserve">       В рамках данного мероприятия предусматривается: </w:t>
      </w:r>
    </w:p>
    <w:p w:rsidR="00B57973" w:rsidRDefault="00B57973" w:rsidP="00B57973">
      <w:pPr>
        <w:tabs>
          <w:tab w:val="left" w:pos="284"/>
        </w:tabs>
        <w:jc w:val="both"/>
      </w:pPr>
      <w:r>
        <w:t>1.</w:t>
      </w:r>
      <w:r>
        <w:tab/>
        <w:t>Благоустройство и содержание памятников</w:t>
      </w:r>
    </w:p>
    <w:p w:rsidR="00B57973" w:rsidRDefault="00B57973" w:rsidP="00B57973">
      <w:pPr>
        <w:tabs>
          <w:tab w:val="left" w:pos="284"/>
        </w:tabs>
        <w:jc w:val="both"/>
      </w:pPr>
      <w:r>
        <w:t>2.</w:t>
      </w:r>
      <w:r>
        <w:tab/>
        <w:t>Благоустройство и содержание кладбищ и мест захоронения</w:t>
      </w:r>
    </w:p>
    <w:p w:rsidR="00B57973" w:rsidRDefault="00B57973" w:rsidP="00B57973">
      <w:pPr>
        <w:tabs>
          <w:tab w:val="left" w:pos="284"/>
        </w:tabs>
        <w:jc w:val="both"/>
      </w:pPr>
      <w:r>
        <w:t>3.</w:t>
      </w:r>
      <w:r>
        <w:tab/>
        <w:t>Иные работы, связанные с обустройством и содержанием общественных территорий</w:t>
      </w:r>
    </w:p>
    <w:p w:rsidR="006740CB" w:rsidRDefault="006E7A5F" w:rsidP="00D90670">
      <w:pPr>
        <w:jc w:val="both"/>
        <w:rPr>
          <w:b/>
        </w:rPr>
      </w:pPr>
      <w:r>
        <w:t xml:space="preserve">       </w:t>
      </w:r>
      <w:r w:rsidR="002A020B">
        <w:rPr>
          <w:b/>
        </w:rPr>
        <w:t xml:space="preserve">     </w:t>
      </w:r>
    </w:p>
    <w:p w:rsidR="006740CB" w:rsidRDefault="006740CB" w:rsidP="006740CB">
      <w:pPr>
        <w:jc w:val="center"/>
        <w:textAlignment w:val="top"/>
        <w:rPr>
          <w:b/>
        </w:rPr>
      </w:pPr>
      <w:r w:rsidRPr="00F91601">
        <w:rPr>
          <w:b/>
        </w:rPr>
        <w:t xml:space="preserve">Раздел 4. Финансовое обеспечение реализации основных мероприятий подпрограммы </w:t>
      </w:r>
      <w:r w:rsidR="006E7A5F">
        <w:rPr>
          <w:b/>
        </w:rPr>
        <w:t>2</w:t>
      </w:r>
      <w:r w:rsidRPr="00F91601">
        <w:rPr>
          <w:b/>
        </w:rPr>
        <w:t xml:space="preserve"> муниципальной программы за счет средств бюджета</w:t>
      </w:r>
      <w:r w:rsidR="006E7A5F">
        <w:rPr>
          <w:b/>
        </w:rPr>
        <w:t xml:space="preserve"> округа</w:t>
      </w:r>
      <w:r w:rsidRPr="00F91601">
        <w:rPr>
          <w:b/>
        </w:rPr>
        <w:t xml:space="preserve"> </w:t>
      </w:r>
    </w:p>
    <w:p w:rsidR="00AA0B59" w:rsidRDefault="00197BE0" w:rsidP="00AA0B59">
      <w:pPr>
        <w:jc w:val="both"/>
      </w:pPr>
      <w:r>
        <w:rPr>
          <w:szCs w:val="28"/>
        </w:rPr>
        <w:t xml:space="preserve">   </w:t>
      </w:r>
      <w:r w:rsidR="006740CB" w:rsidRPr="00F91601">
        <w:rPr>
          <w:szCs w:val="28"/>
        </w:rPr>
        <w:t>Объем средств бюджета</w:t>
      </w:r>
      <w:r w:rsidR="00AA0B59">
        <w:rPr>
          <w:szCs w:val="28"/>
        </w:rPr>
        <w:t xml:space="preserve"> округа</w:t>
      </w:r>
      <w:r w:rsidR="006740CB" w:rsidRPr="00F91601">
        <w:rPr>
          <w:szCs w:val="28"/>
        </w:rPr>
        <w:t>, необходимы</w:t>
      </w:r>
      <w:r w:rsidR="006740CB">
        <w:rPr>
          <w:szCs w:val="28"/>
        </w:rPr>
        <w:t>й</w:t>
      </w:r>
      <w:r w:rsidR="006740CB" w:rsidRPr="00F91601">
        <w:rPr>
          <w:szCs w:val="28"/>
        </w:rPr>
        <w:t xml:space="preserve"> для реализации подпрогр</w:t>
      </w:r>
      <w:r w:rsidR="006740CB">
        <w:rPr>
          <w:szCs w:val="28"/>
        </w:rPr>
        <w:t xml:space="preserve">аммы </w:t>
      </w:r>
      <w:r w:rsidR="006E7A5F">
        <w:rPr>
          <w:szCs w:val="28"/>
        </w:rPr>
        <w:t>2</w:t>
      </w:r>
      <w:r w:rsidR="006740CB">
        <w:rPr>
          <w:szCs w:val="28"/>
        </w:rPr>
        <w:t xml:space="preserve"> муниципальной программы составляет</w:t>
      </w:r>
      <w:r w:rsidR="006740CB">
        <w:t xml:space="preserve"> </w:t>
      </w:r>
      <w:r w:rsidR="00AA0B59">
        <w:t xml:space="preserve">34 230,9  </w:t>
      </w:r>
      <w:proofErr w:type="spellStart"/>
      <w:r w:rsidR="00AA0B59">
        <w:t>тыс</w:t>
      </w:r>
      <w:proofErr w:type="gramStart"/>
      <w:r w:rsidR="00AA0B59">
        <w:t>.р</w:t>
      </w:r>
      <w:proofErr w:type="gramEnd"/>
      <w:r w:rsidR="00AA0B59">
        <w:t>уб</w:t>
      </w:r>
      <w:proofErr w:type="spellEnd"/>
      <w:r w:rsidR="00AA0B59">
        <w:t>., в том числе по годам реализации:</w:t>
      </w:r>
    </w:p>
    <w:p w:rsidR="00AA0B59" w:rsidRDefault="00AA0B59" w:rsidP="00AA0B59">
      <w:pPr>
        <w:jc w:val="both"/>
      </w:pPr>
      <w:r>
        <w:t>2024 год – 11 384,1 тыс. рублей</w:t>
      </w:r>
    </w:p>
    <w:p w:rsidR="00AA0B59" w:rsidRDefault="00AA0B59" w:rsidP="00AA0B59">
      <w:pPr>
        <w:jc w:val="both"/>
      </w:pPr>
      <w:r>
        <w:t>2025 год – 11 423,4 тыс. рублей</w:t>
      </w:r>
    </w:p>
    <w:p w:rsidR="00AA0B59" w:rsidRDefault="00AA0B59" w:rsidP="00AA0B59">
      <w:pPr>
        <w:jc w:val="both"/>
      </w:pPr>
      <w:r>
        <w:t>2026 год – 11 423,4 тыс. рублей</w:t>
      </w:r>
    </w:p>
    <w:p w:rsidR="00AA0B59" w:rsidRDefault="00AA0B59" w:rsidP="00AA0B59">
      <w:pPr>
        <w:jc w:val="both"/>
      </w:pPr>
      <w:r>
        <w:t xml:space="preserve">   за счет средств </w:t>
      </w:r>
      <w:r w:rsidRPr="00AA0B59">
        <w:rPr>
          <w:i/>
        </w:rPr>
        <w:t>областного</w:t>
      </w:r>
      <w:r>
        <w:t xml:space="preserve"> бюджета 7791,6 тыс. рублей, в том числе по годам реализации:</w:t>
      </w:r>
    </w:p>
    <w:p w:rsidR="00AA0B59" w:rsidRDefault="00AA0B59" w:rsidP="00AA0B59">
      <w:pPr>
        <w:jc w:val="both"/>
      </w:pPr>
      <w:r>
        <w:t>2024 год – 2597,2 тыс. рублей</w:t>
      </w:r>
    </w:p>
    <w:p w:rsidR="00AA0B59" w:rsidRDefault="00AA0B59" w:rsidP="00AA0B59">
      <w:pPr>
        <w:jc w:val="both"/>
      </w:pPr>
      <w:r>
        <w:t>2025 год – 2597,2 тыс. рублей</w:t>
      </w:r>
    </w:p>
    <w:p w:rsidR="00AA0B59" w:rsidRDefault="00AA0B59" w:rsidP="00AA0B59">
      <w:pPr>
        <w:jc w:val="both"/>
      </w:pPr>
      <w:r>
        <w:t>2026 год – 2597,2 тыс. рублей</w:t>
      </w:r>
    </w:p>
    <w:p w:rsidR="00AA0B59" w:rsidRDefault="00AA0B59" w:rsidP="00AA0B59">
      <w:pPr>
        <w:jc w:val="both"/>
      </w:pPr>
      <w:r>
        <w:t xml:space="preserve">  за счет средств </w:t>
      </w:r>
      <w:r w:rsidRPr="00AA0B59">
        <w:rPr>
          <w:i/>
        </w:rPr>
        <w:t>бюджета округа</w:t>
      </w:r>
      <w:r>
        <w:t xml:space="preserve"> 26 439,3 тыс. рублей, в том числе по годам реализации:</w:t>
      </w:r>
    </w:p>
    <w:p w:rsidR="00AA0B59" w:rsidRDefault="00AA0B59" w:rsidP="00AA0B59">
      <w:pPr>
        <w:jc w:val="both"/>
      </w:pPr>
      <w:r>
        <w:t>2024 год – 8 786,9 тыс. рублей</w:t>
      </w:r>
    </w:p>
    <w:p w:rsidR="00AA0B59" w:rsidRDefault="00AA0B59" w:rsidP="00AA0B59">
      <w:pPr>
        <w:jc w:val="both"/>
      </w:pPr>
      <w:r>
        <w:t>2025 год – 8 826,2 тыс. рублей</w:t>
      </w:r>
    </w:p>
    <w:p w:rsidR="00AA0B59" w:rsidRDefault="00AA0B59" w:rsidP="00AA0B59">
      <w:pPr>
        <w:jc w:val="both"/>
      </w:pPr>
      <w:r>
        <w:t>2026 год – 8 826,2 тыс. рублей</w:t>
      </w:r>
      <w:r w:rsidR="002A020B">
        <w:t xml:space="preserve">   </w:t>
      </w:r>
    </w:p>
    <w:p w:rsidR="002A020B" w:rsidRDefault="00AA0B59" w:rsidP="00AA0B59">
      <w:pPr>
        <w:jc w:val="both"/>
      </w:pPr>
      <w:r>
        <w:t xml:space="preserve">   </w:t>
      </w:r>
      <w:r w:rsidR="002A020B">
        <w:t xml:space="preserve"> </w:t>
      </w:r>
      <w:r w:rsidR="006740CB" w:rsidRPr="00F91601">
        <w:t>Сведения о расходах бюджета</w:t>
      </w:r>
      <w:r>
        <w:t xml:space="preserve"> округа</w:t>
      </w:r>
      <w:r w:rsidR="006740CB" w:rsidRPr="00F91601">
        <w:t xml:space="preserve"> на реализацию </w:t>
      </w:r>
      <w:r w:rsidR="006740CB" w:rsidRPr="00F91601">
        <w:rPr>
          <w:szCs w:val="28"/>
        </w:rPr>
        <w:t xml:space="preserve">подпрограммы </w:t>
      </w:r>
      <w:r w:rsidR="006E7A5F">
        <w:rPr>
          <w:szCs w:val="28"/>
        </w:rPr>
        <w:t>2</w:t>
      </w:r>
      <w:r w:rsidR="006740CB" w:rsidRPr="00F91601">
        <w:t xml:space="preserve"> муниципальной программы</w:t>
      </w:r>
      <w:r w:rsidR="006740CB" w:rsidRPr="00F91601">
        <w:rPr>
          <w:i/>
        </w:rPr>
        <w:t xml:space="preserve"> </w:t>
      </w:r>
      <w:r w:rsidR="006740CB" w:rsidRPr="00F91601">
        <w:t xml:space="preserve">представлены в приложении 3 к </w:t>
      </w:r>
      <w:r w:rsidR="006740CB" w:rsidRPr="00F91601">
        <w:rPr>
          <w:szCs w:val="28"/>
        </w:rPr>
        <w:t xml:space="preserve">подпрограмме </w:t>
      </w:r>
      <w:r w:rsidR="006E7A5F">
        <w:rPr>
          <w:szCs w:val="28"/>
        </w:rPr>
        <w:t>2</w:t>
      </w:r>
      <w:r w:rsidR="006740CB" w:rsidRPr="00F91601">
        <w:t xml:space="preserve"> муниципальной программы.</w:t>
      </w:r>
    </w:p>
    <w:p w:rsidR="006740CB" w:rsidRPr="00F91601" w:rsidRDefault="002A020B" w:rsidP="002A020B">
      <w:pPr>
        <w:jc w:val="both"/>
      </w:pPr>
      <w:r>
        <w:t xml:space="preserve">    </w:t>
      </w:r>
      <w:r w:rsidR="006740CB" w:rsidRPr="00F91601">
        <w:t>Объемы финансирования по мероприятиям подпрограммы муниципальной программы являются прогнозными и подлежат уточнению в соответствии с действующим законодательством.</w:t>
      </w:r>
    </w:p>
    <w:p w:rsidR="000F67B1" w:rsidRPr="00F91601" w:rsidRDefault="000F67B1" w:rsidP="006740CB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</w:p>
    <w:p w:rsidR="006740CB" w:rsidRPr="00F91601" w:rsidRDefault="006740CB" w:rsidP="006740CB">
      <w:pPr>
        <w:tabs>
          <w:tab w:val="left" w:pos="851"/>
        </w:tabs>
        <w:autoSpaceDE w:val="0"/>
        <w:autoSpaceDN w:val="0"/>
        <w:adjustRightInd w:val="0"/>
        <w:jc w:val="center"/>
      </w:pPr>
      <w:r w:rsidRPr="00F91601">
        <w:rPr>
          <w:b/>
        </w:rPr>
        <w:t xml:space="preserve">Раздел  5. Прогнозная (справочная) оценка объемов привлечения средств областного бюджета, организаций для реализации подпрограммы </w:t>
      </w:r>
      <w:r w:rsidR="00B57973">
        <w:rPr>
          <w:b/>
        </w:rPr>
        <w:t>2</w:t>
      </w:r>
      <w:r w:rsidRPr="00F91601">
        <w:rPr>
          <w:b/>
        </w:rPr>
        <w:t xml:space="preserve"> муниципальной программы</w:t>
      </w:r>
    </w:p>
    <w:p w:rsidR="006740CB" w:rsidRPr="00F91601" w:rsidRDefault="006740CB" w:rsidP="006740CB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F91601">
        <w:t xml:space="preserve">Сведения о прогнозной (справочной) оценке объемов привлечения средств областного бюджета, организаций, в том числе организаций с государственным и муниципальным участием, общественных, научных и иных организаций, а также внебюджетных фондов, представлены в приложении 4 к </w:t>
      </w:r>
      <w:r w:rsidRPr="00F91601">
        <w:rPr>
          <w:szCs w:val="28"/>
        </w:rPr>
        <w:t xml:space="preserve">подпрограмме </w:t>
      </w:r>
      <w:r w:rsidR="006E7A5F">
        <w:rPr>
          <w:szCs w:val="28"/>
        </w:rPr>
        <w:t>2</w:t>
      </w:r>
      <w:r w:rsidRPr="00F91601">
        <w:t xml:space="preserve"> муниципальной программ</w:t>
      </w:r>
      <w:r w:rsidR="006E7A5F">
        <w:t>ы</w:t>
      </w:r>
      <w:r w:rsidRPr="00F91601">
        <w:t>.</w:t>
      </w:r>
    </w:p>
    <w:p w:rsidR="006740CB" w:rsidRPr="00F91601" w:rsidRDefault="006740CB" w:rsidP="006740CB">
      <w:pPr>
        <w:jc w:val="center"/>
        <w:rPr>
          <w:b/>
        </w:rPr>
      </w:pPr>
    </w:p>
    <w:p w:rsidR="006740CB" w:rsidRPr="00F91601" w:rsidRDefault="006740CB" w:rsidP="006740CB">
      <w:pPr>
        <w:jc w:val="center"/>
        <w:rPr>
          <w:b/>
        </w:rPr>
      </w:pPr>
      <w:r w:rsidRPr="00F91601">
        <w:rPr>
          <w:b/>
        </w:rPr>
        <w:t>Раздел 6. Характеристика мер правого регулирования</w:t>
      </w:r>
    </w:p>
    <w:p w:rsidR="006740CB" w:rsidRPr="00F91601" w:rsidRDefault="006740CB" w:rsidP="006740CB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F91601">
        <w:t xml:space="preserve">Меры правового регулирования подпрограммы </w:t>
      </w:r>
      <w:r w:rsidR="006E7A5F">
        <w:t>2</w:t>
      </w:r>
      <w:r w:rsidRPr="00F91601">
        <w:t xml:space="preserve"> муниципальной программы не предусмотрены.</w:t>
      </w:r>
    </w:p>
    <w:p w:rsidR="00B57973" w:rsidRDefault="00B57973" w:rsidP="006740CB">
      <w:pPr>
        <w:jc w:val="center"/>
        <w:rPr>
          <w:b/>
        </w:rPr>
      </w:pPr>
    </w:p>
    <w:p w:rsidR="006740CB" w:rsidRPr="00F91601" w:rsidRDefault="006740CB" w:rsidP="006740CB">
      <w:pPr>
        <w:jc w:val="center"/>
        <w:rPr>
          <w:b/>
        </w:rPr>
      </w:pPr>
      <w:r w:rsidRPr="00F91601">
        <w:rPr>
          <w:b/>
        </w:rPr>
        <w:t>Раздел 7. Прогноз сводных показателей муниципальных заданий на оказание</w:t>
      </w:r>
    </w:p>
    <w:p w:rsidR="006740CB" w:rsidRPr="00F91601" w:rsidRDefault="006740CB" w:rsidP="006740CB">
      <w:pPr>
        <w:jc w:val="center"/>
        <w:rPr>
          <w:b/>
        </w:rPr>
      </w:pPr>
      <w:r w:rsidRPr="00F91601">
        <w:rPr>
          <w:b/>
        </w:rPr>
        <w:t>муниципальных услуг (выполнение работ) муниципальными учреждениями</w:t>
      </w:r>
    </w:p>
    <w:p w:rsidR="006740CB" w:rsidRPr="00F91601" w:rsidRDefault="006740CB" w:rsidP="006740CB">
      <w:pPr>
        <w:autoSpaceDE w:val="0"/>
        <w:autoSpaceDN w:val="0"/>
        <w:adjustRightInd w:val="0"/>
        <w:ind w:firstLine="709"/>
        <w:jc w:val="both"/>
      </w:pPr>
      <w:r w:rsidRPr="00F91601">
        <w:lastRenderedPageBreak/>
        <w:t>Оказание муниципальными учреждениями муниципальных услуг физическим и (или) юридическим лицам в рамках реализации подпрограммы не запланировано.</w:t>
      </w:r>
    </w:p>
    <w:p w:rsidR="006740CB" w:rsidRPr="00F91601" w:rsidRDefault="006740CB" w:rsidP="006740CB">
      <w:pPr>
        <w:jc w:val="center"/>
        <w:rPr>
          <w:b/>
        </w:rPr>
      </w:pPr>
    </w:p>
    <w:p w:rsidR="006740CB" w:rsidRPr="00F91601" w:rsidRDefault="006740CB" w:rsidP="006740CB">
      <w:pPr>
        <w:jc w:val="center"/>
        <w:rPr>
          <w:b/>
        </w:rPr>
      </w:pPr>
      <w:r w:rsidRPr="00F91601">
        <w:rPr>
          <w:b/>
        </w:rPr>
        <w:t xml:space="preserve">Раздел 8. Информация об инвестиционных проектах, </w:t>
      </w:r>
    </w:p>
    <w:p w:rsidR="006740CB" w:rsidRPr="00F91601" w:rsidRDefault="006740CB" w:rsidP="006740CB">
      <w:pPr>
        <w:jc w:val="center"/>
        <w:rPr>
          <w:b/>
        </w:rPr>
      </w:pPr>
      <w:proofErr w:type="gramStart"/>
      <w:r w:rsidRPr="00F91601">
        <w:rPr>
          <w:b/>
        </w:rPr>
        <w:t>реализуемых в рамках подпрограммы</w:t>
      </w:r>
      <w:r w:rsidR="002A0BF3">
        <w:rPr>
          <w:b/>
        </w:rPr>
        <w:t xml:space="preserve"> 2 муниципальной программы</w:t>
      </w:r>
      <w:proofErr w:type="gramEnd"/>
    </w:p>
    <w:p w:rsidR="006740CB" w:rsidRPr="00F91601" w:rsidRDefault="006740CB" w:rsidP="006740CB">
      <w:pPr>
        <w:ind w:firstLine="709"/>
        <w:jc w:val="both"/>
      </w:pPr>
      <w:r w:rsidRPr="00F91601">
        <w:t xml:space="preserve">Инвестиционные проекты, исполнение которых полностью или частично осуществляется за счет средств </w:t>
      </w:r>
      <w:r w:rsidR="00AA0B59">
        <w:t>б</w:t>
      </w:r>
      <w:r w:rsidRPr="00F91601">
        <w:t>юджета</w:t>
      </w:r>
      <w:r w:rsidR="00AA0B59">
        <w:t xml:space="preserve"> округа</w:t>
      </w:r>
      <w:r w:rsidRPr="00F91601">
        <w:t>, отсутствуют.</w:t>
      </w:r>
    </w:p>
    <w:p w:rsidR="006740CB" w:rsidRPr="00F91601" w:rsidRDefault="006740CB" w:rsidP="006740CB">
      <w:pPr>
        <w:autoSpaceDE w:val="0"/>
        <w:autoSpaceDN w:val="0"/>
        <w:adjustRightInd w:val="0"/>
        <w:ind w:firstLine="709"/>
        <w:jc w:val="both"/>
      </w:pPr>
    </w:p>
    <w:p w:rsidR="006740CB" w:rsidRPr="00F91601" w:rsidRDefault="006740CB" w:rsidP="006740CB">
      <w:pPr>
        <w:jc w:val="center"/>
        <w:rPr>
          <w:b/>
        </w:rPr>
      </w:pPr>
      <w:r w:rsidRPr="00F91601">
        <w:rPr>
          <w:b/>
        </w:rPr>
        <w:t>Раздел 9.</w:t>
      </w:r>
      <w:r w:rsidRPr="00F91601">
        <w:t xml:space="preserve"> </w:t>
      </w:r>
      <w:r w:rsidRPr="00F91601">
        <w:rPr>
          <w:b/>
        </w:rPr>
        <w:t>Информация об участии в реализации подпрограммы</w:t>
      </w:r>
      <w:r w:rsidR="002A0BF3">
        <w:rPr>
          <w:b/>
        </w:rPr>
        <w:t xml:space="preserve"> 2</w:t>
      </w:r>
    </w:p>
    <w:p w:rsidR="006740CB" w:rsidRPr="00F91601" w:rsidRDefault="006740CB" w:rsidP="006740CB">
      <w:pPr>
        <w:jc w:val="center"/>
        <w:rPr>
          <w:b/>
        </w:rPr>
      </w:pPr>
      <w:r w:rsidRPr="00F91601">
        <w:rPr>
          <w:b/>
        </w:rPr>
        <w:t>муниципальной программы организаций с государственным и муниципальным участием, общественных, научных и иных организаций, внебюджетных фондов</w:t>
      </w:r>
    </w:p>
    <w:p w:rsidR="002A0BF3" w:rsidRDefault="002A0BF3" w:rsidP="006740CB">
      <w:pPr>
        <w:tabs>
          <w:tab w:val="left" w:pos="0"/>
        </w:tabs>
        <w:spacing w:after="120"/>
        <w:ind w:firstLine="567"/>
        <w:rPr>
          <w:lang w:eastAsia="zh-CN"/>
        </w:rPr>
      </w:pPr>
    </w:p>
    <w:p w:rsidR="006740CB" w:rsidRPr="006740CB" w:rsidRDefault="006740CB" w:rsidP="006740CB">
      <w:pPr>
        <w:tabs>
          <w:tab w:val="left" w:pos="0"/>
        </w:tabs>
        <w:spacing w:after="120"/>
        <w:ind w:firstLine="567"/>
        <w:rPr>
          <w:lang w:eastAsia="zh-CN"/>
        </w:rPr>
      </w:pPr>
      <w:r w:rsidRPr="006740CB">
        <w:rPr>
          <w:lang w:eastAsia="zh-CN"/>
        </w:rPr>
        <w:t>Заинтересованные лица принимают участие в реализации мероприятий по благоустройству территорий, включенных в программу в форме трудового участия.</w:t>
      </w:r>
    </w:p>
    <w:p w:rsidR="006740CB" w:rsidRPr="006740CB" w:rsidRDefault="006740CB" w:rsidP="006740CB">
      <w:pPr>
        <w:tabs>
          <w:tab w:val="left" w:pos="0"/>
        </w:tabs>
        <w:ind w:right="-2"/>
        <w:jc w:val="both"/>
        <w:rPr>
          <w:lang w:eastAsia="zh-CN"/>
        </w:rPr>
      </w:pPr>
      <w:r w:rsidRPr="006740CB">
        <w:rPr>
          <w:lang w:eastAsia="zh-CN"/>
        </w:rPr>
        <w:tab/>
        <w:t xml:space="preserve">Трудовое участие заинтересованных лиц в выполнении </w:t>
      </w:r>
      <w:r w:rsidRPr="006740CB">
        <w:rPr>
          <w:b/>
          <w:lang w:eastAsia="zh-CN"/>
        </w:rPr>
        <w:t xml:space="preserve">дополнительного </w:t>
      </w:r>
      <w:r w:rsidRPr="006740CB">
        <w:rPr>
          <w:lang w:eastAsia="zh-CN"/>
        </w:rPr>
        <w:t>пе</w:t>
      </w:r>
      <w:r w:rsidR="002A0BF3">
        <w:rPr>
          <w:lang w:eastAsia="zh-CN"/>
        </w:rPr>
        <w:t>речня работ по благоустройству</w:t>
      </w:r>
      <w:r w:rsidRPr="006740CB">
        <w:rPr>
          <w:lang w:eastAsia="zh-CN"/>
        </w:rPr>
        <w:t xml:space="preserve"> территорий осуществляется в форме выполнения жителями неоплачиваемых работ, не требующих специальной квалификации:</w:t>
      </w:r>
    </w:p>
    <w:p w:rsidR="006740CB" w:rsidRPr="006740CB" w:rsidRDefault="006740CB" w:rsidP="006740CB">
      <w:pPr>
        <w:tabs>
          <w:tab w:val="left" w:pos="0"/>
        </w:tabs>
        <w:ind w:right="-2"/>
        <w:jc w:val="both"/>
        <w:rPr>
          <w:lang w:eastAsia="zh-CN"/>
        </w:rPr>
      </w:pPr>
      <w:r w:rsidRPr="006740CB">
        <w:rPr>
          <w:lang w:eastAsia="zh-CN"/>
        </w:rPr>
        <w:t>- подготовка территории к началу работ (земляные работы, снятие старого оборудования, уборка мусора);</w:t>
      </w:r>
    </w:p>
    <w:p w:rsidR="006740CB" w:rsidRPr="006740CB" w:rsidRDefault="006740CB" w:rsidP="006740CB">
      <w:pPr>
        <w:tabs>
          <w:tab w:val="left" w:pos="0"/>
        </w:tabs>
        <w:ind w:right="-2"/>
        <w:jc w:val="both"/>
        <w:rPr>
          <w:lang w:eastAsia="zh-CN"/>
        </w:rPr>
      </w:pPr>
      <w:r w:rsidRPr="006740CB">
        <w:rPr>
          <w:lang w:eastAsia="zh-CN"/>
        </w:rPr>
        <w:t>- покраска оборудования;</w:t>
      </w:r>
    </w:p>
    <w:p w:rsidR="006740CB" w:rsidRPr="006740CB" w:rsidRDefault="006740CB" w:rsidP="006740CB">
      <w:pPr>
        <w:tabs>
          <w:tab w:val="left" w:pos="0"/>
        </w:tabs>
        <w:ind w:right="-2"/>
        <w:jc w:val="both"/>
        <w:rPr>
          <w:lang w:eastAsia="zh-CN"/>
        </w:rPr>
      </w:pPr>
      <w:r w:rsidRPr="006740CB">
        <w:rPr>
          <w:lang w:eastAsia="zh-CN"/>
        </w:rPr>
        <w:t>- озеленение территории (посадка деревьев);</w:t>
      </w:r>
    </w:p>
    <w:p w:rsidR="006740CB" w:rsidRPr="006740CB" w:rsidRDefault="006740CB" w:rsidP="006740CB">
      <w:pPr>
        <w:tabs>
          <w:tab w:val="left" w:pos="0"/>
        </w:tabs>
        <w:ind w:right="-2"/>
        <w:jc w:val="both"/>
        <w:rPr>
          <w:lang w:eastAsia="zh-CN"/>
        </w:rPr>
      </w:pPr>
      <w:r w:rsidRPr="006740CB">
        <w:rPr>
          <w:lang w:eastAsia="zh-CN"/>
        </w:rPr>
        <w:t>- охрана объекта;</w:t>
      </w:r>
    </w:p>
    <w:p w:rsidR="006740CB" w:rsidRPr="006740CB" w:rsidRDefault="006740CB" w:rsidP="006740CB">
      <w:pPr>
        <w:tabs>
          <w:tab w:val="left" w:pos="0"/>
        </w:tabs>
        <w:jc w:val="both"/>
        <w:rPr>
          <w:lang w:eastAsia="zh-CN"/>
        </w:rPr>
      </w:pPr>
      <w:r w:rsidRPr="006740CB">
        <w:rPr>
          <w:lang w:eastAsia="zh-CN"/>
        </w:rPr>
        <w:t>- предоставление строительных материалов, техники;</w:t>
      </w:r>
    </w:p>
    <w:p w:rsidR="005505CB" w:rsidRDefault="006740CB" w:rsidP="00783040">
      <w:pPr>
        <w:tabs>
          <w:tab w:val="left" w:pos="0"/>
        </w:tabs>
        <w:ind w:right="-2"/>
        <w:jc w:val="both"/>
        <w:rPr>
          <w:lang w:eastAsia="zh-CN"/>
        </w:rPr>
      </w:pPr>
      <w:r w:rsidRPr="006740CB">
        <w:rPr>
          <w:lang w:eastAsia="zh-CN"/>
        </w:rPr>
        <w:t>-- обеспечение благоприятных условий для работы подрядной организации, выполняющей работы, и её работников.</w:t>
      </w:r>
    </w:p>
    <w:sectPr w:rsidR="005505CB" w:rsidSect="000E09C5">
      <w:footerReference w:type="even" r:id="rId10"/>
      <w:footerReference w:type="default" r:id="rId11"/>
      <w:pgSz w:w="11909" w:h="16834"/>
      <w:pgMar w:top="993" w:right="567" w:bottom="993" w:left="1134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4CA" w:rsidRDefault="00C704CA" w:rsidP="00A361C2">
      <w:r>
        <w:separator/>
      </w:r>
    </w:p>
  </w:endnote>
  <w:endnote w:type="continuationSeparator" w:id="0">
    <w:p w:rsidR="00C704CA" w:rsidRDefault="00C704CA" w:rsidP="00A36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49" w:rsidRDefault="00845C49">
    <w:pPr>
      <w:pStyle w:val="aff3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845C49" w:rsidRDefault="00845C49">
    <w:pPr>
      <w:pStyle w:val="af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C49" w:rsidRDefault="00845C49">
    <w:pPr>
      <w:pStyle w:val="af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4CA" w:rsidRDefault="00C704CA" w:rsidP="00A361C2">
      <w:r>
        <w:separator/>
      </w:r>
    </w:p>
  </w:footnote>
  <w:footnote w:type="continuationSeparator" w:id="0">
    <w:p w:rsidR="00C704CA" w:rsidRDefault="00C704CA" w:rsidP="00A361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">
    <w:nsid w:val="067900C6"/>
    <w:multiLevelType w:val="hybridMultilevel"/>
    <w:tmpl w:val="337C6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B6543"/>
    <w:multiLevelType w:val="hybridMultilevel"/>
    <w:tmpl w:val="59B00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10FEA"/>
    <w:multiLevelType w:val="hybridMultilevel"/>
    <w:tmpl w:val="88468510"/>
    <w:lvl w:ilvl="0" w:tplc="90707FE8">
      <w:start w:val="2023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1D74242F"/>
    <w:multiLevelType w:val="hybridMultilevel"/>
    <w:tmpl w:val="358EE8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E904340"/>
    <w:multiLevelType w:val="hybridMultilevel"/>
    <w:tmpl w:val="C5D06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0150B"/>
    <w:multiLevelType w:val="hybridMultilevel"/>
    <w:tmpl w:val="987EC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69647D"/>
    <w:multiLevelType w:val="multilevel"/>
    <w:tmpl w:val="92F68CBE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99"/>
        </w:tabs>
        <w:ind w:left="1099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12"/>
        </w:tabs>
        <w:ind w:left="7112" w:hanging="1440"/>
      </w:pPr>
      <w:rPr>
        <w:rFonts w:cs="Times New Roman" w:hint="default"/>
      </w:rPr>
    </w:lvl>
  </w:abstractNum>
  <w:abstractNum w:abstractNumId="8">
    <w:nsid w:val="2D821373"/>
    <w:multiLevelType w:val="multilevel"/>
    <w:tmpl w:val="BA5CD38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99"/>
        </w:tabs>
        <w:ind w:left="1099" w:hanging="3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112"/>
        </w:tabs>
        <w:ind w:left="7112" w:hanging="1440"/>
      </w:pPr>
      <w:rPr>
        <w:rFonts w:cs="Times New Roman" w:hint="default"/>
      </w:rPr>
    </w:lvl>
  </w:abstractNum>
  <w:abstractNum w:abstractNumId="9">
    <w:nsid w:val="3FD04BDC"/>
    <w:multiLevelType w:val="hybridMultilevel"/>
    <w:tmpl w:val="51489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1A5E22"/>
    <w:multiLevelType w:val="hybridMultilevel"/>
    <w:tmpl w:val="6BA88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E84220"/>
    <w:multiLevelType w:val="hybridMultilevel"/>
    <w:tmpl w:val="3D1A7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8"/>
  </w:num>
  <w:num w:numId="6">
    <w:abstractNumId w:val="1"/>
  </w:num>
  <w:num w:numId="7">
    <w:abstractNumId w:val="2"/>
  </w:num>
  <w:num w:numId="8">
    <w:abstractNumId w:val="5"/>
  </w:num>
  <w:num w:numId="9">
    <w:abstractNumId w:val="9"/>
  </w:num>
  <w:num w:numId="10">
    <w:abstractNumId w:val="11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30B1"/>
    <w:rsid w:val="00000FF4"/>
    <w:rsid w:val="000044E1"/>
    <w:rsid w:val="0002181E"/>
    <w:rsid w:val="00022961"/>
    <w:rsid w:val="00036365"/>
    <w:rsid w:val="00036832"/>
    <w:rsid w:val="00037C5C"/>
    <w:rsid w:val="000443B8"/>
    <w:rsid w:val="00045F13"/>
    <w:rsid w:val="00052FE6"/>
    <w:rsid w:val="00061BA7"/>
    <w:rsid w:val="000635C4"/>
    <w:rsid w:val="000679B8"/>
    <w:rsid w:val="000740EA"/>
    <w:rsid w:val="00080D28"/>
    <w:rsid w:val="000829E0"/>
    <w:rsid w:val="00083A85"/>
    <w:rsid w:val="000943DA"/>
    <w:rsid w:val="00094C44"/>
    <w:rsid w:val="000A3EA2"/>
    <w:rsid w:val="000B56AC"/>
    <w:rsid w:val="000B603D"/>
    <w:rsid w:val="000B6B51"/>
    <w:rsid w:val="000B7740"/>
    <w:rsid w:val="000C2EFB"/>
    <w:rsid w:val="000C3C32"/>
    <w:rsid w:val="000D21F0"/>
    <w:rsid w:val="000D5411"/>
    <w:rsid w:val="000D6031"/>
    <w:rsid w:val="000E09C5"/>
    <w:rsid w:val="000E6CFB"/>
    <w:rsid w:val="000F0377"/>
    <w:rsid w:val="000F67B1"/>
    <w:rsid w:val="000F6B9C"/>
    <w:rsid w:val="00105ADB"/>
    <w:rsid w:val="00117251"/>
    <w:rsid w:val="00120738"/>
    <w:rsid w:val="0012479C"/>
    <w:rsid w:val="00126A1B"/>
    <w:rsid w:val="00137B5A"/>
    <w:rsid w:val="0014292B"/>
    <w:rsid w:val="00160A4E"/>
    <w:rsid w:val="001612D1"/>
    <w:rsid w:val="00165A03"/>
    <w:rsid w:val="00166379"/>
    <w:rsid w:val="00181344"/>
    <w:rsid w:val="0018221E"/>
    <w:rsid w:val="00193F48"/>
    <w:rsid w:val="00197BE0"/>
    <w:rsid w:val="001A5A79"/>
    <w:rsid w:val="001A6E98"/>
    <w:rsid w:val="001B4B2E"/>
    <w:rsid w:val="001B6689"/>
    <w:rsid w:val="001C2DCA"/>
    <w:rsid w:val="001C3380"/>
    <w:rsid w:val="001D1906"/>
    <w:rsid w:val="001D5FF1"/>
    <w:rsid w:val="001D75C1"/>
    <w:rsid w:val="00203BA1"/>
    <w:rsid w:val="00206A1B"/>
    <w:rsid w:val="00213172"/>
    <w:rsid w:val="002209CE"/>
    <w:rsid w:val="00224BA9"/>
    <w:rsid w:val="002312FC"/>
    <w:rsid w:val="00236AB6"/>
    <w:rsid w:val="00242B1E"/>
    <w:rsid w:val="0024750D"/>
    <w:rsid w:val="00253305"/>
    <w:rsid w:val="002636C1"/>
    <w:rsid w:val="002718A5"/>
    <w:rsid w:val="002775F4"/>
    <w:rsid w:val="00292A40"/>
    <w:rsid w:val="00293950"/>
    <w:rsid w:val="002A020B"/>
    <w:rsid w:val="002A0BF3"/>
    <w:rsid w:val="002B2E88"/>
    <w:rsid w:val="002B56DE"/>
    <w:rsid w:val="002C0F03"/>
    <w:rsid w:val="002C577D"/>
    <w:rsid w:val="002D08B0"/>
    <w:rsid w:val="002D0E4B"/>
    <w:rsid w:val="00311B25"/>
    <w:rsid w:val="00326E3C"/>
    <w:rsid w:val="003320BE"/>
    <w:rsid w:val="00334209"/>
    <w:rsid w:val="003378DD"/>
    <w:rsid w:val="00350B67"/>
    <w:rsid w:val="00351C8D"/>
    <w:rsid w:val="00353093"/>
    <w:rsid w:val="00353F2C"/>
    <w:rsid w:val="0035480D"/>
    <w:rsid w:val="0035528C"/>
    <w:rsid w:val="0035572A"/>
    <w:rsid w:val="003604BB"/>
    <w:rsid w:val="00374ABC"/>
    <w:rsid w:val="00380F43"/>
    <w:rsid w:val="00387170"/>
    <w:rsid w:val="00391F07"/>
    <w:rsid w:val="0039494E"/>
    <w:rsid w:val="0039497B"/>
    <w:rsid w:val="003A5BE8"/>
    <w:rsid w:val="003B5F88"/>
    <w:rsid w:val="003C1C61"/>
    <w:rsid w:val="003C2ACF"/>
    <w:rsid w:val="003E4AE9"/>
    <w:rsid w:val="003E4C6C"/>
    <w:rsid w:val="003E552E"/>
    <w:rsid w:val="003E7724"/>
    <w:rsid w:val="003F35AD"/>
    <w:rsid w:val="003F46D3"/>
    <w:rsid w:val="003F7972"/>
    <w:rsid w:val="004032EE"/>
    <w:rsid w:val="004045C3"/>
    <w:rsid w:val="004244A8"/>
    <w:rsid w:val="0042701F"/>
    <w:rsid w:val="0043137B"/>
    <w:rsid w:val="0043227E"/>
    <w:rsid w:val="00444201"/>
    <w:rsid w:val="004536AD"/>
    <w:rsid w:val="00455D0E"/>
    <w:rsid w:val="00457C26"/>
    <w:rsid w:val="00480088"/>
    <w:rsid w:val="00485302"/>
    <w:rsid w:val="00486870"/>
    <w:rsid w:val="00492E81"/>
    <w:rsid w:val="004941A5"/>
    <w:rsid w:val="00494867"/>
    <w:rsid w:val="004A6037"/>
    <w:rsid w:val="004C346A"/>
    <w:rsid w:val="004C7ED2"/>
    <w:rsid w:val="004D0E45"/>
    <w:rsid w:val="004D7CDF"/>
    <w:rsid w:val="004E38D7"/>
    <w:rsid w:val="004F0CF0"/>
    <w:rsid w:val="004F33AC"/>
    <w:rsid w:val="004F4954"/>
    <w:rsid w:val="004F58C6"/>
    <w:rsid w:val="0050220F"/>
    <w:rsid w:val="00502EE6"/>
    <w:rsid w:val="00515C49"/>
    <w:rsid w:val="005223E2"/>
    <w:rsid w:val="00522CCE"/>
    <w:rsid w:val="005263CB"/>
    <w:rsid w:val="00547809"/>
    <w:rsid w:val="005505CB"/>
    <w:rsid w:val="0055561E"/>
    <w:rsid w:val="005604D2"/>
    <w:rsid w:val="00562659"/>
    <w:rsid w:val="0057216C"/>
    <w:rsid w:val="00572599"/>
    <w:rsid w:val="00581446"/>
    <w:rsid w:val="005867AC"/>
    <w:rsid w:val="005A2E02"/>
    <w:rsid w:val="005A525F"/>
    <w:rsid w:val="005B279D"/>
    <w:rsid w:val="005B3305"/>
    <w:rsid w:val="005B73E8"/>
    <w:rsid w:val="005B79E3"/>
    <w:rsid w:val="005C0034"/>
    <w:rsid w:val="005C1C63"/>
    <w:rsid w:val="005D1E7F"/>
    <w:rsid w:val="005E46EE"/>
    <w:rsid w:val="005F30B1"/>
    <w:rsid w:val="005F4D4C"/>
    <w:rsid w:val="005F711A"/>
    <w:rsid w:val="00620250"/>
    <w:rsid w:val="00620650"/>
    <w:rsid w:val="00622834"/>
    <w:rsid w:val="006422D3"/>
    <w:rsid w:val="00655F8A"/>
    <w:rsid w:val="0065732A"/>
    <w:rsid w:val="006740CB"/>
    <w:rsid w:val="00685353"/>
    <w:rsid w:val="00696289"/>
    <w:rsid w:val="00696C31"/>
    <w:rsid w:val="006A1065"/>
    <w:rsid w:val="006A61A9"/>
    <w:rsid w:val="006A6AA1"/>
    <w:rsid w:val="006C138B"/>
    <w:rsid w:val="006C1A5F"/>
    <w:rsid w:val="006C2391"/>
    <w:rsid w:val="006C7122"/>
    <w:rsid w:val="006D6A5E"/>
    <w:rsid w:val="006D6EF4"/>
    <w:rsid w:val="006D775F"/>
    <w:rsid w:val="006E7A5F"/>
    <w:rsid w:val="006E7ED8"/>
    <w:rsid w:val="00701A3A"/>
    <w:rsid w:val="00703923"/>
    <w:rsid w:val="00707FCF"/>
    <w:rsid w:val="00724EA0"/>
    <w:rsid w:val="00730A00"/>
    <w:rsid w:val="0073191E"/>
    <w:rsid w:val="0074363D"/>
    <w:rsid w:val="007462A3"/>
    <w:rsid w:val="00753020"/>
    <w:rsid w:val="00756109"/>
    <w:rsid w:val="007602BB"/>
    <w:rsid w:val="00763332"/>
    <w:rsid w:val="00765E92"/>
    <w:rsid w:val="00766A5F"/>
    <w:rsid w:val="00783040"/>
    <w:rsid w:val="00785FF4"/>
    <w:rsid w:val="00787211"/>
    <w:rsid w:val="007A7623"/>
    <w:rsid w:val="007B7C92"/>
    <w:rsid w:val="007D1CEA"/>
    <w:rsid w:val="007D30F4"/>
    <w:rsid w:val="007D3800"/>
    <w:rsid w:val="007E1203"/>
    <w:rsid w:val="007E16A9"/>
    <w:rsid w:val="007E269A"/>
    <w:rsid w:val="007E5936"/>
    <w:rsid w:val="007F2C19"/>
    <w:rsid w:val="007F6763"/>
    <w:rsid w:val="007F75A7"/>
    <w:rsid w:val="00817E13"/>
    <w:rsid w:val="00823E36"/>
    <w:rsid w:val="00843EEF"/>
    <w:rsid w:val="00845C49"/>
    <w:rsid w:val="00846C0D"/>
    <w:rsid w:val="00851132"/>
    <w:rsid w:val="008525A0"/>
    <w:rsid w:val="00852979"/>
    <w:rsid w:val="00884D7F"/>
    <w:rsid w:val="00887164"/>
    <w:rsid w:val="008904F9"/>
    <w:rsid w:val="008A2BBA"/>
    <w:rsid w:val="008B046B"/>
    <w:rsid w:val="008B2FD2"/>
    <w:rsid w:val="008C3EC6"/>
    <w:rsid w:val="008D12B0"/>
    <w:rsid w:val="008D5A8F"/>
    <w:rsid w:val="008E02E5"/>
    <w:rsid w:val="008E248C"/>
    <w:rsid w:val="008E2B3B"/>
    <w:rsid w:val="008E2E89"/>
    <w:rsid w:val="008E55A8"/>
    <w:rsid w:val="008E6E59"/>
    <w:rsid w:val="008F0BB8"/>
    <w:rsid w:val="0091108D"/>
    <w:rsid w:val="00921930"/>
    <w:rsid w:val="00922F8B"/>
    <w:rsid w:val="00930B35"/>
    <w:rsid w:val="00931199"/>
    <w:rsid w:val="00943493"/>
    <w:rsid w:val="00945161"/>
    <w:rsid w:val="00952EB8"/>
    <w:rsid w:val="00955BD1"/>
    <w:rsid w:val="00955E14"/>
    <w:rsid w:val="00957698"/>
    <w:rsid w:val="0096072F"/>
    <w:rsid w:val="00967227"/>
    <w:rsid w:val="00974531"/>
    <w:rsid w:val="00974962"/>
    <w:rsid w:val="0098405F"/>
    <w:rsid w:val="00992C04"/>
    <w:rsid w:val="009A1A8C"/>
    <w:rsid w:val="009A7B22"/>
    <w:rsid w:val="009C1A4F"/>
    <w:rsid w:val="009D33D7"/>
    <w:rsid w:val="009D7820"/>
    <w:rsid w:val="009E2085"/>
    <w:rsid w:val="009E2F9A"/>
    <w:rsid w:val="009F6AC3"/>
    <w:rsid w:val="00A07D69"/>
    <w:rsid w:val="00A14EC0"/>
    <w:rsid w:val="00A23F8F"/>
    <w:rsid w:val="00A26BDC"/>
    <w:rsid w:val="00A3102E"/>
    <w:rsid w:val="00A361C2"/>
    <w:rsid w:val="00A4583E"/>
    <w:rsid w:val="00A54478"/>
    <w:rsid w:val="00A54B93"/>
    <w:rsid w:val="00A5657B"/>
    <w:rsid w:val="00A615FB"/>
    <w:rsid w:val="00A70343"/>
    <w:rsid w:val="00A703F9"/>
    <w:rsid w:val="00A83C49"/>
    <w:rsid w:val="00A8524C"/>
    <w:rsid w:val="00AA0B59"/>
    <w:rsid w:val="00AA6265"/>
    <w:rsid w:val="00AC2982"/>
    <w:rsid w:val="00AC2B4C"/>
    <w:rsid w:val="00AC3178"/>
    <w:rsid w:val="00AC5D65"/>
    <w:rsid w:val="00AC6564"/>
    <w:rsid w:val="00AD2B5F"/>
    <w:rsid w:val="00AE1587"/>
    <w:rsid w:val="00AF38D6"/>
    <w:rsid w:val="00AF66E8"/>
    <w:rsid w:val="00B04C90"/>
    <w:rsid w:val="00B12AA4"/>
    <w:rsid w:val="00B23E5A"/>
    <w:rsid w:val="00B57973"/>
    <w:rsid w:val="00B6222F"/>
    <w:rsid w:val="00B73FD4"/>
    <w:rsid w:val="00B80075"/>
    <w:rsid w:val="00B93427"/>
    <w:rsid w:val="00B93E9C"/>
    <w:rsid w:val="00B948B5"/>
    <w:rsid w:val="00B96926"/>
    <w:rsid w:val="00BB4922"/>
    <w:rsid w:val="00BC5410"/>
    <w:rsid w:val="00BD04BE"/>
    <w:rsid w:val="00BD45DB"/>
    <w:rsid w:val="00BE197D"/>
    <w:rsid w:val="00BE3792"/>
    <w:rsid w:val="00BE4D9C"/>
    <w:rsid w:val="00BF0100"/>
    <w:rsid w:val="00C01112"/>
    <w:rsid w:val="00C03DA3"/>
    <w:rsid w:val="00C274BE"/>
    <w:rsid w:val="00C375AC"/>
    <w:rsid w:val="00C37FFD"/>
    <w:rsid w:val="00C5167A"/>
    <w:rsid w:val="00C5477E"/>
    <w:rsid w:val="00C61E83"/>
    <w:rsid w:val="00C65BEE"/>
    <w:rsid w:val="00C704CA"/>
    <w:rsid w:val="00C71776"/>
    <w:rsid w:val="00C74C6A"/>
    <w:rsid w:val="00CA009C"/>
    <w:rsid w:val="00CB0362"/>
    <w:rsid w:val="00CB082C"/>
    <w:rsid w:val="00CB4CE2"/>
    <w:rsid w:val="00CB4EB8"/>
    <w:rsid w:val="00CB6F6F"/>
    <w:rsid w:val="00CE3782"/>
    <w:rsid w:val="00CE5F3C"/>
    <w:rsid w:val="00CE6B74"/>
    <w:rsid w:val="00CE72D9"/>
    <w:rsid w:val="00CF1CEF"/>
    <w:rsid w:val="00D0106F"/>
    <w:rsid w:val="00D05A58"/>
    <w:rsid w:val="00D0643D"/>
    <w:rsid w:val="00D06449"/>
    <w:rsid w:val="00D11638"/>
    <w:rsid w:val="00D14EC3"/>
    <w:rsid w:val="00D15991"/>
    <w:rsid w:val="00D3544D"/>
    <w:rsid w:val="00D42ACC"/>
    <w:rsid w:val="00D45664"/>
    <w:rsid w:val="00D47AC9"/>
    <w:rsid w:val="00D53B7E"/>
    <w:rsid w:val="00D6378F"/>
    <w:rsid w:val="00D77112"/>
    <w:rsid w:val="00D853D3"/>
    <w:rsid w:val="00D90670"/>
    <w:rsid w:val="00D932F7"/>
    <w:rsid w:val="00D95C96"/>
    <w:rsid w:val="00DA5C6E"/>
    <w:rsid w:val="00DA7D36"/>
    <w:rsid w:val="00DB5B87"/>
    <w:rsid w:val="00DC0A0F"/>
    <w:rsid w:val="00DC4788"/>
    <w:rsid w:val="00DC74E3"/>
    <w:rsid w:val="00DD5F5C"/>
    <w:rsid w:val="00DE5378"/>
    <w:rsid w:val="00DF3401"/>
    <w:rsid w:val="00DF510E"/>
    <w:rsid w:val="00E00068"/>
    <w:rsid w:val="00E11616"/>
    <w:rsid w:val="00E20B35"/>
    <w:rsid w:val="00E25FE9"/>
    <w:rsid w:val="00E3172C"/>
    <w:rsid w:val="00E47D43"/>
    <w:rsid w:val="00E538D9"/>
    <w:rsid w:val="00E66E13"/>
    <w:rsid w:val="00E75215"/>
    <w:rsid w:val="00E76D82"/>
    <w:rsid w:val="00E83F30"/>
    <w:rsid w:val="00E93120"/>
    <w:rsid w:val="00E952C2"/>
    <w:rsid w:val="00EA10E5"/>
    <w:rsid w:val="00EA1BB2"/>
    <w:rsid w:val="00EA451F"/>
    <w:rsid w:val="00EB2026"/>
    <w:rsid w:val="00EC2657"/>
    <w:rsid w:val="00EC7A9B"/>
    <w:rsid w:val="00ED005F"/>
    <w:rsid w:val="00ED6BF0"/>
    <w:rsid w:val="00EE1179"/>
    <w:rsid w:val="00EE72C1"/>
    <w:rsid w:val="00EF0E69"/>
    <w:rsid w:val="00EF1686"/>
    <w:rsid w:val="00EF1A9E"/>
    <w:rsid w:val="00EF1BAD"/>
    <w:rsid w:val="00EF65CB"/>
    <w:rsid w:val="00F152DC"/>
    <w:rsid w:val="00F170CA"/>
    <w:rsid w:val="00F22548"/>
    <w:rsid w:val="00F32F33"/>
    <w:rsid w:val="00F35ED3"/>
    <w:rsid w:val="00F525E6"/>
    <w:rsid w:val="00F540EC"/>
    <w:rsid w:val="00F54872"/>
    <w:rsid w:val="00F66DC8"/>
    <w:rsid w:val="00F760AB"/>
    <w:rsid w:val="00F82437"/>
    <w:rsid w:val="00F8406F"/>
    <w:rsid w:val="00F87919"/>
    <w:rsid w:val="00F91601"/>
    <w:rsid w:val="00F9321B"/>
    <w:rsid w:val="00FA483B"/>
    <w:rsid w:val="00FA4C4F"/>
    <w:rsid w:val="00FB2A47"/>
    <w:rsid w:val="00FD2B73"/>
    <w:rsid w:val="00FD486B"/>
    <w:rsid w:val="00FE4EE2"/>
    <w:rsid w:val="00FF6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A5A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56109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756109"/>
    <w:pPr>
      <w:keepNext/>
      <w:ind w:firstLine="792"/>
      <w:outlineLvl w:val="1"/>
    </w:pPr>
    <w:rPr>
      <w:b/>
      <w:bCs/>
      <w:u w:val="single"/>
    </w:rPr>
  </w:style>
  <w:style w:type="paragraph" w:styleId="3">
    <w:name w:val="heading 3"/>
    <w:basedOn w:val="a"/>
    <w:next w:val="a"/>
    <w:link w:val="30"/>
    <w:uiPriority w:val="99"/>
    <w:qFormat/>
    <w:rsid w:val="00756109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756109"/>
    <w:pPr>
      <w:keepNext/>
      <w:outlineLvl w:val="3"/>
    </w:pPr>
    <w:rPr>
      <w:b/>
      <w:bCs/>
      <w:u w:val="single"/>
    </w:rPr>
  </w:style>
  <w:style w:type="paragraph" w:styleId="5">
    <w:name w:val="heading 5"/>
    <w:basedOn w:val="a"/>
    <w:next w:val="a"/>
    <w:link w:val="50"/>
    <w:uiPriority w:val="99"/>
    <w:qFormat/>
    <w:rsid w:val="00756109"/>
    <w:pPr>
      <w:keepNext/>
      <w:shd w:val="clear" w:color="auto" w:fill="FFFFFF"/>
      <w:spacing w:before="5"/>
      <w:ind w:left="173"/>
      <w:outlineLvl w:val="4"/>
    </w:pPr>
    <w:rPr>
      <w:b/>
      <w:bCs/>
      <w:spacing w:val="1"/>
      <w:u w:val="single"/>
    </w:rPr>
  </w:style>
  <w:style w:type="paragraph" w:styleId="6">
    <w:name w:val="heading 6"/>
    <w:basedOn w:val="a"/>
    <w:next w:val="a"/>
    <w:link w:val="60"/>
    <w:uiPriority w:val="99"/>
    <w:qFormat/>
    <w:rsid w:val="00756109"/>
    <w:pPr>
      <w:keepNext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756109"/>
    <w:pPr>
      <w:keepNext/>
      <w:ind w:firstLine="2160"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56109"/>
    <w:pPr>
      <w:keepNext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756109"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0E09C5"/>
    <w:rPr>
      <w:rFonts w:ascii="Cambria" w:hAnsi="Cambria" w:cs="Times New Roman"/>
      <w:b/>
      <w:bCs/>
      <w:color w:val="00000A"/>
      <w:sz w:val="32"/>
      <w:szCs w:val="32"/>
    </w:rPr>
  </w:style>
  <w:style w:type="character" w:customStyle="1" w:styleId="Heading2Char">
    <w:name w:val="Heading 2 Char"/>
    <w:uiPriority w:val="99"/>
    <w:locked/>
    <w:rsid w:val="000E09C5"/>
    <w:rPr>
      <w:rFonts w:cs="Times New Roman"/>
      <w:sz w:val="24"/>
      <w:szCs w:val="24"/>
    </w:rPr>
  </w:style>
  <w:style w:type="character" w:customStyle="1" w:styleId="Heading3Char">
    <w:name w:val="Heading 3 Char"/>
    <w:uiPriority w:val="99"/>
    <w:locked/>
    <w:rsid w:val="000E09C5"/>
    <w:rPr>
      <w:rFonts w:ascii="Arial" w:hAnsi="Arial" w:cs="Arial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756109"/>
    <w:rPr>
      <w:rFonts w:cs="Times New Roman"/>
      <w:b/>
      <w:bCs/>
      <w:sz w:val="24"/>
      <w:szCs w:val="24"/>
      <w:u w:val="single"/>
    </w:rPr>
  </w:style>
  <w:style w:type="character" w:customStyle="1" w:styleId="50">
    <w:name w:val="Заголовок 5 Знак"/>
    <w:link w:val="5"/>
    <w:uiPriority w:val="99"/>
    <w:locked/>
    <w:rsid w:val="00756109"/>
    <w:rPr>
      <w:rFonts w:cs="Times New Roman"/>
      <w:b/>
      <w:bCs/>
      <w:spacing w:val="1"/>
      <w:sz w:val="24"/>
      <w:szCs w:val="24"/>
      <w:u w:val="single"/>
      <w:shd w:val="clear" w:color="auto" w:fill="FFFFFF"/>
    </w:rPr>
  </w:style>
  <w:style w:type="character" w:customStyle="1" w:styleId="60">
    <w:name w:val="Заголовок 6 Знак"/>
    <w:link w:val="6"/>
    <w:uiPriority w:val="99"/>
    <w:locked/>
    <w:rsid w:val="00756109"/>
    <w:rPr>
      <w:rFonts w:cs="Times New Roman"/>
      <w:b/>
      <w:bCs/>
      <w:sz w:val="24"/>
      <w:szCs w:val="24"/>
    </w:rPr>
  </w:style>
  <w:style w:type="character" w:customStyle="1" w:styleId="70">
    <w:name w:val="Заголовок 7 Знак"/>
    <w:link w:val="7"/>
    <w:uiPriority w:val="99"/>
    <w:locked/>
    <w:rsid w:val="00756109"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756109"/>
    <w:rPr>
      <w:rFonts w:cs="Times New Roman"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756109"/>
    <w:rPr>
      <w:rFonts w:cs="Times New Roman"/>
      <w:b/>
      <w:bCs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756109"/>
    <w:rPr>
      <w:rFonts w:cs="Times New Roman"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756109"/>
    <w:rPr>
      <w:rFonts w:cs="Times New Roman"/>
      <w:b/>
      <w:bCs/>
      <w:sz w:val="24"/>
      <w:szCs w:val="24"/>
      <w:u w:val="single"/>
    </w:rPr>
  </w:style>
  <w:style w:type="character" w:customStyle="1" w:styleId="30">
    <w:name w:val="Заголовок 3 Знак"/>
    <w:link w:val="3"/>
    <w:uiPriority w:val="99"/>
    <w:locked/>
    <w:rsid w:val="00756109"/>
    <w:rPr>
      <w:rFonts w:cs="Times New Roman"/>
      <w:b/>
      <w:bCs/>
      <w:sz w:val="24"/>
      <w:szCs w:val="24"/>
    </w:rPr>
  </w:style>
  <w:style w:type="character" w:styleId="a3">
    <w:name w:val="Emphasis"/>
    <w:uiPriority w:val="99"/>
    <w:qFormat/>
    <w:rsid w:val="00756109"/>
    <w:rPr>
      <w:rFonts w:cs="Times New Roman"/>
      <w:i/>
      <w:iCs/>
    </w:rPr>
  </w:style>
  <w:style w:type="paragraph" w:styleId="a4">
    <w:name w:val="Body Text"/>
    <w:basedOn w:val="a"/>
    <w:link w:val="a5"/>
    <w:uiPriority w:val="99"/>
    <w:rsid w:val="005F30B1"/>
    <w:pPr>
      <w:jc w:val="center"/>
    </w:pPr>
    <w:rPr>
      <w:b/>
      <w:bCs/>
      <w:spacing w:val="120"/>
      <w:sz w:val="32"/>
    </w:rPr>
  </w:style>
  <w:style w:type="character" w:customStyle="1" w:styleId="BodyTextChar">
    <w:name w:val="Body Text Char"/>
    <w:uiPriority w:val="99"/>
    <w:semiHidden/>
    <w:locked/>
    <w:rsid w:val="000E09C5"/>
    <w:rPr>
      <w:rFonts w:cs="Times New Roman"/>
      <w:color w:val="00000A"/>
      <w:sz w:val="24"/>
    </w:rPr>
  </w:style>
  <w:style w:type="character" w:customStyle="1" w:styleId="a5">
    <w:name w:val="Основной текст Знак"/>
    <w:link w:val="a4"/>
    <w:uiPriority w:val="99"/>
    <w:locked/>
    <w:rsid w:val="005F30B1"/>
    <w:rPr>
      <w:rFonts w:cs="Times New Roman"/>
      <w:b/>
      <w:bCs/>
      <w:spacing w:val="120"/>
      <w:sz w:val="24"/>
      <w:szCs w:val="24"/>
    </w:rPr>
  </w:style>
  <w:style w:type="character" w:customStyle="1" w:styleId="21">
    <w:name w:val="Основной текст (2)_"/>
    <w:link w:val="22"/>
    <w:uiPriority w:val="99"/>
    <w:locked/>
    <w:rsid w:val="005F30B1"/>
    <w:rPr>
      <w:rFonts w:cs="Times New Roman"/>
      <w:shd w:val="clear" w:color="auto" w:fill="FFFFFF"/>
    </w:rPr>
  </w:style>
  <w:style w:type="character" w:customStyle="1" w:styleId="31">
    <w:name w:val="Основной текст (3)_"/>
    <w:link w:val="32"/>
    <w:uiPriority w:val="99"/>
    <w:locked/>
    <w:rsid w:val="005F30B1"/>
    <w:rPr>
      <w:rFonts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F30B1"/>
    <w:pPr>
      <w:widowControl w:val="0"/>
      <w:shd w:val="clear" w:color="auto" w:fill="FFFFFF"/>
      <w:spacing w:after="240" w:line="283" w:lineRule="exact"/>
      <w:jc w:val="both"/>
    </w:pPr>
    <w:rPr>
      <w:sz w:val="20"/>
      <w:szCs w:val="20"/>
    </w:rPr>
  </w:style>
  <w:style w:type="paragraph" w:customStyle="1" w:styleId="32">
    <w:name w:val="Основной текст (3)"/>
    <w:basedOn w:val="a"/>
    <w:link w:val="31"/>
    <w:uiPriority w:val="99"/>
    <w:rsid w:val="005F30B1"/>
    <w:pPr>
      <w:widowControl w:val="0"/>
      <w:shd w:val="clear" w:color="auto" w:fill="FFFFFF"/>
      <w:spacing w:line="274" w:lineRule="exact"/>
    </w:pPr>
    <w:rPr>
      <w:b/>
      <w:bCs/>
      <w:sz w:val="20"/>
      <w:szCs w:val="20"/>
    </w:rPr>
  </w:style>
  <w:style w:type="paragraph" w:styleId="a6">
    <w:name w:val="Balloon Text"/>
    <w:basedOn w:val="a"/>
    <w:link w:val="a7"/>
    <w:uiPriority w:val="99"/>
    <w:rsid w:val="005F30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locked/>
    <w:rsid w:val="000E09C5"/>
    <w:rPr>
      <w:rFonts w:cs="Times New Roman"/>
      <w:color w:val="00000A"/>
      <w:sz w:val="2"/>
    </w:rPr>
  </w:style>
  <w:style w:type="character" w:customStyle="1" w:styleId="a7">
    <w:name w:val="Текст выноски Знак"/>
    <w:link w:val="a6"/>
    <w:uiPriority w:val="99"/>
    <w:locked/>
    <w:rsid w:val="005F30B1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uiPriority w:val="99"/>
    <w:rsid w:val="00EC7A9B"/>
    <w:pPr>
      <w:suppressAutoHyphens/>
      <w:ind w:left="720"/>
      <w:contextualSpacing/>
    </w:pPr>
    <w:rPr>
      <w:lang w:eastAsia="zh-CN"/>
    </w:rPr>
  </w:style>
  <w:style w:type="character" w:styleId="a8">
    <w:name w:val="Hyperlink"/>
    <w:uiPriority w:val="99"/>
    <w:rsid w:val="008E6E59"/>
    <w:rPr>
      <w:rFonts w:cs="Times New Roman"/>
      <w:color w:val="000080"/>
      <w:u w:val="single"/>
    </w:rPr>
  </w:style>
  <w:style w:type="paragraph" w:customStyle="1" w:styleId="ConsPlusNormal">
    <w:name w:val="ConsPlusNormal"/>
    <w:uiPriority w:val="99"/>
    <w:rsid w:val="000E09C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character" w:customStyle="1" w:styleId="110">
    <w:name w:val="Заголовок 1 Знак1"/>
    <w:uiPriority w:val="99"/>
    <w:locked/>
    <w:rsid w:val="000E09C5"/>
    <w:rPr>
      <w:rFonts w:ascii="Cambria" w:hAnsi="Cambria" w:cs="Times New Roman"/>
      <w:b/>
      <w:bCs/>
      <w:color w:val="00000A"/>
      <w:sz w:val="32"/>
      <w:szCs w:val="32"/>
    </w:rPr>
  </w:style>
  <w:style w:type="character" w:customStyle="1" w:styleId="210">
    <w:name w:val="Заголовок 2 Знак1"/>
    <w:uiPriority w:val="99"/>
    <w:locked/>
    <w:rsid w:val="000E09C5"/>
    <w:rPr>
      <w:rFonts w:cs="Times New Roman"/>
      <w:sz w:val="24"/>
      <w:szCs w:val="24"/>
    </w:rPr>
  </w:style>
  <w:style w:type="character" w:customStyle="1" w:styleId="310">
    <w:name w:val="Заголовок 3 Знак1"/>
    <w:uiPriority w:val="99"/>
    <w:locked/>
    <w:rsid w:val="000E09C5"/>
    <w:rPr>
      <w:rFonts w:ascii="Cambria" w:hAnsi="Cambria" w:cs="Times New Roman"/>
      <w:b/>
      <w:bCs/>
      <w:color w:val="00000A"/>
      <w:sz w:val="26"/>
      <w:szCs w:val="26"/>
    </w:rPr>
  </w:style>
  <w:style w:type="character" w:customStyle="1" w:styleId="41">
    <w:name w:val="Заголовок 4 Знак1"/>
    <w:uiPriority w:val="99"/>
    <w:locked/>
    <w:rsid w:val="000E09C5"/>
    <w:rPr>
      <w:rFonts w:ascii="Calibri" w:hAnsi="Calibri" w:cs="Times New Roman"/>
      <w:b/>
      <w:bCs/>
      <w:color w:val="00000A"/>
      <w:sz w:val="28"/>
      <w:szCs w:val="28"/>
    </w:rPr>
  </w:style>
  <w:style w:type="character" w:customStyle="1" w:styleId="51">
    <w:name w:val="Заголовок 5 Знак1"/>
    <w:uiPriority w:val="99"/>
    <w:locked/>
    <w:rsid w:val="000E09C5"/>
    <w:rPr>
      <w:rFonts w:ascii="Calibri" w:hAnsi="Calibri" w:cs="Times New Roman"/>
      <w:b/>
      <w:bCs/>
      <w:i/>
      <w:iCs/>
      <w:color w:val="00000A"/>
      <w:sz w:val="26"/>
      <w:szCs w:val="26"/>
    </w:rPr>
  </w:style>
  <w:style w:type="character" w:customStyle="1" w:styleId="61">
    <w:name w:val="Заголовок 6 Знак1"/>
    <w:uiPriority w:val="99"/>
    <w:locked/>
    <w:rsid w:val="000E09C5"/>
    <w:rPr>
      <w:rFonts w:ascii="Calibri" w:hAnsi="Calibri" w:cs="Times New Roman"/>
      <w:b/>
      <w:bCs/>
      <w:sz w:val="22"/>
      <w:szCs w:val="22"/>
    </w:rPr>
  </w:style>
  <w:style w:type="character" w:customStyle="1" w:styleId="71">
    <w:name w:val="Заголовок 7 Знак1"/>
    <w:uiPriority w:val="99"/>
    <w:locked/>
    <w:rsid w:val="000E09C5"/>
    <w:rPr>
      <w:rFonts w:ascii="Calibri" w:hAnsi="Calibri" w:cs="Times New Roman"/>
      <w:color w:val="00000A"/>
      <w:sz w:val="24"/>
      <w:szCs w:val="24"/>
    </w:rPr>
  </w:style>
  <w:style w:type="character" w:customStyle="1" w:styleId="BodyText3Char">
    <w:name w:val="Body Text 3 Char"/>
    <w:uiPriority w:val="99"/>
    <w:locked/>
    <w:rsid w:val="000E09C5"/>
    <w:rPr>
      <w:rFonts w:ascii="Garamond" w:hAnsi="Garamond"/>
      <w:sz w:val="16"/>
    </w:rPr>
  </w:style>
  <w:style w:type="character" w:customStyle="1" w:styleId="a9">
    <w:name w:val="Подзаголовок Знак"/>
    <w:uiPriority w:val="99"/>
    <w:rsid w:val="000E09C5"/>
    <w:rPr>
      <w:rFonts w:cs="Times New Roman"/>
      <w:sz w:val="24"/>
    </w:rPr>
  </w:style>
  <w:style w:type="character" w:customStyle="1" w:styleId="ListLabel1">
    <w:name w:val="ListLabel 1"/>
    <w:uiPriority w:val="99"/>
    <w:rsid w:val="000E09C5"/>
  </w:style>
  <w:style w:type="character" w:customStyle="1" w:styleId="ListLabel2">
    <w:name w:val="ListLabel 2"/>
    <w:uiPriority w:val="99"/>
    <w:rsid w:val="000E09C5"/>
  </w:style>
  <w:style w:type="character" w:customStyle="1" w:styleId="TitleChar">
    <w:name w:val="Title Char"/>
    <w:uiPriority w:val="99"/>
    <w:locked/>
    <w:rsid w:val="000E09C5"/>
    <w:rPr>
      <w:rFonts w:ascii="Cambria" w:hAnsi="Cambria" w:cs="Times New Roman"/>
      <w:b/>
      <w:bCs/>
      <w:color w:val="00000A"/>
      <w:sz w:val="32"/>
      <w:szCs w:val="32"/>
    </w:rPr>
  </w:style>
  <w:style w:type="character" w:customStyle="1" w:styleId="BodyTextIndentChar">
    <w:name w:val="Body Text Indent Char"/>
    <w:uiPriority w:val="99"/>
    <w:semiHidden/>
    <w:locked/>
    <w:rsid w:val="000E09C5"/>
    <w:rPr>
      <w:color w:val="00000A"/>
      <w:sz w:val="24"/>
    </w:rPr>
  </w:style>
  <w:style w:type="character" w:customStyle="1" w:styleId="BodyText2Char">
    <w:name w:val="Body Text 2 Char"/>
    <w:uiPriority w:val="99"/>
    <w:semiHidden/>
    <w:locked/>
    <w:rsid w:val="000E09C5"/>
    <w:rPr>
      <w:color w:val="00000A"/>
      <w:sz w:val="24"/>
    </w:rPr>
  </w:style>
  <w:style w:type="character" w:customStyle="1" w:styleId="BodyText3Char1">
    <w:name w:val="Body Text 3 Char1"/>
    <w:uiPriority w:val="99"/>
    <w:semiHidden/>
    <w:locked/>
    <w:rsid w:val="000E09C5"/>
    <w:rPr>
      <w:color w:val="00000A"/>
      <w:sz w:val="16"/>
    </w:rPr>
  </w:style>
  <w:style w:type="character" w:customStyle="1" w:styleId="SubtitleChar">
    <w:name w:val="Subtitle Char"/>
    <w:uiPriority w:val="99"/>
    <w:locked/>
    <w:rsid w:val="000E09C5"/>
    <w:rPr>
      <w:rFonts w:ascii="Cambria" w:hAnsi="Cambria"/>
      <w:color w:val="00000A"/>
      <w:sz w:val="24"/>
    </w:rPr>
  </w:style>
  <w:style w:type="character" w:customStyle="1" w:styleId="-">
    <w:name w:val="Интернет-ссылка"/>
    <w:uiPriority w:val="99"/>
    <w:rsid w:val="000E09C5"/>
    <w:rPr>
      <w:rFonts w:cs="Times New Roman"/>
      <w:color w:val="0000FF"/>
      <w:u w:val="single"/>
    </w:rPr>
  </w:style>
  <w:style w:type="character" w:styleId="aa">
    <w:name w:val="FollowedHyperlink"/>
    <w:uiPriority w:val="99"/>
    <w:rsid w:val="000E09C5"/>
    <w:rPr>
      <w:rFonts w:cs="Times New Roman"/>
      <w:color w:val="800080"/>
      <w:u w:val="single"/>
    </w:rPr>
  </w:style>
  <w:style w:type="paragraph" w:customStyle="1" w:styleId="ab">
    <w:name w:val="Заголовок"/>
    <w:basedOn w:val="a"/>
    <w:next w:val="a4"/>
    <w:uiPriority w:val="99"/>
    <w:rsid w:val="000E09C5"/>
    <w:pPr>
      <w:keepNext/>
      <w:suppressAutoHyphens/>
      <w:spacing w:before="240" w:after="120"/>
    </w:pPr>
    <w:rPr>
      <w:rFonts w:ascii="Liberation Sans" w:eastAsia="SimSun" w:hAnsi="Liberation Sans" w:cs="Mangal"/>
      <w:color w:val="00000A"/>
      <w:sz w:val="28"/>
      <w:szCs w:val="28"/>
    </w:rPr>
  </w:style>
  <w:style w:type="character" w:customStyle="1" w:styleId="12">
    <w:name w:val="Основной текст Знак1"/>
    <w:uiPriority w:val="99"/>
    <w:rsid w:val="000E09C5"/>
    <w:rPr>
      <w:rFonts w:cs="Times New Roman"/>
      <w:color w:val="00000A"/>
      <w:sz w:val="24"/>
      <w:szCs w:val="24"/>
    </w:rPr>
  </w:style>
  <w:style w:type="paragraph" w:styleId="ac">
    <w:name w:val="List"/>
    <w:basedOn w:val="a4"/>
    <w:uiPriority w:val="99"/>
    <w:rsid w:val="000E09C5"/>
    <w:pPr>
      <w:suppressAutoHyphens/>
    </w:pPr>
    <w:rPr>
      <w:rFonts w:cs="Mangal"/>
      <w:b w:val="0"/>
      <w:bCs w:val="0"/>
      <w:color w:val="00000A"/>
      <w:spacing w:val="0"/>
      <w:sz w:val="24"/>
    </w:rPr>
  </w:style>
  <w:style w:type="paragraph" w:styleId="ad">
    <w:name w:val="Title"/>
    <w:basedOn w:val="a"/>
    <w:link w:val="13"/>
    <w:uiPriority w:val="99"/>
    <w:qFormat/>
    <w:rsid w:val="000E09C5"/>
    <w:pPr>
      <w:suppressLineNumbers/>
      <w:suppressAutoHyphens/>
      <w:spacing w:before="120" w:after="120"/>
    </w:pPr>
    <w:rPr>
      <w:rFonts w:cs="Mangal"/>
      <w:i/>
      <w:iCs/>
      <w:color w:val="00000A"/>
    </w:rPr>
  </w:style>
  <w:style w:type="character" w:customStyle="1" w:styleId="TitleChar1">
    <w:name w:val="Title Char1"/>
    <w:uiPriority w:val="99"/>
    <w:locked/>
    <w:rsid w:val="000E09C5"/>
    <w:rPr>
      <w:rFonts w:ascii="Cambria" w:hAnsi="Cambria" w:cs="Times New Roman"/>
      <w:b/>
      <w:bCs/>
      <w:color w:val="00000A"/>
      <w:kern w:val="28"/>
      <w:sz w:val="32"/>
      <w:szCs w:val="32"/>
    </w:rPr>
  </w:style>
  <w:style w:type="character" w:customStyle="1" w:styleId="ae">
    <w:name w:val="Название Знак"/>
    <w:uiPriority w:val="99"/>
    <w:locked/>
    <w:rsid w:val="000E09C5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13">
    <w:name w:val="Название Знак1"/>
    <w:link w:val="ad"/>
    <w:uiPriority w:val="99"/>
    <w:locked/>
    <w:rsid w:val="000E09C5"/>
    <w:rPr>
      <w:rFonts w:cs="Mangal"/>
      <w:i/>
      <w:iCs/>
      <w:color w:val="00000A"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rsid w:val="000E09C5"/>
    <w:pPr>
      <w:suppressAutoHyphens/>
      <w:ind w:left="240" w:hanging="240"/>
    </w:pPr>
    <w:rPr>
      <w:color w:val="00000A"/>
    </w:rPr>
  </w:style>
  <w:style w:type="paragraph" w:styleId="af">
    <w:name w:val="index heading"/>
    <w:basedOn w:val="a"/>
    <w:uiPriority w:val="99"/>
    <w:rsid w:val="000E09C5"/>
    <w:pPr>
      <w:suppressLineNumbers/>
      <w:suppressAutoHyphens/>
    </w:pPr>
    <w:rPr>
      <w:rFonts w:cs="Mangal"/>
      <w:color w:val="00000A"/>
    </w:rPr>
  </w:style>
  <w:style w:type="paragraph" w:customStyle="1" w:styleId="af0">
    <w:name w:val="Заглавие"/>
    <w:basedOn w:val="ab"/>
    <w:uiPriority w:val="99"/>
    <w:rsid w:val="000E09C5"/>
  </w:style>
  <w:style w:type="paragraph" w:styleId="af1">
    <w:name w:val="Body Text Indent"/>
    <w:basedOn w:val="a"/>
    <w:link w:val="15"/>
    <w:uiPriority w:val="99"/>
    <w:rsid w:val="000E09C5"/>
    <w:pPr>
      <w:suppressAutoHyphens/>
      <w:spacing w:after="120"/>
      <w:ind w:left="283"/>
    </w:pPr>
    <w:rPr>
      <w:color w:val="00000A"/>
    </w:rPr>
  </w:style>
  <w:style w:type="character" w:customStyle="1" w:styleId="15">
    <w:name w:val="Основной текст с отступом Знак1"/>
    <w:link w:val="af1"/>
    <w:uiPriority w:val="99"/>
    <w:locked/>
    <w:rsid w:val="000E09C5"/>
    <w:rPr>
      <w:rFonts w:cs="Times New Roman"/>
      <w:color w:val="00000A"/>
      <w:sz w:val="24"/>
      <w:szCs w:val="24"/>
    </w:rPr>
  </w:style>
  <w:style w:type="character" w:customStyle="1" w:styleId="af2">
    <w:name w:val="Основной текст с отступом Знак"/>
    <w:uiPriority w:val="99"/>
    <w:locked/>
    <w:rsid w:val="000E09C5"/>
    <w:rPr>
      <w:rFonts w:cs="Times New Roman"/>
      <w:sz w:val="24"/>
      <w:szCs w:val="24"/>
    </w:rPr>
  </w:style>
  <w:style w:type="paragraph" w:styleId="af3">
    <w:name w:val="No Spacing"/>
    <w:uiPriority w:val="99"/>
    <w:qFormat/>
    <w:rsid w:val="000E09C5"/>
    <w:pPr>
      <w:suppressAutoHyphens/>
    </w:pPr>
    <w:rPr>
      <w:rFonts w:ascii="Calibri" w:hAnsi="Calibri"/>
      <w:color w:val="00000A"/>
      <w:sz w:val="24"/>
      <w:szCs w:val="22"/>
    </w:rPr>
  </w:style>
  <w:style w:type="paragraph" w:styleId="23">
    <w:name w:val="Body Text 2"/>
    <w:basedOn w:val="a"/>
    <w:link w:val="211"/>
    <w:uiPriority w:val="99"/>
    <w:rsid w:val="000E09C5"/>
    <w:pPr>
      <w:suppressAutoHyphens/>
      <w:spacing w:after="120" w:line="480" w:lineRule="auto"/>
    </w:pPr>
    <w:rPr>
      <w:color w:val="00000A"/>
    </w:rPr>
  </w:style>
  <w:style w:type="character" w:customStyle="1" w:styleId="211">
    <w:name w:val="Основной текст 2 Знак1"/>
    <w:link w:val="23"/>
    <w:uiPriority w:val="99"/>
    <w:locked/>
    <w:rsid w:val="000E09C5"/>
    <w:rPr>
      <w:rFonts w:cs="Times New Roman"/>
      <w:color w:val="00000A"/>
      <w:sz w:val="24"/>
      <w:szCs w:val="24"/>
    </w:rPr>
  </w:style>
  <w:style w:type="character" w:customStyle="1" w:styleId="24">
    <w:name w:val="Основной текст 2 Знак"/>
    <w:uiPriority w:val="99"/>
    <w:locked/>
    <w:rsid w:val="000E09C5"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rsid w:val="000E09C5"/>
    <w:pPr>
      <w:suppressAutoHyphens/>
      <w:spacing w:after="120"/>
    </w:pPr>
    <w:rPr>
      <w:color w:val="00000A"/>
      <w:sz w:val="16"/>
      <w:szCs w:val="16"/>
    </w:rPr>
  </w:style>
  <w:style w:type="character" w:customStyle="1" w:styleId="34">
    <w:name w:val="Основной текст 3 Знак"/>
    <w:link w:val="33"/>
    <w:uiPriority w:val="99"/>
    <w:locked/>
    <w:rsid w:val="000E09C5"/>
    <w:rPr>
      <w:rFonts w:cs="Times New Roman"/>
      <w:color w:val="00000A"/>
      <w:sz w:val="16"/>
      <w:szCs w:val="16"/>
    </w:rPr>
  </w:style>
  <w:style w:type="paragraph" w:styleId="af4">
    <w:name w:val="Subtitle"/>
    <w:basedOn w:val="a"/>
    <w:link w:val="16"/>
    <w:uiPriority w:val="99"/>
    <w:qFormat/>
    <w:rsid w:val="000E09C5"/>
    <w:pPr>
      <w:suppressAutoHyphens/>
      <w:jc w:val="both"/>
    </w:pPr>
    <w:rPr>
      <w:rFonts w:ascii="Cambria" w:hAnsi="Cambria"/>
      <w:color w:val="00000A"/>
    </w:rPr>
  </w:style>
  <w:style w:type="character" w:customStyle="1" w:styleId="SubtitleChar1">
    <w:name w:val="Subtitle Char1"/>
    <w:uiPriority w:val="99"/>
    <w:locked/>
    <w:rsid w:val="000E09C5"/>
    <w:rPr>
      <w:rFonts w:ascii="Cambria" w:hAnsi="Cambria" w:cs="Times New Roman"/>
      <w:color w:val="00000A"/>
      <w:sz w:val="24"/>
      <w:szCs w:val="24"/>
    </w:rPr>
  </w:style>
  <w:style w:type="character" w:customStyle="1" w:styleId="16">
    <w:name w:val="Подзаголовок Знак1"/>
    <w:link w:val="af4"/>
    <w:uiPriority w:val="99"/>
    <w:locked/>
    <w:rsid w:val="000E09C5"/>
    <w:rPr>
      <w:rFonts w:ascii="Cambria" w:hAnsi="Cambria" w:cs="Times New Roman"/>
      <w:color w:val="00000A"/>
      <w:sz w:val="24"/>
      <w:szCs w:val="24"/>
    </w:rPr>
  </w:style>
  <w:style w:type="paragraph" w:styleId="af5">
    <w:name w:val="caption"/>
    <w:aliases w:val="Название таблицы"/>
    <w:basedOn w:val="a"/>
    <w:uiPriority w:val="99"/>
    <w:qFormat/>
    <w:rsid w:val="000E09C5"/>
    <w:pPr>
      <w:keepNext/>
      <w:spacing w:before="240" w:after="120" w:line="360" w:lineRule="auto"/>
      <w:jc w:val="both"/>
    </w:pPr>
    <w:rPr>
      <w:rFonts w:ascii="Arial" w:hAnsi="Arial" w:cs="Arial"/>
      <w:b/>
      <w:bCs/>
      <w:sz w:val="20"/>
      <w:szCs w:val="20"/>
      <w:lang w:eastAsia="zh-CN"/>
    </w:rPr>
  </w:style>
  <w:style w:type="character" w:customStyle="1" w:styleId="17">
    <w:name w:val="Текст выноски Знак1"/>
    <w:uiPriority w:val="99"/>
    <w:rsid w:val="000E09C5"/>
    <w:rPr>
      <w:rFonts w:cs="Times New Roman"/>
      <w:color w:val="00000A"/>
      <w:sz w:val="2"/>
    </w:rPr>
  </w:style>
  <w:style w:type="paragraph" w:customStyle="1" w:styleId="af6">
    <w:name w:val="Блочная цитата"/>
    <w:basedOn w:val="a"/>
    <w:uiPriority w:val="99"/>
    <w:rsid w:val="000E09C5"/>
    <w:pPr>
      <w:suppressAutoHyphens/>
    </w:pPr>
    <w:rPr>
      <w:color w:val="00000A"/>
    </w:rPr>
  </w:style>
  <w:style w:type="paragraph" w:customStyle="1" w:styleId="af7">
    <w:name w:val="Содержимое таблицы"/>
    <w:basedOn w:val="a"/>
    <w:uiPriority w:val="99"/>
    <w:rsid w:val="000E09C5"/>
    <w:pPr>
      <w:suppressAutoHyphens/>
    </w:pPr>
    <w:rPr>
      <w:color w:val="00000A"/>
    </w:rPr>
  </w:style>
  <w:style w:type="paragraph" w:customStyle="1" w:styleId="af8">
    <w:name w:val="Заголовок таблицы"/>
    <w:basedOn w:val="af7"/>
    <w:uiPriority w:val="99"/>
    <w:rsid w:val="000E09C5"/>
  </w:style>
  <w:style w:type="paragraph" w:customStyle="1" w:styleId="font5">
    <w:name w:val="font5"/>
    <w:basedOn w:val="a"/>
    <w:uiPriority w:val="99"/>
    <w:rsid w:val="000E09C5"/>
    <w:pPr>
      <w:spacing w:beforeAutospacing="1" w:afterAutospacing="1"/>
    </w:pPr>
    <w:rPr>
      <w:i/>
      <w:i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0E09C5"/>
    <w:pPr>
      <w:spacing w:beforeAutospacing="1" w:afterAutospacing="1"/>
      <w:jc w:val="right"/>
      <w:textAlignment w:val="top"/>
    </w:pPr>
    <w:rPr>
      <w:color w:val="00000A"/>
    </w:rPr>
  </w:style>
  <w:style w:type="paragraph" w:customStyle="1" w:styleId="xl66">
    <w:name w:val="xl66"/>
    <w:basedOn w:val="a"/>
    <w:uiPriority w:val="99"/>
    <w:rsid w:val="000E09C5"/>
    <w:pPr>
      <w:spacing w:beforeAutospacing="1" w:afterAutospacing="1"/>
      <w:jc w:val="right"/>
      <w:textAlignment w:val="center"/>
    </w:pPr>
    <w:rPr>
      <w:color w:val="00000A"/>
    </w:rPr>
  </w:style>
  <w:style w:type="paragraph" w:customStyle="1" w:styleId="xl67">
    <w:name w:val="xl67"/>
    <w:basedOn w:val="a"/>
    <w:uiPriority w:val="99"/>
    <w:rsid w:val="000E09C5"/>
    <w:pPr>
      <w:spacing w:beforeAutospacing="1" w:afterAutospacing="1"/>
      <w:jc w:val="both"/>
      <w:textAlignment w:val="center"/>
    </w:pPr>
    <w:rPr>
      <w:b/>
      <w:bCs/>
      <w:color w:val="00000A"/>
      <w:sz w:val="16"/>
      <w:szCs w:val="16"/>
    </w:rPr>
  </w:style>
  <w:style w:type="paragraph" w:customStyle="1" w:styleId="xl68">
    <w:name w:val="xl68"/>
    <w:basedOn w:val="a"/>
    <w:uiPriority w:val="99"/>
    <w:rsid w:val="000E09C5"/>
    <w:pPr>
      <w:spacing w:beforeAutospacing="1" w:afterAutospacing="1"/>
      <w:textAlignment w:val="center"/>
    </w:pPr>
    <w:rPr>
      <w:color w:val="00000A"/>
      <w:sz w:val="20"/>
      <w:szCs w:val="20"/>
    </w:rPr>
  </w:style>
  <w:style w:type="paragraph" w:customStyle="1" w:styleId="xl69">
    <w:name w:val="xl69"/>
    <w:basedOn w:val="a"/>
    <w:uiPriority w:val="99"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color w:val="00000A"/>
      <w:sz w:val="20"/>
      <w:szCs w:val="20"/>
    </w:rPr>
  </w:style>
  <w:style w:type="paragraph" w:customStyle="1" w:styleId="xl70">
    <w:name w:val="xl70"/>
    <w:basedOn w:val="a"/>
    <w:uiPriority w:val="99"/>
    <w:rsid w:val="000E09C5"/>
    <w:pPr>
      <w:spacing w:beforeAutospacing="1" w:afterAutospacing="1"/>
      <w:jc w:val="center"/>
      <w:textAlignment w:val="center"/>
    </w:pPr>
    <w:rPr>
      <w:b/>
      <w:bCs/>
      <w:color w:val="00000A"/>
    </w:rPr>
  </w:style>
  <w:style w:type="paragraph" w:customStyle="1" w:styleId="xl71">
    <w:name w:val="xl71"/>
    <w:basedOn w:val="a"/>
    <w:uiPriority w:val="99"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color w:val="00000A"/>
      <w:sz w:val="16"/>
      <w:szCs w:val="16"/>
    </w:rPr>
  </w:style>
  <w:style w:type="paragraph" w:customStyle="1" w:styleId="xl72">
    <w:name w:val="xl72"/>
    <w:basedOn w:val="a"/>
    <w:uiPriority w:val="99"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A"/>
      <w:sz w:val="14"/>
      <w:szCs w:val="14"/>
    </w:rPr>
  </w:style>
  <w:style w:type="paragraph" w:customStyle="1" w:styleId="xl73">
    <w:name w:val="xl73"/>
    <w:basedOn w:val="a"/>
    <w:uiPriority w:val="99"/>
    <w:rsid w:val="000E09C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A"/>
      <w:sz w:val="14"/>
      <w:szCs w:val="14"/>
    </w:rPr>
  </w:style>
  <w:style w:type="paragraph" w:customStyle="1" w:styleId="xl74">
    <w:name w:val="xl74"/>
    <w:basedOn w:val="a"/>
    <w:uiPriority w:val="99"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color w:val="00000A"/>
      <w:sz w:val="14"/>
      <w:szCs w:val="14"/>
    </w:rPr>
  </w:style>
  <w:style w:type="paragraph" w:customStyle="1" w:styleId="xl75">
    <w:name w:val="xl75"/>
    <w:basedOn w:val="a"/>
    <w:uiPriority w:val="99"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b/>
      <w:bCs/>
      <w:color w:val="00000A"/>
      <w:sz w:val="14"/>
      <w:szCs w:val="14"/>
    </w:rPr>
  </w:style>
  <w:style w:type="paragraph" w:customStyle="1" w:styleId="xl76">
    <w:name w:val="xl76"/>
    <w:basedOn w:val="a"/>
    <w:uiPriority w:val="99"/>
    <w:rsid w:val="000E09C5"/>
    <w:pPr>
      <w:pBdr>
        <w:left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A"/>
      <w:sz w:val="14"/>
      <w:szCs w:val="14"/>
    </w:rPr>
  </w:style>
  <w:style w:type="paragraph" w:customStyle="1" w:styleId="xl77">
    <w:name w:val="xl77"/>
    <w:basedOn w:val="a"/>
    <w:uiPriority w:val="99"/>
    <w:rsid w:val="000E09C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A"/>
      <w:sz w:val="14"/>
      <w:szCs w:val="14"/>
    </w:rPr>
  </w:style>
  <w:style w:type="paragraph" w:customStyle="1" w:styleId="xl78">
    <w:name w:val="xl78"/>
    <w:basedOn w:val="a"/>
    <w:uiPriority w:val="99"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both"/>
      <w:textAlignment w:val="center"/>
    </w:pPr>
    <w:rPr>
      <w:b/>
      <w:bCs/>
      <w:color w:val="00000A"/>
      <w:sz w:val="14"/>
      <w:szCs w:val="14"/>
    </w:rPr>
  </w:style>
  <w:style w:type="paragraph" w:customStyle="1" w:styleId="xl79">
    <w:name w:val="xl79"/>
    <w:basedOn w:val="a"/>
    <w:uiPriority w:val="99"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0"/>
      <w:sz w:val="14"/>
      <w:szCs w:val="14"/>
    </w:rPr>
  </w:style>
  <w:style w:type="paragraph" w:customStyle="1" w:styleId="xl80">
    <w:name w:val="xl80"/>
    <w:basedOn w:val="a"/>
    <w:uiPriority w:val="99"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color w:val="00000A"/>
      <w:sz w:val="14"/>
      <w:szCs w:val="14"/>
    </w:rPr>
  </w:style>
  <w:style w:type="paragraph" w:customStyle="1" w:styleId="xl81">
    <w:name w:val="xl81"/>
    <w:basedOn w:val="a"/>
    <w:uiPriority w:val="99"/>
    <w:rsid w:val="000E09C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color w:val="000000"/>
      <w:sz w:val="14"/>
      <w:szCs w:val="14"/>
    </w:rPr>
  </w:style>
  <w:style w:type="paragraph" w:customStyle="1" w:styleId="xl82">
    <w:name w:val="xl82"/>
    <w:basedOn w:val="a"/>
    <w:uiPriority w:val="99"/>
    <w:rsid w:val="000E09C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0"/>
      <w:sz w:val="14"/>
      <w:szCs w:val="14"/>
    </w:rPr>
  </w:style>
  <w:style w:type="paragraph" w:customStyle="1" w:styleId="xl83">
    <w:name w:val="xl83"/>
    <w:basedOn w:val="a"/>
    <w:uiPriority w:val="99"/>
    <w:rsid w:val="000E09C5"/>
    <w:pPr>
      <w:pBdr>
        <w:left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0"/>
      <w:sz w:val="14"/>
      <w:szCs w:val="14"/>
    </w:rPr>
  </w:style>
  <w:style w:type="paragraph" w:customStyle="1" w:styleId="xl84">
    <w:name w:val="xl84"/>
    <w:basedOn w:val="a"/>
    <w:uiPriority w:val="99"/>
    <w:rsid w:val="000E09C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b/>
      <w:bCs/>
      <w:color w:val="000000"/>
      <w:sz w:val="14"/>
      <w:szCs w:val="14"/>
    </w:rPr>
  </w:style>
  <w:style w:type="paragraph" w:customStyle="1" w:styleId="xl85">
    <w:name w:val="xl85"/>
    <w:basedOn w:val="a"/>
    <w:uiPriority w:val="99"/>
    <w:rsid w:val="000E09C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color w:val="000000"/>
      <w:sz w:val="14"/>
      <w:szCs w:val="14"/>
    </w:rPr>
  </w:style>
  <w:style w:type="paragraph" w:customStyle="1" w:styleId="xl86">
    <w:name w:val="xl86"/>
    <w:basedOn w:val="a"/>
    <w:uiPriority w:val="99"/>
    <w:rsid w:val="000E09C5"/>
    <w:pPr>
      <w:pBdr>
        <w:left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color w:val="000000"/>
      <w:sz w:val="14"/>
      <w:szCs w:val="14"/>
    </w:rPr>
  </w:style>
  <w:style w:type="paragraph" w:customStyle="1" w:styleId="xl87">
    <w:name w:val="xl87"/>
    <w:basedOn w:val="a"/>
    <w:uiPriority w:val="99"/>
    <w:rsid w:val="000E09C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textAlignment w:val="center"/>
    </w:pPr>
    <w:rPr>
      <w:color w:val="000000"/>
      <w:sz w:val="14"/>
      <w:szCs w:val="14"/>
    </w:rPr>
  </w:style>
  <w:style w:type="paragraph" w:customStyle="1" w:styleId="xl88">
    <w:name w:val="xl88"/>
    <w:basedOn w:val="a"/>
    <w:uiPriority w:val="99"/>
    <w:rsid w:val="000E09C5"/>
    <w:pPr>
      <w:spacing w:beforeAutospacing="1" w:afterAutospacing="1"/>
      <w:textAlignment w:val="center"/>
    </w:pPr>
    <w:rPr>
      <w:i/>
      <w:iCs/>
      <w:color w:val="00000A"/>
    </w:rPr>
  </w:style>
  <w:style w:type="table" w:styleId="af9">
    <w:name w:val="Table Grid"/>
    <w:basedOn w:val="a1"/>
    <w:uiPriority w:val="99"/>
    <w:rsid w:val="000E09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uiPriority w:val="99"/>
    <w:rsid w:val="000E09C5"/>
  </w:style>
  <w:style w:type="character" w:customStyle="1" w:styleId="WW8Num1z1">
    <w:name w:val="WW8Num1z1"/>
    <w:uiPriority w:val="99"/>
    <w:rsid w:val="000E09C5"/>
  </w:style>
  <w:style w:type="character" w:customStyle="1" w:styleId="WW8Num1z2">
    <w:name w:val="WW8Num1z2"/>
    <w:uiPriority w:val="99"/>
    <w:rsid w:val="000E09C5"/>
  </w:style>
  <w:style w:type="character" w:customStyle="1" w:styleId="WW8Num1z3">
    <w:name w:val="WW8Num1z3"/>
    <w:uiPriority w:val="99"/>
    <w:rsid w:val="000E09C5"/>
  </w:style>
  <w:style w:type="character" w:customStyle="1" w:styleId="WW8Num1z4">
    <w:name w:val="WW8Num1z4"/>
    <w:uiPriority w:val="99"/>
    <w:rsid w:val="000E09C5"/>
  </w:style>
  <w:style w:type="character" w:customStyle="1" w:styleId="WW8Num1z5">
    <w:name w:val="WW8Num1z5"/>
    <w:uiPriority w:val="99"/>
    <w:rsid w:val="000E09C5"/>
  </w:style>
  <w:style w:type="character" w:customStyle="1" w:styleId="WW8Num1z6">
    <w:name w:val="WW8Num1z6"/>
    <w:uiPriority w:val="99"/>
    <w:rsid w:val="000E09C5"/>
  </w:style>
  <w:style w:type="character" w:customStyle="1" w:styleId="WW8Num1z7">
    <w:name w:val="WW8Num1z7"/>
    <w:uiPriority w:val="99"/>
    <w:rsid w:val="000E09C5"/>
  </w:style>
  <w:style w:type="character" w:customStyle="1" w:styleId="WW8Num1z8">
    <w:name w:val="WW8Num1z8"/>
    <w:uiPriority w:val="99"/>
    <w:rsid w:val="000E09C5"/>
  </w:style>
  <w:style w:type="character" w:customStyle="1" w:styleId="WW8Num2z0">
    <w:name w:val="WW8Num2z0"/>
    <w:uiPriority w:val="99"/>
    <w:rsid w:val="000E09C5"/>
  </w:style>
  <w:style w:type="character" w:customStyle="1" w:styleId="WW8Num3z0">
    <w:name w:val="WW8Num3z0"/>
    <w:uiPriority w:val="99"/>
    <w:rsid w:val="000E09C5"/>
    <w:rPr>
      <w:rFonts w:ascii="Times New Roman" w:hAnsi="Times New Roman"/>
    </w:rPr>
  </w:style>
  <w:style w:type="character" w:customStyle="1" w:styleId="WW8Num4z0">
    <w:name w:val="WW8Num4z0"/>
    <w:uiPriority w:val="99"/>
    <w:rsid w:val="000E09C5"/>
    <w:rPr>
      <w:rFonts w:ascii="Times New Roman" w:hAnsi="Times New Roman"/>
    </w:rPr>
  </w:style>
  <w:style w:type="character" w:customStyle="1" w:styleId="WW8Num5z0">
    <w:name w:val="WW8Num5z0"/>
    <w:uiPriority w:val="99"/>
    <w:rsid w:val="000E09C5"/>
    <w:rPr>
      <w:color w:val="auto"/>
    </w:rPr>
  </w:style>
  <w:style w:type="character" w:customStyle="1" w:styleId="WW8Num5z1">
    <w:name w:val="WW8Num5z1"/>
    <w:uiPriority w:val="99"/>
    <w:rsid w:val="000E09C5"/>
  </w:style>
  <w:style w:type="character" w:customStyle="1" w:styleId="WW8Num5z2">
    <w:name w:val="WW8Num5z2"/>
    <w:uiPriority w:val="99"/>
    <w:rsid w:val="000E09C5"/>
  </w:style>
  <w:style w:type="character" w:customStyle="1" w:styleId="WW8Num5z3">
    <w:name w:val="WW8Num5z3"/>
    <w:uiPriority w:val="99"/>
    <w:rsid w:val="000E09C5"/>
  </w:style>
  <w:style w:type="character" w:customStyle="1" w:styleId="WW8Num5z4">
    <w:name w:val="WW8Num5z4"/>
    <w:uiPriority w:val="99"/>
    <w:rsid w:val="000E09C5"/>
  </w:style>
  <w:style w:type="character" w:customStyle="1" w:styleId="WW8Num5z5">
    <w:name w:val="WW8Num5z5"/>
    <w:uiPriority w:val="99"/>
    <w:rsid w:val="000E09C5"/>
  </w:style>
  <w:style w:type="character" w:customStyle="1" w:styleId="WW8Num5z6">
    <w:name w:val="WW8Num5z6"/>
    <w:uiPriority w:val="99"/>
    <w:rsid w:val="000E09C5"/>
  </w:style>
  <w:style w:type="character" w:customStyle="1" w:styleId="WW8Num5z7">
    <w:name w:val="WW8Num5z7"/>
    <w:uiPriority w:val="99"/>
    <w:rsid w:val="000E09C5"/>
  </w:style>
  <w:style w:type="character" w:customStyle="1" w:styleId="WW8Num5z8">
    <w:name w:val="WW8Num5z8"/>
    <w:uiPriority w:val="99"/>
    <w:rsid w:val="000E09C5"/>
  </w:style>
  <w:style w:type="character" w:customStyle="1" w:styleId="WW8Num6z0">
    <w:name w:val="WW8Num6z0"/>
    <w:uiPriority w:val="99"/>
    <w:rsid w:val="000E09C5"/>
    <w:rPr>
      <w:rFonts w:ascii="Symbol" w:hAnsi="Symbol"/>
    </w:rPr>
  </w:style>
  <w:style w:type="character" w:customStyle="1" w:styleId="WW8Num6z1">
    <w:name w:val="WW8Num6z1"/>
    <w:uiPriority w:val="99"/>
    <w:rsid w:val="000E09C5"/>
    <w:rPr>
      <w:rFonts w:ascii="Courier New" w:hAnsi="Courier New"/>
    </w:rPr>
  </w:style>
  <w:style w:type="character" w:customStyle="1" w:styleId="WW8Num6z2">
    <w:name w:val="WW8Num6z2"/>
    <w:uiPriority w:val="99"/>
    <w:rsid w:val="000E09C5"/>
    <w:rPr>
      <w:rFonts w:ascii="Wingdings" w:hAnsi="Wingdings"/>
    </w:rPr>
  </w:style>
  <w:style w:type="character" w:customStyle="1" w:styleId="WW8Num7z0">
    <w:name w:val="WW8Num7z0"/>
    <w:uiPriority w:val="99"/>
    <w:rsid w:val="000E09C5"/>
    <w:rPr>
      <w:rFonts w:ascii="Times New Roman" w:hAnsi="Times New Roman"/>
    </w:rPr>
  </w:style>
  <w:style w:type="character" w:customStyle="1" w:styleId="WW8Num8z0">
    <w:name w:val="WW8Num8z0"/>
    <w:uiPriority w:val="99"/>
    <w:rsid w:val="000E09C5"/>
  </w:style>
  <w:style w:type="character" w:customStyle="1" w:styleId="WW8Num8z1">
    <w:name w:val="WW8Num8z1"/>
    <w:uiPriority w:val="99"/>
    <w:rsid w:val="000E09C5"/>
  </w:style>
  <w:style w:type="character" w:customStyle="1" w:styleId="WW8Num8z2">
    <w:name w:val="WW8Num8z2"/>
    <w:uiPriority w:val="99"/>
    <w:rsid w:val="000E09C5"/>
  </w:style>
  <w:style w:type="character" w:customStyle="1" w:styleId="WW8Num8z3">
    <w:name w:val="WW8Num8z3"/>
    <w:uiPriority w:val="99"/>
    <w:rsid w:val="000E09C5"/>
  </w:style>
  <w:style w:type="character" w:customStyle="1" w:styleId="WW8Num8z4">
    <w:name w:val="WW8Num8z4"/>
    <w:uiPriority w:val="99"/>
    <w:rsid w:val="000E09C5"/>
  </w:style>
  <w:style w:type="character" w:customStyle="1" w:styleId="WW8Num8z5">
    <w:name w:val="WW8Num8z5"/>
    <w:uiPriority w:val="99"/>
    <w:rsid w:val="000E09C5"/>
  </w:style>
  <w:style w:type="character" w:customStyle="1" w:styleId="WW8Num8z6">
    <w:name w:val="WW8Num8z6"/>
    <w:uiPriority w:val="99"/>
    <w:rsid w:val="000E09C5"/>
  </w:style>
  <w:style w:type="character" w:customStyle="1" w:styleId="WW8Num8z7">
    <w:name w:val="WW8Num8z7"/>
    <w:uiPriority w:val="99"/>
    <w:rsid w:val="000E09C5"/>
  </w:style>
  <w:style w:type="character" w:customStyle="1" w:styleId="WW8Num8z8">
    <w:name w:val="WW8Num8z8"/>
    <w:uiPriority w:val="99"/>
    <w:rsid w:val="000E09C5"/>
  </w:style>
  <w:style w:type="character" w:customStyle="1" w:styleId="WW8Num9z0">
    <w:name w:val="WW8Num9z0"/>
    <w:uiPriority w:val="99"/>
    <w:rsid w:val="000E09C5"/>
    <w:rPr>
      <w:rFonts w:ascii="Times New Roman" w:hAnsi="Times New Roman"/>
    </w:rPr>
  </w:style>
  <w:style w:type="character" w:customStyle="1" w:styleId="WW8Num10z0">
    <w:name w:val="WW8Num10z0"/>
    <w:uiPriority w:val="99"/>
    <w:rsid w:val="000E09C5"/>
    <w:rPr>
      <w:rFonts w:ascii="Symbol" w:hAnsi="Symbol"/>
    </w:rPr>
  </w:style>
  <w:style w:type="character" w:customStyle="1" w:styleId="WW8Num10z1">
    <w:name w:val="WW8Num10z1"/>
    <w:uiPriority w:val="99"/>
    <w:rsid w:val="000E09C5"/>
    <w:rPr>
      <w:rFonts w:ascii="Courier New" w:hAnsi="Courier New"/>
    </w:rPr>
  </w:style>
  <w:style w:type="character" w:customStyle="1" w:styleId="WW8Num10z2">
    <w:name w:val="WW8Num10z2"/>
    <w:uiPriority w:val="99"/>
    <w:rsid w:val="000E09C5"/>
    <w:rPr>
      <w:rFonts w:ascii="Wingdings" w:hAnsi="Wingdings"/>
    </w:rPr>
  </w:style>
  <w:style w:type="character" w:customStyle="1" w:styleId="WW8Num11z0">
    <w:name w:val="WW8Num11z0"/>
    <w:uiPriority w:val="99"/>
    <w:rsid w:val="000E09C5"/>
    <w:rPr>
      <w:rFonts w:ascii="Symbol" w:hAnsi="Symbol"/>
    </w:rPr>
  </w:style>
  <w:style w:type="character" w:customStyle="1" w:styleId="WW8Num11z1">
    <w:name w:val="WW8Num11z1"/>
    <w:uiPriority w:val="99"/>
    <w:rsid w:val="000E09C5"/>
    <w:rPr>
      <w:rFonts w:ascii="Courier New" w:hAnsi="Courier New"/>
    </w:rPr>
  </w:style>
  <w:style w:type="character" w:customStyle="1" w:styleId="WW8Num11z2">
    <w:name w:val="WW8Num11z2"/>
    <w:uiPriority w:val="99"/>
    <w:rsid w:val="000E09C5"/>
    <w:rPr>
      <w:rFonts w:ascii="Wingdings" w:hAnsi="Wingdings"/>
    </w:rPr>
  </w:style>
  <w:style w:type="character" w:customStyle="1" w:styleId="WW8Num12z0">
    <w:name w:val="WW8Num12z0"/>
    <w:uiPriority w:val="99"/>
    <w:rsid w:val="000E09C5"/>
    <w:rPr>
      <w:rFonts w:ascii="Times New Roman" w:hAnsi="Times New Roman"/>
    </w:rPr>
  </w:style>
  <w:style w:type="character" w:customStyle="1" w:styleId="WW8Num13z0">
    <w:name w:val="WW8Num13z0"/>
    <w:uiPriority w:val="99"/>
    <w:rsid w:val="000E09C5"/>
    <w:rPr>
      <w:rFonts w:ascii="Times New Roman" w:hAnsi="Times New Roman"/>
    </w:rPr>
  </w:style>
  <w:style w:type="character" w:customStyle="1" w:styleId="WW8Num14z0">
    <w:name w:val="WW8Num14z0"/>
    <w:uiPriority w:val="99"/>
    <w:rsid w:val="000E09C5"/>
    <w:rPr>
      <w:rFonts w:ascii="Symbol" w:hAnsi="Symbol"/>
    </w:rPr>
  </w:style>
  <w:style w:type="character" w:customStyle="1" w:styleId="WW8Num14z1">
    <w:name w:val="WW8Num14z1"/>
    <w:uiPriority w:val="99"/>
    <w:rsid w:val="000E09C5"/>
    <w:rPr>
      <w:rFonts w:ascii="Courier New" w:hAnsi="Courier New"/>
    </w:rPr>
  </w:style>
  <w:style w:type="character" w:customStyle="1" w:styleId="WW8Num14z2">
    <w:name w:val="WW8Num14z2"/>
    <w:uiPriority w:val="99"/>
    <w:rsid w:val="000E09C5"/>
    <w:rPr>
      <w:rFonts w:ascii="Wingdings" w:hAnsi="Wingdings"/>
    </w:rPr>
  </w:style>
  <w:style w:type="character" w:customStyle="1" w:styleId="WW8Num15z0">
    <w:name w:val="WW8Num15z0"/>
    <w:uiPriority w:val="99"/>
    <w:rsid w:val="000E09C5"/>
    <w:rPr>
      <w:rFonts w:ascii="Times New Roman" w:hAnsi="Times New Roman"/>
    </w:rPr>
  </w:style>
  <w:style w:type="character" w:customStyle="1" w:styleId="WW8Num16z0">
    <w:name w:val="WW8Num16z0"/>
    <w:uiPriority w:val="99"/>
    <w:rsid w:val="000E09C5"/>
    <w:rPr>
      <w:rFonts w:ascii="Times New Roman" w:hAnsi="Times New Roman"/>
    </w:rPr>
  </w:style>
  <w:style w:type="character" w:customStyle="1" w:styleId="WW8Num17z0">
    <w:name w:val="WW8Num17z0"/>
    <w:uiPriority w:val="99"/>
    <w:rsid w:val="000E09C5"/>
  </w:style>
  <w:style w:type="character" w:customStyle="1" w:styleId="WW8Num17z1">
    <w:name w:val="WW8Num17z1"/>
    <w:uiPriority w:val="99"/>
    <w:rsid w:val="000E09C5"/>
  </w:style>
  <w:style w:type="character" w:customStyle="1" w:styleId="WW8Num17z2">
    <w:name w:val="WW8Num17z2"/>
    <w:uiPriority w:val="99"/>
    <w:rsid w:val="000E09C5"/>
  </w:style>
  <w:style w:type="character" w:customStyle="1" w:styleId="WW8Num17z3">
    <w:name w:val="WW8Num17z3"/>
    <w:uiPriority w:val="99"/>
    <w:rsid w:val="000E09C5"/>
  </w:style>
  <w:style w:type="character" w:customStyle="1" w:styleId="WW8Num17z4">
    <w:name w:val="WW8Num17z4"/>
    <w:uiPriority w:val="99"/>
    <w:rsid w:val="000E09C5"/>
  </w:style>
  <w:style w:type="character" w:customStyle="1" w:styleId="WW8Num17z5">
    <w:name w:val="WW8Num17z5"/>
    <w:uiPriority w:val="99"/>
    <w:rsid w:val="000E09C5"/>
  </w:style>
  <w:style w:type="character" w:customStyle="1" w:styleId="WW8Num17z6">
    <w:name w:val="WW8Num17z6"/>
    <w:uiPriority w:val="99"/>
    <w:rsid w:val="000E09C5"/>
  </w:style>
  <w:style w:type="character" w:customStyle="1" w:styleId="WW8Num17z7">
    <w:name w:val="WW8Num17z7"/>
    <w:uiPriority w:val="99"/>
    <w:rsid w:val="000E09C5"/>
  </w:style>
  <w:style w:type="character" w:customStyle="1" w:styleId="WW8Num17z8">
    <w:name w:val="WW8Num17z8"/>
    <w:uiPriority w:val="99"/>
    <w:rsid w:val="000E09C5"/>
  </w:style>
  <w:style w:type="character" w:customStyle="1" w:styleId="WW8Num18z0">
    <w:name w:val="WW8Num18z0"/>
    <w:uiPriority w:val="99"/>
    <w:rsid w:val="000E09C5"/>
    <w:rPr>
      <w:rFonts w:ascii="Symbol" w:hAnsi="Symbol"/>
    </w:rPr>
  </w:style>
  <w:style w:type="character" w:customStyle="1" w:styleId="WW8Num18z1">
    <w:name w:val="WW8Num18z1"/>
    <w:uiPriority w:val="99"/>
    <w:rsid w:val="000E09C5"/>
    <w:rPr>
      <w:rFonts w:ascii="Courier New" w:hAnsi="Courier New"/>
    </w:rPr>
  </w:style>
  <w:style w:type="character" w:customStyle="1" w:styleId="WW8Num18z2">
    <w:name w:val="WW8Num18z2"/>
    <w:uiPriority w:val="99"/>
    <w:rsid w:val="000E09C5"/>
    <w:rPr>
      <w:rFonts w:ascii="Wingdings" w:hAnsi="Wingdings"/>
    </w:rPr>
  </w:style>
  <w:style w:type="character" w:customStyle="1" w:styleId="WW8Num19z0">
    <w:name w:val="WW8Num19z0"/>
    <w:uiPriority w:val="99"/>
    <w:rsid w:val="000E09C5"/>
    <w:rPr>
      <w:rFonts w:ascii="Times New Roman" w:hAnsi="Times New Roman"/>
    </w:rPr>
  </w:style>
  <w:style w:type="character" w:customStyle="1" w:styleId="WW8Num20z0">
    <w:name w:val="WW8Num20z0"/>
    <w:uiPriority w:val="99"/>
    <w:rsid w:val="000E09C5"/>
  </w:style>
  <w:style w:type="character" w:customStyle="1" w:styleId="WW8Num21z0">
    <w:name w:val="WW8Num21z0"/>
    <w:uiPriority w:val="99"/>
    <w:rsid w:val="000E09C5"/>
  </w:style>
  <w:style w:type="character" w:customStyle="1" w:styleId="WW8Num21z1">
    <w:name w:val="WW8Num21z1"/>
    <w:uiPriority w:val="99"/>
    <w:rsid w:val="000E09C5"/>
  </w:style>
  <w:style w:type="character" w:customStyle="1" w:styleId="WW8Num21z2">
    <w:name w:val="WW8Num21z2"/>
    <w:uiPriority w:val="99"/>
    <w:rsid w:val="000E09C5"/>
  </w:style>
  <w:style w:type="character" w:customStyle="1" w:styleId="WW8Num21z3">
    <w:name w:val="WW8Num21z3"/>
    <w:uiPriority w:val="99"/>
    <w:rsid w:val="000E09C5"/>
  </w:style>
  <w:style w:type="character" w:customStyle="1" w:styleId="WW8Num21z4">
    <w:name w:val="WW8Num21z4"/>
    <w:uiPriority w:val="99"/>
    <w:rsid w:val="000E09C5"/>
  </w:style>
  <w:style w:type="character" w:customStyle="1" w:styleId="WW8Num21z5">
    <w:name w:val="WW8Num21z5"/>
    <w:uiPriority w:val="99"/>
    <w:rsid w:val="000E09C5"/>
  </w:style>
  <w:style w:type="character" w:customStyle="1" w:styleId="WW8Num21z6">
    <w:name w:val="WW8Num21z6"/>
    <w:uiPriority w:val="99"/>
    <w:rsid w:val="000E09C5"/>
  </w:style>
  <w:style w:type="character" w:customStyle="1" w:styleId="WW8Num21z7">
    <w:name w:val="WW8Num21z7"/>
    <w:uiPriority w:val="99"/>
    <w:rsid w:val="000E09C5"/>
  </w:style>
  <w:style w:type="character" w:customStyle="1" w:styleId="WW8Num21z8">
    <w:name w:val="WW8Num21z8"/>
    <w:uiPriority w:val="99"/>
    <w:rsid w:val="000E09C5"/>
  </w:style>
  <w:style w:type="character" w:customStyle="1" w:styleId="WW8Num22z0">
    <w:name w:val="WW8Num22z0"/>
    <w:uiPriority w:val="99"/>
    <w:rsid w:val="000E09C5"/>
    <w:rPr>
      <w:rFonts w:ascii="Symbol" w:hAnsi="Symbol"/>
    </w:rPr>
  </w:style>
  <w:style w:type="character" w:customStyle="1" w:styleId="WW8Num22z1">
    <w:name w:val="WW8Num22z1"/>
    <w:uiPriority w:val="99"/>
    <w:rsid w:val="000E09C5"/>
    <w:rPr>
      <w:rFonts w:ascii="Courier New" w:hAnsi="Courier New"/>
    </w:rPr>
  </w:style>
  <w:style w:type="character" w:customStyle="1" w:styleId="WW8Num22z2">
    <w:name w:val="WW8Num22z2"/>
    <w:uiPriority w:val="99"/>
    <w:rsid w:val="000E09C5"/>
    <w:rPr>
      <w:rFonts w:ascii="Wingdings" w:hAnsi="Wingdings"/>
    </w:rPr>
  </w:style>
  <w:style w:type="character" w:customStyle="1" w:styleId="WW8Num23z0">
    <w:name w:val="WW8Num23z0"/>
    <w:uiPriority w:val="99"/>
    <w:rsid w:val="000E09C5"/>
    <w:rPr>
      <w:rFonts w:ascii="Symbol" w:hAnsi="Symbol"/>
    </w:rPr>
  </w:style>
  <w:style w:type="character" w:customStyle="1" w:styleId="WW8Num23z1">
    <w:name w:val="WW8Num23z1"/>
    <w:uiPriority w:val="99"/>
    <w:rsid w:val="000E09C5"/>
    <w:rPr>
      <w:rFonts w:ascii="Courier New" w:hAnsi="Courier New"/>
    </w:rPr>
  </w:style>
  <w:style w:type="character" w:customStyle="1" w:styleId="WW8Num23z2">
    <w:name w:val="WW8Num23z2"/>
    <w:uiPriority w:val="99"/>
    <w:rsid w:val="000E09C5"/>
    <w:rPr>
      <w:rFonts w:ascii="Wingdings" w:hAnsi="Wingdings"/>
    </w:rPr>
  </w:style>
  <w:style w:type="character" w:customStyle="1" w:styleId="WW8Num24z0">
    <w:name w:val="WW8Num24z0"/>
    <w:uiPriority w:val="99"/>
    <w:rsid w:val="000E09C5"/>
    <w:rPr>
      <w:rFonts w:ascii="Times New Roman" w:hAnsi="Times New Roman"/>
    </w:rPr>
  </w:style>
  <w:style w:type="character" w:customStyle="1" w:styleId="WW8Num25z0">
    <w:name w:val="WW8Num25z0"/>
    <w:uiPriority w:val="99"/>
    <w:rsid w:val="000E09C5"/>
    <w:rPr>
      <w:rFonts w:ascii="Symbol" w:hAnsi="Symbol"/>
    </w:rPr>
  </w:style>
  <w:style w:type="character" w:customStyle="1" w:styleId="WW8Num25z1">
    <w:name w:val="WW8Num25z1"/>
    <w:uiPriority w:val="99"/>
    <w:rsid w:val="000E09C5"/>
    <w:rPr>
      <w:rFonts w:ascii="Courier New" w:hAnsi="Courier New"/>
    </w:rPr>
  </w:style>
  <w:style w:type="character" w:customStyle="1" w:styleId="WW8Num25z2">
    <w:name w:val="WW8Num25z2"/>
    <w:uiPriority w:val="99"/>
    <w:rsid w:val="000E09C5"/>
    <w:rPr>
      <w:rFonts w:ascii="Wingdings" w:hAnsi="Wingdings"/>
    </w:rPr>
  </w:style>
  <w:style w:type="character" w:customStyle="1" w:styleId="WW8Num26z0">
    <w:name w:val="WW8Num26z0"/>
    <w:uiPriority w:val="99"/>
    <w:rsid w:val="000E09C5"/>
    <w:rPr>
      <w:rFonts w:ascii="Times New Roman" w:hAnsi="Times New Roman"/>
    </w:rPr>
  </w:style>
  <w:style w:type="character" w:customStyle="1" w:styleId="WW8Num27z0">
    <w:name w:val="WW8Num27z0"/>
    <w:uiPriority w:val="99"/>
    <w:rsid w:val="000E09C5"/>
  </w:style>
  <w:style w:type="character" w:customStyle="1" w:styleId="WW8Num27z1">
    <w:name w:val="WW8Num27z1"/>
    <w:uiPriority w:val="99"/>
    <w:rsid w:val="000E09C5"/>
  </w:style>
  <w:style w:type="character" w:customStyle="1" w:styleId="WW8Num27z2">
    <w:name w:val="WW8Num27z2"/>
    <w:uiPriority w:val="99"/>
    <w:rsid w:val="000E09C5"/>
  </w:style>
  <w:style w:type="character" w:customStyle="1" w:styleId="WW8Num27z3">
    <w:name w:val="WW8Num27z3"/>
    <w:uiPriority w:val="99"/>
    <w:rsid w:val="000E09C5"/>
  </w:style>
  <w:style w:type="character" w:customStyle="1" w:styleId="WW8Num27z4">
    <w:name w:val="WW8Num27z4"/>
    <w:uiPriority w:val="99"/>
    <w:rsid w:val="000E09C5"/>
  </w:style>
  <w:style w:type="character" w:customStyle="1" w:styleId="WW8Num27z5">
    <w:name w:val="WW8Num27z5"/>
    <w:uiPriority w:val="99"/>
    <w:rsid w:val="000E09C5"/>
  </w:style>
  <w:style w:type="character" w:customStyle="1" w:styleId="WW8Num27z6">
    <w:name w:val="WW8Num27z6"/>
    <w:uiPriority w:val="99"/>
    <w:rsid w:val="000E09C5"/>
  </w:style>
  <w:style w:type="character" w:customStyle="1" w:styleId="WW8Num27z7">
    <w:name w:val="WW8Num27z7"/>
    <w:uiPriority w:val="99"/>
    <w:rsid w:val="000E09C5"/>
  </w:style>
  <w:style w:type="character" w:customStyle="1" w:styleId="WW8Num27z8">
    <w:name w:val="WW8Num27z8"/>
    <w:uiPriority w:val="99"/>
    <w:rsid w:val="000E09C5"/>
  </w:style>
  <w:style w:type="character" w:customStyle="1" w:styleId="WW8Num28z0">
    <w:name w:val="WW8Num28z0"/>
    <w:uiPriority w:val="99"/>
    <w:rsid w:val="000E09C5"/>
    <w:rPr>
      <w:rFonts w:ascii="Times New Roman" w:hAnsi="Times New Roman"/>
    </w:rPr>
  </w:style>
  <w:style w:type="character" w:customStyle="1" w:styleId="WW8Num29z0">
    <w:name w:val="WW8Num29z0"/>
    <w:uiPriority w:val="99"/>
    <w:rsid w:val="000E09C5"/>
    <w:rPr>
      <w:rFonts w:ascii="Times New Roman" w:hAnsi="Times New Roman"/>
    </w:rPr>
  </w:style>
  <w:style w:type="character" w:customStyle="1" w:styleId="WW8Num30z0">
    <w:name w:val="WW8Num30z0"/>
    <w:uiPriority w:val="99"/>
    <w:rsid w:val="000E09C5"/>
  </w:style>
  <w:style w:type="character" w:customStyle="1" w:styleId="WW8Num30z1">
    <w:name w:val="WW8Num30z1"/>
    <w:uiPriority w:val="99"/>
    <w:rsid w:val="000E09C5"/>
  </w:style>
  <w:style w:type="character" w:customStyle="1" w:styleId="WW8Num30z2">
    <w:name w:val="WW8Num30z2"/>
    <w:uiPriority w:val="99"/>
    <w:rsid w:val="000E09C5"/>
  </w:style>
  <w:style w:type="character" w:customStyle="1" w:styleId="WW8Num30z3">
    <w:name w:val="WW8Num30z3"/>
    <w:uiPriority w:val="99"/>
    <w:rsid w:val="000E09C5"/>
  </w:style>
  <w:style w:type="character" w:customStyle="1" w:styleId="WW8Num30z4">
    <w:name w:val="WW8Num30z4"/>
    <w:uiPriority w:val="99"/>
    <w:rsid w:val="000E09C5"/>
  </w:style>
  <w:style w:type="character" w:customStyle="1" w:styleId="WW8Num30z5">
    <w:name w:val="WW8Num30z5"/>
    <w:uiPriority w:val="99"/>
    <w:rsid w:val="000E09C5"/>
  </w:style>
  <w:style w:type="character" w:customStyle="1" w:styleId="WW8Num30z6">
    <w:name w:val="WW8Num30z6"/>
    <w:uiPriority w:val="99"/>
    <w:rsid w:val="000E09C5"/>
  </w:style>
  <w:style w:type="character" w:customStyle="1" w:styleId="WW8Num30z7">
    <w:name w:val="WW8Num30z7"/>
    <w:uiPriority w:val="99"/>
    <w:rsid w:val="000E09C5"/>
  </w:style>
  <w:style w:type="character" w:customStyle="1" w:styleId="WW8Num30z8">
    <w:name w:val="WW8Num30z8"/>
    <w:uiPriority w:val="99"/>
    <w:rsid w:val="000E09C5"/>
  </w:style>
  <w:style w:type="character" w:customStyle="1" w:styleId="WW8Num31z0">
    <w:name w:val="WW8Num31z0"/>
    <w:uiPriority w:val="99"/>
    <w:rsid w:val="000E09C5"/>
    <w:rPr>
      <w:rFonts w:ascii="Times New Roman" w:hAnsi="Times New Roman"/>
    </w:rPr>
  </w:style>
  <w:style w:type="character" w:customStyle="1" w:styleId="WW8Num32z0">
    <w:name w:val="WW8Num32z0"/>
    <w:uiPriority w:val="99"/>
    <w:rsid w:val="000E09C5"/>
  </w:style>
  <w:style w:type="character" w:customStyle="1" w:styleId="WW8Num33z0">
    <w:name w:val="WW8Num33z0"/>
    <w:uiPriority w:val="99"/>
    <w:rsid w:val="000E09C5"/>
    <w:rPr>
      <w:rFonts w:ascii="Times New Roman" w:hAnsi="Times New Roman"/>
    </w:rPr>
  </w:style>
  <w:style w:type="character" w:customStyle="1" w:styleId="WW8Num33z1">
    <w:name w:val="WW8Num33z1"/>
    <w:uiPriority w:val="99"/>
    <w:rsid w:val="000E09C5"/>
    <w:rPr>
      <w:rFonts w:ascii="Courier New" w:hAnsi="Courier New"/>
    </w:rPr>
  </w:style>
  <w:style w:type="character" w:customStyle="1" w:styleId="WW8Num33z2">
    <w:name w:val="WW8Num33z2"/>
    <w:uiPriority w:val="99"/>
    <w:rsid w:val="000E09C5"/>
    <w:rPr>
      <w:rFonts w:ascii="Wingdings" w:hAnsi="Wingdings"/>
    </w:rPr>
  </w:style>
  <w:style w:type="character" w:customStyle="1" w:styleId="WW8Num33z3">
    <w:name w:val="WW8Num33z3"/>
    <w:uiPriority w:val="99"/>
    <w:rsid w:val="000E09C5"/>
    <w:rPr>
      <w:rFonts w:ascii="Symbol" w:hAnsi="Symbol"/>
    </w:rPr>
  </w:style>
  <w:style w:type="character" w:customStyle="1" w:styleId="WW8Num34z0">
    <w:name w:val="WW8Num34z0"/>
    <w:uiPriority w:val="99"/>
    <w:rsid w:val="000E09C5"/>
  </w:style>
  <w:style w:type="character" w:customStyle="1" w:styleId="WW8Num35z0">
    <w:name w:val="WW8Num35z0"/>
    <w:uiPriority w:val="99"/>
    <w:rsid w:val="000E09C5"/>
    <w:rPr>
      <w:rFonts w:ascii="Symbol" w:hAnsi="Symbol"/>
    </w:rPr>
  </w:style>
  <w:style w:type="character" w:customStyle="1" w:styleId="WW8Num35z1">
    <w:name w:val="WW8Num35z1"/>
    <w:uiPriority w:val="99"/>
    <w:rsid w:val="000E09C5"/>
    <w:rPr>
      <w:rFonts w:ascii="Courier New" w:hAnsi="Courier New"/>
    </w:rPr>
  </w:style>
  <w:style w:type="character" w:customStyle="1" w:styleId="WW8Num35z2">
    <w:name w:val="WW8Num35z2"/>
    <w:uiPriority w:val="99"/>
    <w:rsid w:val="000E09C5"/>
    <w:rPr>
      <w:rFonts w:ascii="Wingdings" w:hAnsi="Wingdings"/>
    </w:rPr>
  </w:style>
  <w:style w:type="character" w:customStyle="1" w:styleId="WW8Num36z0">
    <w:name w:val="WW8Num36z0"/>
    <w:uiPriority w:val="99"/>
    <w:rsid w:val="000E09C5"/>
    <w:rPr>
      <w:rFonts w:ascii="Symbol" w:hAnsi="Symbol"/>
    </w:rPr>
  </w:style>
  <w:style w:type="character" w:customStyle="1" w:styleId="WW8Num36z1">
    <w:name w:val="WW8Num36z1"/>
    <w:uiPriority w:val="99"/>
    <w:rsid w:val="000E09C5"/>
    <w:rPr>
      <w:rFonts w:ascii="Courier New" w:hAnsi="Courier New"/>
    </w:rPr>
  </w:style>
  <w:style w:type="character" w:customStyle="1" w:styleId="WW8Num36z2">
    <w:name w:val="WW8Num36z2"/>
    <w:uiPriority w:val="99"/>
    <w:rsid w:val="000E09C5"/>
    <w:rPr>
      <w:rFonts w:ascii="Wingdings" w:hAnsi="Wingdings"/>
    </w:rPr>
  </w:style>
  <w:style w:type="character" w:customStyle="1" w:styleId="WW8Num37z0">
    <w:name w:val="WW8Num37z0"/>
    <w:uiPriority w:val="99"/>
    <w:rsid w:val="000E09C5"/>
    <w:rPr>
      <w:rFonts w:ascii="Symbol" w:hAnsi="Symbol"/>
    </w:rPr>
  </w:style>
  <w:style w:type="character" w:customStyle="1" w:styleId="WW8Num37z1">
    <w:name w:val="WW8Num37z1"/>
    <w:uiPriority w:val="99"/>
    <w:rsid w:val="000E09C5"/>
    <w:rPr>
      <w:rFonts w:ascii="Courier New" w:hAnsi="Courier New"/>
    </w:rPr>
  </w:style>
  <w:style w:type="character" w:customStyle="1" w:styleId="WW8Num37z2">
    <w:name w:val="WW8Num37z2"/>
    <w:uiPriority w:val="99"/>
    <w:rsid w:val="000E09C5"/>
    <w:rPr>
      <w:rFonts w:ascii="Wingdings" w:hAnsi="Wingdings"/>
    </w:rPr>
  </w:style>
  <w:style w:type="character" w:customStyle="1" w:styleId="WW8Num38z0">
    <w:name w:val="WW8Num38z0"/>
    <w:uiPriority w:val="99"/>
    <w:rsid w:val="000E09C5"/>
    <w:rPr>
      <w:rFonts w:ascii="Times New Roman" w:hAnsi="Times New Roman"/>
    </w:rPr>
  </w:style>
  <w:style w:type="character" w:customStyle="1" w:styleId="WW8Num39z0">
    <w:name w:val="WW8Num39z0"/>
    <w:uiPriority w:val="99"/>
    <w:rsid w:val="000E09C5"/>
    <w:rPr>
      <w:rFonts w:ascii="Times New Roman" w:hAnsi="Times New Roman"/>
    </w:rPr>
  </w:style>
  <w:style w:type="character" w:customStyle="1" w:styleId="WW8Num40z0">
    <w:name w:val="WW8Num40z0"/>
    <w:uiPriority w:val="99"/>
    <w:rsid w:val="000E09C5"/>
  </w:style>
  <w:style w:type="character" w:customStyle="1" w:styleId="WW8Num40z1">
    <w:name w:val="WW8Num40z1"/>
    <w:uiPriority w:val="99"/>
    <w:rsid w:val="000E09C5"/>
  </w:style>
  <w:style w:type="character" w:customStyle="1" w:styleId="WW8Num40z2">
    <w:name w:val="WW8Num40z2"/>
    <w:uiPriority w:val="99"/>
    <w:rsid w:val="000E09C5"/>
  </w:style>
  <w:style w:type="character" w:customStyle="1" w:styleId="WW8Num40z3">
    <w:name w:val="WW8Num40z3"/>
    <w:uiPriority w:val="99"/>
    <w:rsid w:val="000E09C5"/>
  </w:style>
  <w:style w:type="character" w:customStyle="1" w:styleId="WW8Num40z4">
    <w:name w:val="WW8Num40z4"/>
    <w:uiPriority w:val="99"/>
    <w:rsid w:val="000E09C5"/>
  </w:style>
  <w:style w:type="character" w:customStyle="1" w:styleId="WW8Num40z5">
    <w:name w:val="WW8Num40z5"/>
    <w:uiPriority w:val="99"/>
    <w:rsid w:val="000E09C5"/>
  </w:style>
  <w:style w:type="character" w:customStyle="1" w:styleId="WW8Num40z6">
    <w:name w:val="WW8Num40z6"/>
    <w:uiPriority w:val="99"/>
    <w:rsid w:val="000E09C5"/>
  </w:style>
  <w:style w:type="character" w:customStyle="1" w:styleId="WW8Num40z7">
    <w:name w:val="WW8Num40z7"/>
    <w:uiPriority w:val="99"/>
    <w:rsid w:val="000E09C5"/>
  </w:style>
  <w:style w:type="character" w:customStyle="1" w:styleId="WW8Num40z8">
    <w:name w:val="WW8Num40z8"/>
    <w:uiPriority w:val="99"/>
    <w:rsid w:val="000E09C5"/>
  </w:style>
  <w:style w:type="character" w:customStyle="1" w:styleId="WW8Num41z0">
    <w:name w:val="WW8Num41z0"/>
    <w:uiPriority w:val="99"/>
    <w:rsid w:val="000E09C5"/>
    <w:rPr>
      <w:rFonts w:ascii="Times New Roman" w:hAnsi="Times New Roman"/>
    </w:rPr>
  </w:style>
  <w:style w:type="character" w:customStyle="1" w:styleId="WW8Num42z0">
    <w:name w:val="WW8Num42z0"/>
    <w:uiPriority w:val="99"/>
    <w:rsid w:val="000E09C5"/>
    <w:rPr>
      <w:rFonts w:ascii="Times New Roman" w:hAnsi="Times New Roman"/>
    </w:rPr>
  </w:style>
  <w:style w:type="character" w:customStyle="1" w:styleId="WW8Num43z0">
    <w:name w:val="WW8Num43z0"/>
    <w:uiPriority w:val="99"/>
    <w:rsid w:val="000E09C5"/>
    <w:rPr>
      <w:rFonts w:ascii="Times New Roman" w:hAnsi="Times New Roman"/>
    </w:rPr>
  </w:style>
  <w:style w:type="character" w:customStyle="1" w:styleId="WW8Num44z0">
    <w:name w:val="WW8Num44z0"/>
    <w:uiPriority w:val="99"/>
    <w:rsid w:val="000E09C5"/>
    <w:rPr>
      <w:rFonts w:ascii="Times New Roman" w:hAnsi="Times New Roman"/>
    </w:rPr>
  </w:style>
  <w:style w:type="character" w:customStyle="1" w:styleId="WW8Num45z0">
    <w:name w:val="WW8Num45z0"/>
    <w:uiPriority w:val="99"/>
    <w:rsid w:val="000E09C5"/>
  </w:style>
  <w:style w:type="character" w:customStyle="1" w:styleId="WW8Num46z0">
    <w:name w:val="WW8Num46z0"/>
    <w:uiPriority w:val="99"/>
    <w:rsid w:val="000E09C5"/>
    <w:rPr>
      <w:rFonts w:ascii="Times New Roman" w:hAnsi="Times New Roman"/>
    </w:rPr>
  </w:style>
  <w:style w:type="character" w:customStyle="1" w:styleId="WW8Num47z0">
    <w:name w:val="WW8Num47z0"/>
    <w:uiPriority w:val="99"/>
    <w:rsid w:val="000E09C5"/>
    <w:rPr>
      <w:rFonts w:ascii="Times New Roman" w:hAnsi="Times New Roman"/>
    </w:rPr>
  </w:style>
  <w:style w:type="character" w:customStyle="1" w:styleId="WW8NumSt5z0">
    <w:name w:val="WW8NumSt5z0"/>
    <w:uiPriority w:val="99"/>
    <w:rsid w:val="000E09C5"/>
    <w:rPr>
      <w:rFonts w:ascii="Times New Roman" w:hAnsi="Times New Roman"/>
    </w:rPr>
  </w:style>
  <w:style w:type="character" w:customStyle="1" w:styleId="WW8NumSt20z0">
    <w:name w:val="WW8NumSt20z0"/>
    <w:uiPriority w:val="99"/>
    <w:rsid w:val="000E09C5"/>
    <w:rPr>
      <w:rFonts w:ascii="Times New Roman" w:hAnsi="Times New Roman"/>
    </w:rPr>
  </w:style>
  <w:style w:type="character" w:customStyle="1" w:styleId="WW8NumSt26z0">
    <w:name w:val="WW8NumSt26z0"/>
    <w:uiPriority w:val="99"/>
    <w:rsid w:val="000E09C5"/>
    <w:rPr>
      <w:rFonts w:ascii="Times New Roman" w:hAnsi="Times New Roman"/>
    </w:rPr>
  </w:style>
  <w:style w:type="character" w:customStyle="1" w:styleId="WW8NumSt31z0">
    <w:name w:val="WW8NumSt31z0"/>
    <w:uiPriority w:val="99"/>
    <w:rsid w:val="000E09C5"/>
    <w:rPr>
      <w:rFonts w:ascii="Times New Roman" w:hAnsi="Times New Roman"/>
    </w:rPr>
  </w:style>
  <w:style w:type="character" w:customStyle="1" w:styleId="18">
    <w:name w:val="Основной шрифт абзаца1"/>
    <w:uiPriority w:val="99"/>
    <w:rsid w:val="000E09C5"/>
  </w:style>
  <w:style w:type="character" w:customStyle="1" w:styleId="25">
    <w:name w:val="Основной текст с отступом 2 Знак"/>
    <w:uiPriority w:val="99"/>
    <w:rsid w:val="000E09C5"/>
    <w:rPr>
      <w:sz w:val="24"/>
    </w:rPr>
  </w:style>
  <w:style w:type="character" w:customStyle="1" w:styleId="afa">
    <w:name w:val="Верхний колонтитул Знак"/>
    <w:uiPriority w:val="99"/>
    <w:rsid w:val="000E09C5"/>
    <w:rPr>
      <w:rFonts w:ascii="Calibri" w:hAnsi="Calibri"/>
      <w:sz w:val="22"/>
    </w:rPr>
  </w:style>
  <w:style w:type="character" w:customStyle="1" w:styleId="afb">
    <w:name w:val="Нижний колонтитул Знак"/>
    <w:uiPriority w:val="99"/>
    <w:rsid w:val="000E09C5"/>
    <w:rPr>
      <w:rFonts w:ascii="Calibri" w:hAnsi="Calibri"/>
      <w:sz w:val="22"/>
    </w:rPr>
  </w:style>
  <w:style w:type="character" w:styleId="afc">
    <w:name w:val="page number"/>
    <w:uiPriority w:val="99"/>
    <w:rsid w:val="000E09C5"/>
    <w:rPr>
      <w:rFonts w:cs="Times New Roman"/>
    </w:rPr>
  </w:style>
  <w:style w:type="character" w:customStyle="1" w:styleId="35">
    <w:name w:val="Основной текст с отступом 3 Знак"/>
    <w:uiPriority w:val="99"/>
    <w:rsid w:val="000E09C5"/>
    <w:rPr>
      <w:sz w:val="24"/>
    </w:rPr>
  </w:style>
  <w:style w:type="character" w:customStyle="1" w:styleId="afd">
    <w:name w:val="Знак Знак"/>
    <w:uiPriority w:val="99"/>
    <w:rsid w:val="000E09C5"/>
    <w:rPr>
      <w:sz w:val="24"/>
    </w:rPr>
  </w:style>
  <w:style w:type="character" w:styleId="afe">
    <w:name w:val="Strong"/>
    <w:uiPriority w:val="99"/>
    <w:qFormat/>
    <w:rsid w:val="000E09C5"/>
    <w:rPr>
      <w:rFonts w:cs="Times New Roman"/>
      <w:b/>
    </w:rPr>
  </w:style>
  <w:style w:type="character" w:customStyle="1" w:styleId="ConsPlusNormal0">
    <w:name w:val="ConsPlusNormal Знак"/>
    <w:uiPriority w:val="99"/>
    <w:rsid w:val="000E09C5"/>
    <w:rPr>
      <w:rFonts w:ascii="Arial" w:hAnsi="Arial"/>
      <w:lang w:val="ru-RU"/>
    </w:rPr>
  </w:style>
  <w:style w:type="character" w:customStyle="1" w:styleId="blue">
    <w:name w:val="blue"/>
    <w:uiPriority w:val="99"/>
    <w:rsid w:val="000E09C5"/>
    <w:rPr>
      <w:rFonts w:cs="Times New Roman"/>
    </w:rPr>
  </w:style>
  <w:style w:type="paragraph" w:customStyle="1" w:styleId="19">
    <w:name w:val="Указатель1"/>
    <w:basedOn w:val="a"/>
    <w:uiPriority w:val="99"/>
    <w:rsid w:val="000E09C5"/>
    <w:pPr>
      <w:suppressLineNumbers/>
    </w:pPr>
    <w:rPr>
      <w:rFonts w:cs="Mangal"/>
      <w:lang w:eastAsia="zh-CN"/>
    </w:rPr>
  </w:style>
  <w:style w:type="paragraph" w:customStyle="1" w:styleId="ConsPlusTitle">
    <w:name w:val="ConsPlusTitle"/>
    <w:uiPriority w:val="99"/>
    <w:rsid w:val="000E09C5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f">
    <w:name w:val="Стиль"/>
    <w:uiPriority w:val="99"/>
    <w:rsid w:val="000E09C5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212">
    <w:name w:val="Основной текст с отступом 21"/>
    <w:basedOn w:val="a"/>
    <w:uiPriority w:val="99"/>
    <w:rsid w:val="000E09C5"/>
    <w:pPr>
      <w:spacing w:after="120" w:line="480" w:lineRule="auto"/>
      <w:ind w:left="283"/>
    </w:pPr>
    <w:rPr>
      <w:lang w:eastAsia="zh-CN"/>
    </w:rPr>
  </w:style>
  <w:style w:type="paragraph" w:customStyle="1" w:styleId="ConsPlusNonformat">
    <w:name w:val="ConsPlusNonformat"/>
    <w:uiPriority w:val="99"/>
    <w:rsid w:val="000E09C5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ff0">
    <w:name w:val="Normal (Web)"/>
    <w:basedOn w:val="a"/>
    <w:uiPriority w:val="99"/>
    <w:rsid w:val="000E09C5"/>
    <w:pPr>
      <w:spacing w:before="280" w:after="280"/>
    </w:pPr>
    <w:rPr>
      <w:lang w:eastAsia="zh-CN"/>
    </w:rPr>
  </w:style>
  <w:style w:type="paragraph" w:customStyle="1" w:styleId="aff1">
    <w:name w:val="Знак Знак Знак Знак"/>
    <w:basedOn w:val="a"/>
    <w:uiPriority w:val="99"/>
    <w:rsid w:val="000E09C5"/>
    <w:rPr>
      <w:rFonts w:ascii="Verdana" w:hAnsi="Verdana" w:cs="Verdana"/>
      <w:sz w:val="20"/>
      <w:szCs w:val="20"/>
      <w:lang w:val="en-US" w:eastAsia="zh-CN"/>
    </w:rPr>
  </w:style>
  <w:style w:type="paragraph" w:styleId="aff2">
    <w:name w:val="header"/>
    <w:basedOn w:val="a"/>
    <w:link w:val="1a"/>
    <w:uiPriority w:val="99"/>
    <w:rsid w:val="000E09C5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1a">
    <w:name w:val="Верхний колонтитул Знак1"/>
    <w:link w:val="aff2"/>
    <w:uiPriority w:val="99"/>
    <w:locked/>
    <w:rsid w:val="000E09C5"/>
    <w:rPr>
      <w:rFonts w:ascii="Calibri" w:hAnsi="Calibri" w:cs="Calibri"/>
      <w:sz w:val="22"/>
      <w:szCs w:val="22"/>
      <w:lang w:eastAsia="zh-CN"/>
    </w:rPr>
  </w:style>
  <w:style w:type="paragraph" w:styleId="aff3">
    <w:name w:val="footer"/>
    <w:basedOn w:val="a"/>
    <w:link w:val="1b"/>
    <w:uiPriority w:val="99"/>
    <w:rsid w:val="000E09C5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1b">
    <w:name w:val="Нижний колонтитул Знак1"/>
    <w:link w:val="aff3"/>
    <w:uiPriority w:val="99"/>
    <w:locked/>
    <w:rsid w:val="000E09C5"/>
    <w:rPr>
      <w:rFonts w:ascii="Calibri" w:hAnsi="Calibri" w:cs="Calibri"/>
      <w:sz w:val="22"/>
      <w:szCs w:val="22"/>
      <w:lang w:eastAsia="zh-CN"/>
    </w:rPr>
  </w:style>
  <w:style w:type="paragraph" w:customStyle="1" w:styleId="1c">
    <w:name w:val="Название объекта1"/>
    <w:basedOn w:val="a"/>
    <w:next w:val="a"/>
    <w:uiPriority w:val="99"/>
    <w:rsid w:val="000E09C5"/>
    <w:pPr>
      <w:keepNext/>
      <w:spacing w:before="240" w:after="120" w:line="360" w:lineRule="auto"/>
      <w:jc w:val="both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uiPriority w:val="99"/>
    <w:rsid w:val="000E09C5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213">
    <w:name w:val="Основной текст 21"/>
    <w:basedOn w:val="a"/>
    <w:uiPriority w:val="99"/>
    <w:rsid w:val="000E09C5"/>
    <w:rPr>
      <w:sz w:val="28"/>
      <w:lang w:eastAsia="zh-CN"/>
    </w:rPr>
  </w:style>
  <w:style w:type="paragraph" w:customStyle="1" w:styleId="311">
    <w:name w:val="Основной текст с отступом 31"/>
    <w:basedOn w:val="a"/>
    <w:uiPriority w:val="99"/>
    <w:rsid w:val="000E09C5"/>
    <w:pPr>
      <w:ind w:left="360"/>
      <w:jc w:val="both"/>
    </w:pPr>
    <w:rPr>
      <w:sz w:val="28"/>
      <w:lang w:eastAsia="zh-CN"/>
    </w:rPr>
  </w:style>
  <w:style w:type="paragraph" w:customStyle="1" w:styleId="ConsNormal">
    <w:name w:val="ConsNormal"/>
    <w:uiPriority w:val="99"/>
    <w:rsid w:val="000E09C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uiPriority w:val="99"/>
    <w:rsid w:val="000E09C5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312">
    <w:name w:val="Основной текст 31"/>
    <w:basedOn w:val="a"/>
    <w:uiPriority w:val="99"/>
    <w:rsid w:val="000E09C5"/>
    <w:pPr>
      <w:jc w:val="center"/>
    </w:pPr>
    <w:rPr>
      <w:sz w:val="28"/>
      <w:lang w:eastAsia="zh-CN"/>
    </w:rPr>
  </w:style>
  <w:style w:type="paragraph" w:customStyle="1" w:styleId="1d">
    <w:name w:val="Без интервала1"/>
    <w:uiPriority w:val="99"/>
    <w:rsid w:val="000E09C5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justifyfull">
    <w:name w:val="justifyfull"/>
    <w:basedOn w:val="a"/>
    <w:uiPriority w:val="99"/>
    <w:rsid w:val="000E09C5"/>
    <w:pPr>
      <w:spacing w:before="280" w:after="280"/>
    </w:pPr>
    <w:rPr>
      <w:lang w:eastAsia="zh-CN"/>
    </w:rPr>
  </w:style>
  <w:style w:type="paragraph" w:styleId="aff4">
    <w:name w:val="List Paragraph"/>
    <w:basedOn w:val="a"/>
    <w:uiPriority w:val="99"/>
    <w:qFormat/>
    <w:rsid w:val="000E09C5"/>
    <w:pPr>
      <w:spacing w:line="360" w:lineRule="atLeast"/>
      <w:ind w:left="720"/>
      <w:contextualSpacing/>
      <w:jc w:val="both"/>
    </w:pPr>
    <w:rPr>
      <w:rFonts w:ascii="Times New Roman CYR" w:hAnsi="Times New Roman CYR" w:cs="Times New Roman CYR"/>
      <w:sz w:val="28"/>
      <w:szCs w:val="20"/>
      <w:lang w:eastAsia="zh-CN"/>
    </w:rPr>
  </w:style>
  <w:style w:type="paragraph" w:customStyle="1" w:styleId="CharChar">
    <w:name w:val="Char Char"/>
    <w:basedOn w:val="a"/>
    <w:uiPriority w:val="99"/>
    <w:rsid w:val="000E09C5"/>
    <w:pPr>
      <w:widowControl w:val="0"/>
      <w:spacing w:line="360" w:lineRule="atLeast"/>
      <w:jc w:val="both"/>
      <w:textAlignment w:val="baseline"/>
    </w:pPr>
    <w:rPr>
      <w:rFonts w:ascii="Arial" w:hAnsi="Arial" w:cs="Arial"/>
      <w:sz w:val="22"/>
      <w:szCs w:val="20"/>
      <w:lang w:val="pl-PL" w:eastAsia="zh-CN"/>
    </w:rPr>
  </w:style>
  <w:style w:type="paragraph" w:customStyle="1" w:styleId="justppt">
    <w:name w:val="justppt"/>
    <w:basedOn w:val="a"/>
    <w:uiPriority w:val="99"/>
    <w:rsid w:val="000E09C5"/>
    <w:pPr>
      <w:spacing w:before="280" w:after="280"/>
    </w:pPr>
    <w:rPr>
      <w:lang w:eastAsia="zh-CN"/>
    </w:rPr>
  </w:style>
  <w:style w:type="paragraph" w:customStyle="1" w:styleId="aff5">
    <w:name w:val="Таблицы (моноширинный)"/>
    <w:basedOn w:val="a"/>
    <w:next w:val="a"/>
    <w:uiPriority w:val="99"/>
    <w:rsid w:val="000E09C5"/>
    <w:pPr>
      <w:widowControl w:val="0"/>
      <w:autoSpaceDE w:val="0"/>
      <w:jc w:val="both"/>
    </w:pPr>
    <w:rPr>
      <w:rFonts w:ascii="Courier New" w:hAnsi="Courier New" w:cs="Courier New"/>
      <w:sz w:val="22"/>
      <w:szCs w:val="22"/>
      <w:lang w:eastAsia="zh-CN"/>
    </w:rPr>
  </w:style>
  <w:style w:type="paragraph" w:customStyle="1" w:styleId="AAA">
    <w:name w:val="! AAA !"/>
    <w:uiPriority w:val="99"/>
    <w:rsid w:val="000E09C5"/>
    <w:pPr>
      <w:suppressAutoHyphens/>
      <w:spacing w:after="120"/>
      <w:jc w:val="both"/>
    </w:pPr>
    <w:rPr>
      <w:color w:val="0000FF"/>
      <w:sz w:val="24"/>
      <w:szCs w:val="24"/>
      <w:lang w:eastAsia="zh-CN"/>
    </w:rPr>
  </w:style>
  <w:style w:type="paragraph" w:customStyle="1" w:styleId="aff6">
    <w:name w:val="Содержимое врезки"/>
    <w:basedOn w:val="a"/>
    <w:uiPriority w:val="99"/>
    <w:rsid w:val="000E09C5"/>
    <w:rPr>
      <w:lang w:eastAsia="zh-CN"/>
    </w:rPr>
  </w:style>
  <w:style w:type="character" w:customStyle="1" w:styleId="1e">
    <w:name w:val="Знак Знак1"/>
    <w:uiPriority w:val="99"/>
    <w:rsid w:val="000E09C5"/>
    <w:rPr>
      <w:color w:val="00000A"/>
      <w:sz w:val="24"/>
      <w:lang w:val="ru-RU" w:eastAsia="ru-RU"/>
    </w:rPr>
  </w:style>
  <w:style w:type="character" w:customStyle="1" w:styleId="81">
    <w:name w:val="Знак Знак8"/>
    <w:uiPriority w:val="99"/>
    <w:rsid w:val="000E09C5"/>
    <w:rPr>
      <w:rFonts w:cs="Times New Roman"/>
      <w:b/>
      <w:sz w:val="28"/>
    </w:rPr>
  </w:style>
  <w:style w:type="paragraph" w:styleId="26">
    <w:name w:val="Body Text Indent 2"/>
    <w:basedOn w:val="a"/>
    <w:link w:val="214"/>
    <w:uiPriority w:val="99"/>
    <w:rsid w:val="000E09C5"/>
    <w:pPr>
      <w:spacing w:after="120" w:line="480" w:lineRule="auto"/>
      <w:ind w:left="283"/>
    </w:pPr>
  </w:style>
  <w:style w:type="character" w:customStyle="1" w:styleId="BodyTextIndent2Char">
    <w:name w:val="Body Text Indent 2 Char"/>
    <w:uiPriority w:val="99"/>
    <w:semiHidden/>
    <w:locked/>
    <w:rsid w:val="000E09C5"/>
    <w:rPr>
      <w:rFonts w:cs="Times New Roman"/>
      <w:color w:val="00000A"/>
      <w:sz w:val="24"/>
      <w:szCs w:val="24"/>
    </w:rPr>
  </w:style>
  <w:style w:type="character" w:customStyle="1" w:styleId="214">
    <w:name w:val="Основной текст с отступом 2 Знак1"/>
    <w:link w:val="26"/>
    <w:uiPriority w:val="99"/>
    <w:locked/>
    <w:rsid w:val="000E09C5"/>
    <w:rPr>
      <w:rFonts w:cs="Times New Roman"/>
      <w:sz w:val="24"/>
      <w:szCs w:val="24"/>
    </w:rPr>
  </w:style>
  <w:style w:type="paragraph" w:customStyle="1" w:styleId="1f">
    <w:name w:val="Знак Знак Знак Знак1"/>
    <w:basedOn w:val="a"/>
    <w:uiPriority w:val="99"/>
    <w:rsid w:val="000E09C5"/>
    <w:rPr>
      <w:rFonts w:ascii="Verdana" w:hAnsi="Verdana" w:cs="Verdana"/>
      <w:sz w:val="20"/>
      <w:szCs w:val="20"/>
      <w:lang w:val="en-US" w:eastAsia="en-US"/>
    </w:rPr>
  </w:style>
  <w:style w:type="character" w:customStyle="1" w:styleId="62">
    <w:name w:val="Знак Знак6"/>
    <w:uiPriority w:val="99"/>
    <w:rsid w:val="000E09C5"/>
    <w:rPr>
      <w:rFonts w:ascii="Calibri" w:hAnsi="Calibri" w:cs="Times New Roman"/>
      <w:sz w:val="22"/>
      <w:szCs w:val="22"/>
      <w:lang w:eastAsia="en-US"/>
    </w:rPr>
  </w:style>
  <w:style w:type="character" w:customStyle="1" w:styleId="52">
    <w:name w:val="Знак Знак5"/>
    <w:uiPriority w:val="99"/>
    <w:rsid w:val="000E09C5"/>
    <w:rPr>
      <w:rFonts w:ascii="Calibri" w:hAnsi="Calibri" w:cs="Times New Roman"/>
      <w:sz w:val="22"/>
      <w:szCs w:val="22"/>
      <w:lang w:eastAsia="en-US"/>
    </w:rPr>
  </w:style>
  <w:style w:type="character" w:customStyle="1" w:styleId="160">
    <w:name w:val="Знак Знак16"/>
    <w:uiPriority w:val="99"/>
    <w:rsid w:val="000E09C5"/>
    <w:rPr>
      <w:rFonts w:cs="Times New Roman"/>
      <w:sz w:val="28"/>
    </w:rPr>
  </w:style>
  <w:style w:type="character" w:customStyle="1" w:styleId="150">
    <w:name w:val="Знак Знак15"/>
    <w:uiPriority w:val="99"/>
    <w:rsid w:val="000E09C5"/>
    <w:rPr>
      <w:rFonts w:cs="Times New Roman"/>
      <w:b/>
      <w:sz w:val="28"/>
    </w:rPr>
  </w:style>
  <w:style w:type="character" w:customStyle="1" w:styleId="140">
    <w:name w:val="Знак Знак14"/>
    <w:uiPriority w:val="99"/>
    <w:rsid w:val="000E09C5"/>
    <w:rPr>
      <w:rFonts w:cs="Times New Roman"/>
      <w:sz w:val="28"/>
    </w:rPr>
  </w:style>
  <w:style w:type="character" w:customStyle="1" w:styleId="130">
    <w:name w:val="Знак Знак13"/>
    <w:uiPriority w:val="99"/>
    <w:rsid w:val="000E09C5"/>
    <w:rPr>
      <w:rFonts w:cs="Times New Roman"/>
      <w:b/>
      <w:sz w:val="24"/>
      <w:szCs w:val="24"/>
    </w:rPr>
  </w:style>
  <w:style w:type="character" w:customStyle="1" w:styleId="120">
    <w:name w:val="Знак Знак12"/>
    <w:uiPriority w:val="99"/>
    <w:rsid w:val="000E09C5"/>
    <w:rPr>
      <w:rFonts w:cs="Times New Roman"/>
      <w:b/>
      <w:bCs/>
      <w:sz w:val="24"/>
      <w:szCs w:val="24"/>
    </w:rPr>
  </w:style>
  <w:style w:type="character" w:customStyle="1" w:styleId="111">
    <w:name w:val="Знак Знак11"/>
    <w:uiPriority w:val="99"/>
    <w:rsid w:val="000E09C5"/>
    <w:rPr>
      <w:rFonts w:cs="Times New Roman"/>
      <w:b/>
      <w:i/>
      <w:sz w:val="26"/>
    </w:rPr>
  </w:style>
  <w:style w:type="character" w:customStyle="1" w:styleId="170">
    <w:name w:val="Знак Знак17"/>
    <w:uiPriority w:val="99"/>
    <w:rsid w:val="000E09C5"/>
    <w:rPr>
      <w:rFonts w:cs="Times New Roman"/>
      <w:shadow/>
      <w:sz w:val="24"/>
    </w:rPr>
  </w:style>
  <w:style w:type="character" w:customStyle="1" w:styleId="100">
    <w:name w:val="Знак Знак10"/>
    <w:uiPriority w:val="99"/>
    <w:rsid w:val="000E09C5"/>
    <w:rPr>
      <w:rFonts w:cs="Times New Roman"/>
      <w:b/>
      <w:bCs/>
      <w:spacing w:val="120"/>
      <w:sz w:val="24"/>
      <w:szCs w:val="24"/>
    </w:rPr>
  </w:style>
  <w:style w:type="character" w:customStyle="1" w:styleId="91">
    <w:name w:val="Знак Знак9"/>
    <w:uiPriority w:val="99"/>
    <w:rsid w:val="000E09C5"/>
    <w:rPr>
      <w:rFonts w:cs="Times New Roman"/>
      <w:sz w:val="24"/>
      <w:szCs w:val="24"/>
    </w:rPr>
  </w:style>
  <w:style w:type="character" w:customStyle="1" w:styleId="42">
    <w:name w:val="Знак Знак4"/>
    <w:uiPriority w:val="99"/>
    <w:rsid w:val="000E09C5"/>
    <w:rPr>
      <w:rFonts w:cs="Times New Roman"/>
      <w:sz w:val="24"/>
      <w:szCs w:val="24"/>
    </w:rPr>
  </w:style>
  <w:style w:type="paragraph" w:styleId="36">
    <w:name w:val="Body Text Indent 3"/>
    <w:basedOn w:val="a"/>
    <w:link w:val="313"/>
    <w:uiPriority w:val="99"/>
    <w:rsid w:val="000E09C5"/>
    <w:pPr>
      <w:ind w:left="360"/>
      <w:jc w:val="both"/>
    </w:pPr>
    <w:rPr>
      <w:sz w:val="28"/>
    </w:rPr>
  </w:style>
  <w:style w:type="character" w:customStyle="1" w:styleId="BodyTextIndent3Char">
    <w:name w:val="Body Text Indent 3 Char"/>
    <w:uiPriority w:val="99"/>
    <w:semiHidden/>
    <w:locked/>
    <w:rsid w:val="000E09C5"/>
    <w:rPr>
      <w:rFonts w:cs="Times New Roman"/>
      <w:color w:val="00000A"/>
      <w:sz w:val="16"/>
      <w:szCs w:val="16"/>
    </w:rPr>
  </w:style>
  <w:style w:type="character" w:customStyle="1" w:styleId="313">
    <w:name w:val="Основной текст с отступом 3 Знак1"/>
    <w:link w:val="36"/>
    <w:uiPriority w:val="99"/>
    <w:locked/>
    <w:rsid w:val="000E09C5"/>
    <w:rPr>
      <w:rFonts w:cs="Times New Roman"/>
      <w:sz w:val="24"/>
      <w:szCs w:val="24"/>
    </w:rPr>
  </w:style>
  <w:style w:type="character" w:customStyle="1" w:styleId="27">
    <w:name w:val="Знак Знак2"/>
    <w:uiPriority w:val="99"/>
    <w:rsid w:val="000E09C5"/>
    <w:rPr>
      <w:rFonts w:cs="Times New Roman"/>
      <w:sz w:val="24"/>
      <w:szCs w:val="24"/>
    </w:rPr>
  </w:style>
  <w:style w:type="character" w:customStyle="1" w:styleId="190">
    <w:name w:val="Знак Знак19"/>
    <w:uiPriority w:val="99"/>
    <w:rsid w:val="000E09C5"/>
    <w:rPr>
      <w:rFonts w:cs="Times New Roman"/>
      <w:b/>
      <w:bCs/>
      <w:sz w:val="28"/>
      <w:szCs w:val="28"/>
    </w:rPr>
  </w:style>
  <w:style w:type="character" w:customStyle="1" w:styleId="180">
    <w:name w:val="Знак Знак18"/>
    <w:uiPriority w:val="99"/>
    <w:rsid w:val="000E09C5"/>
    <w:rPr>
      <w:rFonts w:ascii="Tahoma" w:hAnsi="Tahoma" w:cs="Tahoma"/>
      <w:sz w:val="16"/>
      <w:szCs w:val="16"/>
    </w:rPr>
  </w:style>
  <w:style w:type="character" w:customStyle="1" w:styleId="37">
    <w:name w:val="Знак Знак3"/>
    <w:uiPriority w:val="99"/>
    <w:rsid w:val="000E09C5"/>
    <w:rPr>
      <w:sz w:val="24"/>
    </w:rPr>
  </w:style>
  <w:style w:type="paragraph" w:customStyle="1" w:styleId="28">
    <w:name w:val="Знак Знак Знак Знак2"/>
    <w:basedOn w:val="a"/>
    <w:uiPriority w:val="99"/>
    <w:rsid w:val="000E09C5"/>
    <w:rPr>
      <w:rFonts w:ascii="Verdana" w:hAnsi="Verdana" w:cs="Verdana"/>
      <w:sz w:val="20"/>
      <w:szCs w:val="20"/>
      <w:lang w:val="en-US" w:eastAsia="zh-CN"/>
    </w:rPr>
  </w:style>
  <w:style w:type="character" w:customStyle="1" w:styleId="1100">
    <w:name w:val="Знак Знак110"/>
    <w:uiPriority w:val="99"/>
    <w:rsid w:val="000E09C5"/>
    <w:rPr>
      <w:color w:val="00000A"/>
      <w:sz w:val="24"/>
    </w:rPr>
  </w:style>
  <w:style w:type="character" w:customStyle="1" w:styleId="314">
    <w:name w:val="Основной текст 3 Знак1"/>
    <w:uiPriority w:val="99"/>
    <w:semiHidden/>
    <w:rsid w:val="000E09C5"/>
    <w:rPr>
      <w:sz w:val="16"/>
      <w:lang w:eastAsia="zh-CN"/>
    </w:rPr>
  </w:style>
  <w:style w:type="character" w:customStyle="1" w:styleId="171">
    <w:name w:val="Знак Знак171"/>
    <w:uiPriority w:val="99"/>
    <w:rsid w:val="000E09C5"/>
    <w:rPr>
      <w:rFonts w:cs="Times New Roman"/>
      <w:shadow/>
      <w:sz w:val="24"/>
    </w:rPr>
  </w:style>
  <w:style w:type="character" w:customStyle="1" w:styleId="161">
    <w:name w:val="Знак Знак161"/>
    <w:uiPriority w:val="99"/>
    <w:rsid w:val="000E09C5"/>
    <w:rPr>
      <w:rFonts w:cs="Times New Roman"/>
      <w:sz w:val="28"/>
    </w:rPr>
  </w:style>
  <w:style w:type="character" w:customStyle="1" w:styleId="151">
    <w:name w:val="Знак Знак151"/>
    <w:uiPriority w:val="99"/>
    <w:rsid w:val="000E09C5"/>
    <w:rPr>
      <w:rFonts w:cs="Times New Roman"/>
      <w:b/>
      <w:sz w:val="28"/>
    </w:rPr>
  </w:style>
  <w:style w:type="character" w:customStyle="1" w:styleId="141">
    <w:name w:val="Знак Знак141"/>
    <w:uiPriority w:val="99"/>
    <w:rsid w:val="000E09C5"/>
    <w:rPr>
      <w:rFonts w:cs="Times New Roman"/>
      <w:sz w:val="28"/>
    </w:rPr>
  </w:style>
  <w:style w:type="character" w:customStyle="1" w:styleId="131">
    <w:name w:val="Знак Знак131"/>
    <w:uiPriority w:val="99"/>
    <w:rsid w:val="000E09C5"/>
    <w:rPr>
      <w:rFonts w:cs="Times New Roman"/>
      <w:b/>
      <w:sz w:val="24"/>
      <w:szCs w:val="24"/>
    </w:rPr>
  </w:style>
  <w:style w:type="character" w:customStyle="1" w:styleId="121">
    <w:name w:val="Знак Знак121"/>
    <w:uiPriority w:val="99"/>
    <w:rsid w:val="000E09C5"/>
    <w:rPr>
      <w:rFonts w:cs="Times New Roman"/>
      <w:b/>
      <w:bCs/>
      <w:sz w:val="24"/>
      <w:szCs w:val="24"/>
    </w:rPr>
  </w:style>
  <w:style w:type="character" w:customStyle="1" w:styleId="112">
    <w:name w:val="Знак Знак112"/>
    <w:uiPriority w:val="99"/>
    <w:rsid w:val="000E09C5"/>
    <w:rPr>
      <w:rFonts w:cs="Times New Roman"/>
      <w:b/>
      <w:i/>
      <w:sz w:val="26"/>
    </w:rPr>
  </w:style>
  <w:style w:type="character" w:customStyle="1" w:styleId="101">
    <w:name w:val="Знак Знак101"/>
    <w:uiPriority w:val="99"/>
    <w:rsid w:val="000E09C5"/>
    <w:rPr>
      <w:rFonts w:cs="Times New Roman"/>
      <w:b/>
      <w:bCs/>
      <w:spacing w:val="120"/>
      <w:sz w:val="24"/>
      <w:szCs w:val="24"/>
    </w:rPr>
  </w:style>
  <w:style w:type="character" w:customStyle="1" w:styleId="910">
    <w:name w:val="Знак Знак91"/>
    <w:uiPriority w:val="99"/>
    <w:rsid w:val="000E09C5"/>
    <w:rPr>
      <w:rFonts w:cs="Times New Roman"/>
      <w:sz w:val="24"/>
      <w:szCs w:val="24"/>
    </w:rPr>
  </w:style>
  <w:style w:type="character" w:customStyle="1" w:styleId="810">
    <w:name w:val="Знак Знак81"/>
    <w:uiPriority w:val="99"/>
    <w:rsid w:val="000E09C5"/>
    <w:rPr>
      <w:rFonts w:cs="Times New Roman"/>
      <w:b/>
      <w:sz w:val="28"/>
    </w:rPr>
  </w:style>
  <w:style w:type="character" w:customStyle="1" w:styleId="72">
    <w:name w:val="Знак Знак7"/>
    <w:uiPriority w:val="99"/>
    <w:rsid w:val="000E09C5"/>
    <w:rPr>
      <w:rFonts w:cs="Times New Roman"/>
      <w:sz w:val="24"/>
      <w:szCs w:val="24"/>
    </w:rPr>
  </w:style>
  <w:style w:type="paragraph" w:customStyle="1" w:styleId="38">
    <w:name w:val="Знак Знак Знак Знак3"/>
    <w:basedOn w:val="a"/>
    <w:uiPriority w:val="99"/>
    <w:rsid w:val="000E09C5"/>
    <w:rPr>
      <w:rFonts w:ascii="Verdana" w:hAnsi="Verdana" w:cs="Verdana"/>
      <w:sz w:val="20"/>
      <w:szCs w:val="20"/>
      <w:lang w:val="en-US" w:eastAsia="en-US"/>
    </w:rPr>
  </w:style>
  <w:style w:type="character" w:customStyle="1" w:styleId="610">
    <w:name w:val="Знак Знак61"/>
    <w:uiPriority w:val="99"/>
    <w:rsid w:val="000E09C5"/>
    <w:rPr>
      <w:rFonts w:ascii="Calibri" w:hAnsi="Calibri" w:cs="Times New Roman"/>
      <w:sz w:val="22"/>
      <w:szCs w:val="22"/>
      <w:lang w:eastAsia="en-US"/>
    </w:rPr>
  </w:style>
  <w:style w:type="character" w:customStyle="1" w:styleId="510">
    <w:name w:val="Знак Знак51"/>
    <w:uiPriority w:val="99"/>
    <w:rsid w:val="000E09C5"/>
    <w:rPr>
      <w:rFonts w:ascii="Calibri" w:hAnsi="Calibri" w:cs="Times New Roman"/>
      <w:sz w:val="22"/>
      <w:szCs w:val="22"/>
      <w:lang w:eastAsia="en-US"/>
    </w:rPr>
  </w:style>
  <w:style w:type="character" w:customStyle="1" w:styleId="410">
    <w:name w:val="Знак Знак41"/>
    <w:uiPriority w:val="99"/>
    <w:rsid w:val="000E09C5"/>
    <w:rPr>
      <w:rFonts w:cs="Times New Roman"/>
      <w:sz w:val="24"/>
      <w:szCs w:val="24"/>
    </w:rPr>
  </w:style>
  <w:style w:type="character" w:customStyle="1" w:styleId="315">
    <w:name w:val="Знак Знак31"/>
    <w:uiPriority w:val="99"/>
    <w:rsid w:val="000E09C5"/>
    <w:rPr>
      <w:rFonts w:cs="Times New Roman"/>
      <w:sz w:val="24"/>
      <w:szCs w:val="24"/>
    </w:rPr>
  </w:style>
  <w:style w:type="character" w:customStyle="1" w:styleId="215">
    <w:name w:val="Знак Знак21"/>
    <w:uiPriority w:val="99"/>
    <w:rsid w:val="000E09C5"/>
    <w:rPr>
      <w:rFonts w:cs="Times New Roman"/>
      <w:sz w:val="24"/>
      <w:szCs w:val="24"/>
    </w:rPr>
  </w:style>
  <w:style w:type="character" w:customStyle="1" w:styleId="1110">
    <w:name w:val="Знак Знак111"/>
    <w:uiPriority w:val="99"/>
    <w:rsid w:val="000E09C5"/>
    <w:rPr>
      <w:rFonts w:cs="Times New Roman"/>
      <w:b/>
      <w:bCs/>
      <w:sz w:val="28"/>
      <w:szCs w:val="28"/>
    </w:rPr>
  </w:style>
  <w:style w:type="character" w:customStyle="1" w:styleId="200">
    <w:name w:val="Знак Знак20"/>
    <w:uiPriority w:val="99"/>
    <w:rsid w:val="000E09C5"/>
    <w:rPr>
      <w:rFonts w:ascii="Tahoma" w:hAnsi="Tahoma" w:cs="Tahoma"/>
      <w:sz w:val="16"/>
      <w:szCs w:val="16"/>
    </w:rPr>
  </w:style>
  <w:style w:type="character" w:customStyle="1" w:styleId="220">
    <w:name w:val="Знак Знак22"/>
    <w:uiPriority w:val="99"/>
    <w:rsid w:val="000E09C5"/>
    <w:rPr>
      <w:sz w:val="24"/>
    </w:rPr>
  </w:style>
  <w:style w:type="paragraph" w:customStyle="1" w:styleId="43">
    <w:name w:val="Знак Знак Знак Знак4"/>
    <w:basedOn w:val="a"/>
    <w:uiPriority w:val="99"/>
    <w:rsid w:val="000E09C5"/>
    <w:rPr>
      <w:rFonts w:ascii="Verdana" w:hAnsi="Verdana" w:cs="Verdana"/>
      <w:sz w:val="20"/>
      <w:szCs w:val="20"/>
      <w:lang w:val="en-US" w:eastAsia="zh-CN"/>
    </w:rPr>
  </w:style>
  <w:style w:type="character" w:customStyle="1" w:styleId="113">
    <w:name w:val="Знак Знак113"/>
    <w:uiPriority w:val="99"/>
    <w:rsid w:val="000E09C5"/>
    <w:rPr>
      <w:color w:val="00000A"/>
      <w:sz w:val="24"/>
      <w:lang w:val="ru-RU" w:eastAsia="ru-RU"/>
    </w:rPr>
  </w:style>
  <w:style w:type="paragraph" w:customStyle="1" w:styleId="82">
    <w:name w:val="Знак Знак Знак Знак8"/>
    <w:basedOn w:val="a"/>
    <w:uiPriority w:val="99"/>
    <w:rsid w:val="000E09C5"/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Абзац списка2"/>
    <w:basedOn w:val="a"/>
    <w:uiPriority w:val="99"/>
    <w:rsid w:val="000E09C5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  <w:szCs w:val="20"/>
    </w:rPr>
  </w:style>
  <w:style w:type="paragraph" w:customStyle="1" w:styleId="2a">
    <w:name w:val="Название объекта2"/>
    <w:basedOn w:val="a"/>
    <w:uiPriority w:val="99"/>
    <w:rsid w:val="000E09C5"/>
    <w:pPr>
      <w:keepNext/>
      <w:spacing w:before="240" w:after="120" w:line="360" w:lineRule="auto"/>
      <w:jc w:val="both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2b">
    <w:name w:val="Без интервала2"/>
    <w:uiPriority w:val="99"/>
    <w:rsid w:val="000E09C5"/>
    <w:pPr>
      <w:suppressAutoHyphens/>
    </w:pPr>
    <w:rPr>
      <w:rFonts w:ascii="Calibri" w:hAnsi="Calibri"/>
      <w:color w:val="00000A"/>
      <w:sz w:val="24"/>
      <w:szCs w:val="22"/>
    </w:rPr>
  </w:style>
  <w:style w:type="character" w:customStyle="1" w:styleId="BodyTextIndent2Char1">
    <w:name w:val="Body Text Indent 2 Char1"/>
    <w:uiPriority w:val="99"/>
    <w:locked/>
    <w:rsid w:val="000E09C5"/>
    <w:rPr>
      <w:rFonts w:cs="Times New Roman"/>
      <w:sz w:val="24"/>
      <w:szCs w:val="24"/>
      <w:lang w:val="ru-RU" w:eastAsia="ru-RU" w:bidi="ar-SA"/>
    </w:rPr>
  </w:style>
  <w:style w:type="character" w:customStyle="1" w:styleId="BodyTextIndent3Char1">
    <w:name w:val="Body Text Indent 3 Char1"/>
    <w:uiPriority w:val="99"/>
    <w:locked/>
    <w:rsid w:val="000E09C5"/>
    <w:rPr>
      <w:rFonts w:cs="Times New Roman"/>
      <w:sz w:val="24"/>
      <w:szCs w:val="24"/>
      <w:lang w:val="ru-RU" w:eastAsia="ru-RU" w:bidi="ar-SA"/>
    </w:rPr>
  </w:style>
  <w:style w:type="paragraph" w:customStyle="1" w:styleId="39">
    <w:name w:val="Абзац списка3"/>
    <w:basedOn w:val="a"/>
    <w:uiPriority w:val="99"/>
    <w:rsid w:val="00193F48"/>
    <w:pPr>
      <w:spacing w:line="360" w:lineRule="atLeast"/>
      <w:ind w:left="720"/>
      <w:contextualSpacing/>
      <w:jc w:val="both"/>
    </w:pPr>
    <w:rPr>
      <w:rFonts w:ascii="Times New Roman CYR" w:hAnsi="Times New Roman CYR"/>
      <w:sz w:val="28"/>
      <w:szCs w:val="20"/>
    </w:rPr>
  </w:style>
  <w:style w:type="paragraph" w:customStyle="1" w:styleId="73">
    <w:name w:val="Знак Знак Знак Знак7"/>
    <w:basedOn w:val="a"/>
    <w:uiPriority w:val="99"/>
    <w:rsid w:val="00F760AB"/>
    <w:rPr>
      <w:rFonts w:ascii="Verdana" w:hAnsi="Verdana" w:cs="Verdana"/>
      <w:sz w:val="20"/>
      <w:szCs w:val="20"/>
      <w:lang w:val="en-US" w:eastAsia="en-US"/>
    </w:rPr>
  </w:style>
  <w:style w:type="paragraph" w:customStyle="1" w:styleId="3a">
    <w:name w:val="Название объекта3"/>
    <w:basedOn w:val="a"/>
    <w:uiPriority w:val="99"/>
    <w:rsid w:val="00F760AB"/>
    <w:pPr>
      <w:keepNext/>
      <w:spacing w:before="240" w:after="120" w:line="360" w:lineRule="auto"/>
      <w:jc w:val="both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3b">
    <w:name w:val="Без интервала3"/>
    <w:uiPriority w:val="99"/>
    <w:rsid w:val="00F760AB"/>
    <w:pPr>
      <w:suppressAutoHyphens/>
    </w:pPr>
    <w:rPr>
      <w:rFonts w:ascii="Calibri" w:hAnsi="Calibri"/>
      <w:color w:val="00000A"/>
      <w:sz w:val="24"/>
      <w:szCs w:val="22"/>
    </w:rPr>
  </w:style>
  <w:style w:type="character" w:styleId="aff7">
    <w:name w:val="Placeholder Text"/>
    <w:uiPriority w:val="99"/>
    <w:semiHidden/>
    <w:rsid w:val="00685353"/>
    <w:rPr>
      <w:rFonts w:cs="Times New Roman"/>
      <w:color w:val="808080"/>
    </w:rPr>
  </w:style>
  <w:style w:type="paragraph" w:customStyle="1" w:styleId="63">
    <w:name w:val="Знак Знак Знак Знак6"/>
    <w:basedOn w:val="a"/>
    <w:uiPriority w:val="99"/>
    <w:rsid w:val="00045F13"/>
    <w:rPr>
      <w:rFonts w:ascii="Verdana" w:hAnsi="Verdana" w:cs="Verdana"/>
      <w:sz w:val="20"/>
      <w:szCs w:val="20"/>
      <w:lang w:val="en-US" w:eastAsia="en-US"/>
    </w:rPr>
  </w:style>
  <w:style w:type="paragraph" w:customStyle="1" w:styleId="53">
    <w:name w:val="Знак Знак Знак Знак5"/>
    <w:basedOn w:val="a"/>
    <w:uiPriority w:val="99"/>
    <w:rsid w:val="00045F13"/>
    <w:rPr>
      <w:rFonts w:ascii="Verdana" w:hAnsi="Verdana" w:cs="Verdana"/>
      <w:sz w:val="20"/>
      <w:szCs w:val="20"/>
      <w:lang w:val="en-US" w:eastAsia="en-US"/>
    </w:rPr>
  </w:style>
  <w:style w:type="character" w:customStyle="1" w:styleId="layout">
    <w:name w:val="layout"/>
    <w:rsid w:val="00CB4E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5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C0373-3CF3-43B0-81FF-A1E18F99D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3322</TotalTime>
  <Pages>27</Pages>
  <Words>11127</Words>
  <Characters>63430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User_01s</dc:creator>
  <cp:lastModifiedBy>User</cp:lastModifiedBy>
  <cp:revision>21</cp:revision>
  <cp:lastPrinted>2023-08-30T13:23:00Z</cp:lastPrinted>
  <dcterms:created xsi:type="dcterms:W3CDTF">2019-08-08T05:04:00Z</dcterms:created>
  <dcterms:modified xsi:type="dcterms:W3CDTF">2023-10-11T06:34:00Z</dcterms:modified>
</cp:coreProperties>
</file>