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AA" w:rsidRPr="008C72B9" w:rsidRDefault="00F346AA" w:rsidP="00F346AA">
      <w:pPr>
        <w:tabs>
          <w:tab w:val="left" w:pos="4140"/>
        </w:tabs>
        <w:jc w:val="center"/>
      </w:pPr>
      <w:r w:rsidRPr="008C72B9">
        <w:rPr>
          <w:noProof/>
        </w:rPr>
        <w:drawing>
          <wp:inline distT="0" distB="0" distL="0" distR="0">
            <wp:extent cx="676275" cy="7905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2B9">
        <w:t xml:space="preserve">                                                          </w:t>
      </w:r>
    </w:p>
    <w:p w:rsidR="00F346AA" w:rsidRPr="008C72B9" w:rsidRDefault="00F346AA" w:rsidP="00F346AA">
      <w:pPr>
        <w:spacing w:line="220" w:lineRule="auto"/>
        <w:jc w:val="both"/>
        <w:rPr>
          <w:spacing w:val="120"/>
          <w:sz w:val="16"/>
          <w:szCs w:val="16"/>
        </w:rPr>
      </w:pPr>
    </w:p>
    <w:p w:rsidR="00F346AA" w:rsidRPr="008C72B9" w:rsidRDefault="00520C53" w:rsidP="00F346AA">
      <w:pPr>
        <w:pStyle w:val="a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346AA" w:rsidRPr="008C72B9">
        <w:rPr>
          <w:sz w:val="28"/>
          <w:szCs w:val="28"/>
        </w:rPr>
        <w:t xml:space="preserve"> НИКОЛЬСКОГО </w:t>
      </w:r>
    </w:p>
    <w:p w:rsidR="00F346AA" w:rsidRPr="008C72B9" w:rsidRDefault="00F346AA" w:rsidP="00F346AA">
      <w:pPr>
        <w:pStyle w:val="a7"/>
        <w:rPr>
          <w:sz w:val="28"/>
          <w:szCs w:val="28"/>
        </w:rPr>
      </w:pPr>
      <w:r w:rsidRPr="008C72B9">
        <w:rPr>
          <w:sz w:val="28"/>
          <w:szCs w:val="28"/>
        </w:rPr>
        <w:t xml:space="preserve">МУНИЦИПАЛЬНОГО </w:t>
      </w:r>
      <w:r w:rsidR="006C07F9">
        <w:rPr>
          <w:sz w:val="28"/>
          <w:szCs w:val="28"/>
        </w:rPr>
        <w:t>ОКРУГА</w:t>
      </w:r>
    </w:p>
    <w:p w:rsidR="00F346AA" w:rsidRPr="008C72B9" w:rsidRDefault="00F346AA" w:rsidP="00F346AA">
      <w:pPr>
        <w:pStyle w:val="a7"/>
        <w:rPr>
          <w:sz w:val="16"/>
          <w:szCs w:val="16"/>
        </w:rPr>
      </w:pPr>
    </w:p>
    <w:p w:rsidR="00F346AA" w:rsidRPr="008C72B9" w:rsidRDefault="00F346AA" w:rsidP="00F346AA">
      <w:pPr>
        <w:pStyle w:val="a7"/>
        <w:rPr>
          <w:sz w:val="28"/>
          <w:szCs w:val="28"/>
        </w:rPr>
      </w:pPr>
      <w:r w:rsidRPr="008C72B9">
        <w:rPr>
          <w:sz w:val="28"/>
          <w:szCs w:val="28"/>
        </w:rPr>
        <w:t>ПОСТАНОВЛЕНИЕ</w:t>
      </w:r>
    </w:p>
    <w:p w:rsidR="00F346AA" w:rsidRPr="008C72B9" w:rsidRDefault="00F346AA" w:rsidP="00F346AA">
      <w:pPr>
        <w:pStyle w:val="a7"/>
        <w:rPr>
          <w:sz w:val="28"/>
          <w:szCs w:val="28"/>
        </w:rPr>
      </w:pPr>
    </w:p>
    <w:p w:rsidR="00F346AA" w:rsidRPr="008C72B9" w:rsidRDefault="00F346AA" w:rsidP="00F346AA">
      <w:pPr>
        <w:pStyle w:val="a7"/>
        <w:jc w:val="left"/>
        <w:rPr>
          <w:sz w:val="16"/>
          <w:szCs w:val="16"/>
        </w:rPr>
      </w:pPr>
    </w:p>
    <w:p w:rsidR="00F346AA" w:rsidRPr="0038092D" w:rsidRDefault="00B0330F" w:rsidP="00F346AA">
      <w:pPr>
        <w:pStyle w:val="a7"/>
        <w:ind w:left="1134" w:hanging="1134"/>
        <w:jc w:val="left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>«</w:t>
      </w:r>
      <w:r w:rsidR="002F0AD4" w:rsidRPr="0038092D">
        <w:rPr>
          <w:b w:val="0"/>
          <w:spacing w:val="0"/>
          <w:sz w:val="26"/>
          <w:szCs w:val="26"/>
        </w:rPr>
        <w:t>___</w:t>
      </w:r>
      <w:r>
        <w:rPr>
          <w:b w:val="0"/>
          <w:spacing w:val="0"/>
          <w:sz w:val="26"/>
          <w:szCs w:val="26"/>
        </w:rPr>
        <w:t>»____________</w:t>
      </w:r>
      <w:r w:rsidR="008A6F1A" w:rsidRPr="0038092D">
        <w:rPr>
          <w:b w:val="0"/>
          <w:spacing w:val="0"/>
          <w:sz w:val="26"/>
          <w:szCs w:val="26"/>
        </w:rPr>
        <w:t xml:space="preserve">  202</w:t>
      </w:r>
      <w:r w:rsidR="006C07F9" w:rsidRPr="0038092D">
        <w:rPr>
          <w:b w:val="0"/>
          <w:spacing w:val="0"/>
          <w:sz w:val="26"/>
          <w:szCs w:val="26"/>
        </w:rPr>
        <w:t>4</w:t>
      </w:r>
      <w:r w:rsidR="008A6F1A" w:rsidRPr="0038092D">
        <w:rPr>
          <w:b w:val="0"/>
          <w:spacing w:val="0"/>
          <w:sz w:val="26"/>
          <w:szCs w:val="26"/>
        </w:rPr>
        <w:t xml:space="preserve"> </w:t>
      </w:r>
      <w:r w:rsidR="00F346AA" w:rsidRPr="0038092D">
        <w:rPr>
          <w:b w:val="0"/>
          <w:spacing w:val="0"/>
          <w:sz w:val="26"/>
          <w:szCs w:val="26"/>
        </w:rPr>
        <w:t xml:space="preserve"> года</w:t>
      </w:r>
      <w:r w:rsidR="00F346AA" w:rsidRPr="0038092D">
        <w:rPr>
          <w:b w:val="0"/>
          <w:spacing w:val="0"/>
          <w:sz w:val="26"/>
          <w:szCs w:val="26"/>
        </w:rPr>
        <w:tab/>
      </w:r>
      <w:r w:rsidR="00F346AA" w:rsidRPr="0038092D">
        <w:rPr>
          <w:b w:val="0"/>
          <w:spacing w:val="0"/>
          <w:sz w:val="26"/>
          <w:szCs w:val="26"/>
        </w:rPr>
        <w:tab/>
        <w:t xml:space="preserve">                                   </w:t>
      </w:r>
      <w:r w:rsidR="008A6F1A" w:rsidRPr="0038092D">
        <w:rPr>
          <w:b w:val="0"/>
          <w:spacing w:val="0"/>
          <w:sz w:val="26"/>
          <w:szCs w:val="26"/>
        </w:rPr>
        <w:t xml:space="preserve">                     </w:t>
      </w:r>
      <w:r w:rsidR="002F0AD4" w:rsidRPr="0038092D">
        <w:rPr>
          <w:b w:val="0"/>
          <w:spacing w:val="0"/>
          <w:sz w:val="26"/>
          <w:szCs w:val="26"/>
        </w:rPr>
        <w:t xml:space="preserve">   </w:t>
      </w:r>
      <w:r>
        <w:rPr>
          <w:b w:val="0"/>
          <w:spacing w:val="0"/>
          <w:sz w:val="26"/>
          <w:szCs w:val="26"/>
        </w:rPr>
        <w:t xml:space="preserve">     </w:t>
      </w:r>
      <w:r w:rsidR="00F346AA" w:rsidRPr="0038092D">
        <w:rPr>
          <w:b w:val="0"/>
          <w:spacing w:val="0"/>
          <w:sz w:val="26"/>
          <w:szCs w:val="26"/>
        </w:rPr>
        <w:t>№</w:t>
      </w:r>
      <w:r>
        <w:rPr>
          <w:b w:val="0"/>
          <w:spacing w:val="0"/>
          <w:sz w:val="26"/>
          <w:szCs w:val="26"/>
        </w:rPr>
        <w:t>_____</w:t>
      </w:r>
      <w:r w:rsidR="002F0AD4" w:rsidRPr="0038092D">
        <w:rPr>
          <w:b w:val="0"/>
          <w:spacing w:val="0"/>
          <w:sz w:val="26"/>
          <w:szCs w:val="26"/>
        </w:rPr>
        <w:t xml:space="preserve"> </w:t>
      </w:r>
    </w:p>
    <w:p w:rsidR="00F346AA" w:rsidRPr="0038092D" w:rsidRDefault="00F346AA" w:rsidP="00F346AA">
      <w:pPr>
        <w:pStyle w:val="a7"/>
        <w:ind w:left="1134"/>
        <w:rPr>
          <w:b w:val="0"/>
          <w:spacing w:val="0"/>
          <w:sz w:val="26"/>
          <w:szCs w:val="26"/>
        </w:rPr>
      </w:pPr>
    </w:p>
    <w:p w:rsidR="00F346AA" w:rsidRPr="0038092D" w:rsidRDefault="00F346AA" w:rsidP="00F346AA">
      <w:pPr>
        <w:pStyle w:val="a7"/>
        <w:rPr>
          <w:b w:val="0"/>
          <w:spacing w:val="0"/>
          <w:sz w:val="26"/>
          <w:szCs w:val="26"/>
        </w:rPr>
      </w:pPr>
      <w:r w:rsidRPr="0038092D">
        <w:rPr>
          <w:b w:val="0"/>
          <w:spacing w:val="0"/>
          <w:sz w:val="26"/>
          <w:szCs w:val="26"/>
        </w:rPr>
        <w:t>г. Никольск</w:t>
      </w:r>
    </w:p>
    <w:p w:rsidR="008A6F1A" w:rsidRPr="0038092D" w:rsidRDefault="008A6F1A" w:rsidP="00F346AA">
      <w:pPr>
        <w:pStyle w:val="a7"/>
        <w:rPr>
          <w:b w:val="0"/>
          <w:spacing w:val="0"/>
          <w:sz w:val="26"/>
          <w:szCs w:val="26"/>
        </w:rPr>
      </w:pPr>
    </w:p>
    <w:p w:rsidR="00C65431" w:rsidRPr="0038092D" w:rsidRDefault="00C65431" w:rsidP="00C6543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8092D">
        <w:rPr>
          <w:rFonts w:ascii="Times New Roman" w:hAnsi="Times New Roman" w:cs="Times New Roman"/>
          <w:sz w:val="26"/>
          <w:szCs w:val="26"/>
        </w:rPr>
        <w:t>О создании и поддержании</w:t>
      </w:r>
    </w:p>
    <w:p w:rsidR="00C65431" w:rsidRPr="0038092D" w:rsidRDefault="00C65431" w:rsidP="00C6543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8092D">
        <w:rPr>
          <w:rFonts w:ascii="Times New Roman" w:hAnsi="Times New Roman" w:cs="Times New Roman"/>
          <w:sz w:val="26"/>
          <w:szCs w:val="26"/>
        </w:rPr>
        <w:t>в состоянии постоянной готовности</w:t>
      </w:r>
    </w:p>
    <w:p w:rsidR="00C65431" w:rsidRPr="0038092D" w:rsidRDefault="00C65431" w:rsidP="00C6543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8092D">
        <w:rPr>
          <w:rFonts w:ascii="Times New Roman" w:hAnsi="Times New Roman" w:cs="Times New Roman"/>
          <w:sz w:val="26"/>
          <w:szCs w:val="26"/>
        </w:rPr>
        <w:t>к использованию защитных сооружений</w:t>
      </w:r>
    </w:p>
    <w:p w:rsidR="00C65431" w:rsidRPr="0038092D" w:rsidRDefault="00C65431" w:rsidP="00C6543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8092D">
        <w:rPr>
          <w:rFonts w:ascii="Times New Roman" w:hAnsi="Times New Roman" w:cs="Times New Roman"/>
          <w:sz w:val="26"/>
          <w:szCs w:val="26"/>
        </w:rPr>
        <w:t xml:space="preserve">и других объектов </w:t>
      </w:r>
      <w:proofErr w:type="gramStart"/>
      <w:r w:rsidRPr="0038092D">
        <w:rPr>
          <w:rFonts w:ascii="Times New Roman" w:hAnsi="Times New Roman" w:cs="Times New Roman"/>
          <w:sz w:val="26"/>
          <w:szCs w:val="26"/>
        </w:rPr>
        <w:t>гражданской</w:t>
      </w:r>
      <w:proofErr w:type="gramEnd"/>
      <w:r w:rsidRPr="003809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5431" w:rsidRPr="0038092D" w:rsidRDefault="00C65431" w:rsidP="00C6543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8092D">
        <w:rPr>
          <w:rFonts w:ascii="Times New Roman" w:hAnsi="Times New Roman" w:cs="Times New Roman"/>
          <w:sz w:val="26"/>
          <w:szCs w:val="26"/>
        </w:rPr>
        <w:t>обороны Никольского</w:t>
      </w:r>
    </w:p>
    <w:p w:rsidR="00C65431" w:rsidRPr="0038092D" w:rsidRDefault="00C65431" w:rsidP="00C6543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8092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C07F9" w:rsidRPr="0038092D">
        <w:rPr>
          <w:rFonts w:ascii="Times New Roman" w:hAnsi="Times New Roman" w:cs="Times New Roman"/>
          <w:sz w:val="26"/>
          <w:szCs w:val="26"/>
        </w:rPr>
        <w:t>округа</w:t>
      </w:r>
    </w:p>
    <w:p w:rsidR="00F73F28" w:rsidRPr="0038092D" w:rsidRDefault="00C65431" w:rsidP="00C6543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8092D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C65431" w:rsidRPr="0038092D" w:rsidRDefault="00C65431" w:rsidP="00C654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C07F9" w:rsidRPr="0038092D" w:rsidRDefault="00F346AA" w:rsidP="006C07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92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65431" w:rsidRPr="0038092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w:history="1">
        <w:r w:rsidR="00C65431" w:rsidRPr="0038092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65431" w:rsidRPr="0038092D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обороне", </w:t>
      </w:r>
      <w:hyperlink w:history="1">
        <w:r w:rsidR="00C65431" w:rsidRPr="0038092D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C65431" w:rsidRPr="0038092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29.11.1999 N 1309 "О Порядке создания убежищ и иных объектов гражданской обороны", Приказами МЧС России от 21.07.2005 </w:t>
      </w:r>
      <w:hyperlink w:history="1">
        <w:r w:rsidR="00C65431" w:rsidRPr="0038092D">
          <w:rPr>
            <w:rFonts w:ascii="Times New Roman" w:hAnsi="Times New Roman" w:cs="Times New Roman"/>
            <w:sz w:val="26"/>
            <w:szCs w:val="26"/>
          </w:rPr>
          <w:t>N 575</w:t>
        </w:r>
      </w:hyperlink>
      <w:r w:rsidR="00C65431" w:rsidRPr="0038092D">
        <w:rPr>
          <w:rFonts w:ascii="Times New Roman" w:hAnsi="Times New Roman" w:cs="Times New Roman"/>
          <w:sz w:val="26"/>
          <w:szCs w:val="26"/>
        </w:rPr>
        <w:t xml:space="preserve"> "Об утверждении Порядка содержания и использования защитных сооружений гражданской обороны в мирное время", от 15.12.2002 </w:t>
      </w:r>
      <w:hyperlink w:history="1">
        <w:r w:rsidR="00C65431" w:rsidRPr="0038092D">
          <w:rPr>
            <w:rFonts w:ascii="Times New Roman" w:hAnsi="Times New Roman" w:cs="Times New Roman"/>
            <w:sz w:val="26"/>
            <w:szCs w:val="26"/>
          </w:rPr>
          <w:t>N 583</w:t>
        </w:r>
      </w:hyperlink>
      <w:r w:rsidR="00C65431" w:rsidRPr="0038092D">
        <w:rPr>
          <w:rFonts w:ascii="Times New Roman" w:hAnsi="Times New Roman" w:cs="Times New Roman"/>
          <w:sz w:val="26"/>
          <w:szCs w:val="26"/>
        </w:rPr>
        <w:t xml:space="preserve"> "Об утверждении и введении в действие Правил</w:t>
      </w:r>
      <w:proofErr w:type="gramEnd"/>
      <w:r w:rsidR="00C65431" w:rsidRPr="0038092D">
        <w:rPr>
          <w:rFonts w:ascii="Times New Roman" w:hAnsi="Times New Roman" w:cs="Times New Roman"/>
          <w:sz w:val="26"/>
          <w:szCs w:val="26"/>
        </w:rPr>
        <w:t xml:space="preserve"> эксплуатации защитных сооружений гражданской обороны", в целях обеспечения сохранности и рационального использования защитных сооружений и иных объектов гражданской обороны, расположенных на территории Никольского муниципального </w:t>
      </w:r>
      <w:r w:rsidR="006C07F9" w:rsidRPr="0038092D">
        <w:rPr>
          <w:rFonts w:ascii="Times New Roman" w:hAnsi="Times New Roman" w:cs="Times New Roman"/>
          <w:sz w:val="26"/>
          <w:szCs w:val="26"/>
        </w:rPr>
        <w:t>округа</w:t>
      </w:r>
      <w:r w:rsidR="00C65431" w:rsidRPr="0038092D">
        <w:rPr>
          <w:rFonts w:ascii="Times New Roman" w:hAnsi="Times New Roman" w:cs="Times New Roman"/>
          <w:sz w:val="26"/>
          <w:szCs w:val="26"/>
        </w:rPr>
        <w:t xml:space="preserve"> Вологодской области, поддержания их в постоянной готовности к использованию, администрация Никольского муниципального </w:t>
      </w:r>
      <w:r w:rsidR="006C07F9" w:rsidRPr="0038092D">
        <w:rPr>
          <w:rFonts w:ascii="Times New Roman" w:hAnsi="Times New Roman" w:cs="Times New Roman"/>
          <w:sz w:val="26"/>
          <w:szCs w:val="26"/>
        </w:rPr>
        <w:t>округа</w:t>
      </w:r>
      <w:r w:rsidR="00C65431" w:rsidRPr="0038092D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6C07F9" w:rsidRPr="0038092D" w:rsidRDefault="00C65431" w:rsidP="006C07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92D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7" w:tooltip="ПОЛОЖЕНИЕ" w:history="1">
        <w:r w:rsidRPr="0038092D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38092D">
        <w:rPr>
          <w:rFonts w:ascii="Times New Roman" w:hAnsi="Times New Roman" w:cs="Times New Roman"/>
          <w:sz w:val="26"/>
          <w:szCs w:val="26"/>
        </w:rPr>
        <w:t xml:space="preserve"> о создании и поддержании в состоянии постоянной готовности к использованию защитных сооружений и других объектов гражданской обороны на территории Никольского муниципального </w:t>
      </w:r>
      <w:r w:rsidR="006C07F9" w:rsidRPr="0038092D">
        <w:rPr>
          <w:rFonts w:ascii="Times New Roman" w:hAnsi="Times New Roman" w:cs="Times New Roman"/>
          <w:sz w:val="26"/>
          <w:szCs w:val="26"/>
        </w:rPr>
        <w:t>округа</w:t>
      </w:r>
      <w:r w:rsidRPr="0038092D">
        <w:rPr>
          <w:rFonts w:ascii="Times New Roman" w:hAnsi="Times New Roman" w:cs="Times New Roman"/>
          <w:sz w:val="26"/>
          <w:szCs w:val="26"/>
        </w:rPr>
        <w:t xml:space="preserve"> Вологодской области.</w:t>
      </w:r>
    </w:p>
    <w:p w:rsidR="006C07F9" w:rsidRPr="0038092D" w:rsidRDefault="006C07F9" w:rsidP="006C07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92D"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Никольского муниципального района от 21.02.2023 №</w:t>
      </w:r>
      <w:r w:rsidR="00B0330F">
        <w:rPr>
          <w:rFonts w:ascii="Times New Roman" w:hAnsi="Times New Roman" w:cs="Times New Roman"/>
          <w:sz w:val="26"/>
          <w:szCs w:val="26"/>
        </w:rPr>
        <w:t xml:space="preserve"> </w:t>
      </w:r>
      <w:r w:rsidRPr="0038092D">
        <w:rPr>
          <w:rFonts w:ascii="Times New Roman" w:hAnsi="Times New Roman" w:cs="Times New Roman"/>
          <w:sz w:val="26"/>
          <w:szCs w:val="26"/>
        </w:rPr>
        <w:t>123 «О создании и поддержании в состоянии постоянной готовности к использованию защитных сооружений и других объектов гражданской обороны Никольского муниципального округа Вологодской области».</w:t>
      </w:r>
    </w:p>
    <w:p w:rsidR="006C07F9" w:rsidRPr="0038092D" w:rsidRDefault="006C07F9" w:rsidP="006C07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92D">
        <w:rPr>
          <w:rFonts w:ascii="Times New Roman" w:hAnsi="Times New Roman" w:cs="Times New Roman"/>
          <w:sz w:val="26"/>
          <w:szCs w:val="26"/>
        </w:rPr>
        <w:t>3</w:t>
      </w:r>
      <w:r w:rsidR="00C65431" w:rsidRPr="0038092D">
        <w:rPr>
          <w:rFonts w:ascii="Times New Roman" w:hAnsi="Times New Roman" w:cs="Times New Roman"/>
          <w:sz w:val="26"/>
          <w:szCs w:val="26"/>
        </w:rPr>
        <w:t xml:space="preserve">. </w:t>
      </w:r>
      <w:r w:rsidR="004A793D" w:rsidRPr="004A793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 официального опубликования и полежит р</w:t>
      </w:r>
      <w:r w:rsidR="004B5215">
        <w:rPr>
          <w:rFonts w:ascii="Times New Roman" w:hAnsi="Times New Roman" w:cs="Times New Roman"/>
          <w:sz w:val="26"/>
          <w:szCs w:val="26"/>
        </w:rPr>
        <w:t xml:space="preserve">азмещению на официальном сайте </w:t>
      </w:r>
      <w:bookmarkStart w:id="0" w:name="_GoBack"/>
      <w:bookmarkEnd w:id="0"/>
      <w:r w:rsidR="004A793D" w:rsidRPr="004A793D">
        <w:rPr>
          <w:rFonts w:ascii="Times New Roman" w:hAnsi="Times New Roman" w:cs="Times New Roman"/>
          <w:sz w:val="26"/>
          <w:szCs w:val="26"/>
        </w:rPr>
        <w:t>Никольского муниципального округа в информационно-телекоммуникационной сети «Интернет».</w:t>
      </w:r>
    </w:p>
    <w:p w:rsidR="00C65431" w:rsidRPr="0038092D" w:rsidRDefault="006C07F9" w:rsidP="006C07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092D">
        <w:rPr>
          <w:rFonts w:ascii="Times New Roman" w:hAnsi="Times New Roman" w:cs="Times New Roman"/>
          <w:sz w:val="26"/>
          <w:szCs w:val="26"/>
        </w:rPr>
        <w:t>4</w:t>
      </w:r>
      <w:r w:rsidR="00C65431" w:rsidRPr="0038092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65431" w:rsidRPr="0038092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65431" w:rsidRPr="0038092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F3D70" w:rsidRPr="0038092D" w:rsidRDefault="00CF3D70" w:rsidP="00C654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1C02" w:rsidRPr="0038092D" w:rsidRDefault="006C07F9" w:rsidP="00F346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8092D">
        <w:rPr>
          <w:rFonts w:ascii="Times New Roman" w:hAnsi="Times New Roman" w:cs="Times New Roman"/>
          <w:sz w:val="26"/>
          <w:szCs w:val="26"/>
        </w:rPr>
        <w:t>Глава</w:t>
      </w:r>
      <w:r w:rsidR="006E1C02" w:rsidRPr="0038092D">
        <w:rPr>
          <w:rFonts w:ascii="Times New Roman" w:hAnsi="Times New Roman" w:cs="Times New Roman"/>
          <w:sz w:val="26"/>
          <w:szCs w:val="26"/>
        </w:rPr>
        <w:t xml:space="preserve"> </w:t>
      </w:r>
      <w:r w:rsidR="00F346AA" w:rsidRPr="0038092D">
        <w:rPr>
          <w:rFonts w:ascii="Times New Roman" w:hAnsi="Times New Roman" w:cs="Times New Roman"/>
          <w:sz w:val="26"/>
          <w:szCs w:val="26"/>
        </w:rPr>
        <w:t xml:space="preserve">Никольского </w:t>
      </w:r>
    </w:p>
    <w:p w:rsidR="00F346AA" w:rsidRPr="0038092D" w:rsidRDefault="00F346AA" w:rsidP="00F346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8092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C07F9" w:rsidRPr="0038092D">
        <w:rPr>
          <w:rFonts w:ascii="Times New Roman" w:hAnsi="Times New Roman" w:cs="Times New Roman"/>
          <w:sz w:val="26"/>
          <w:szCs w:val="26"/>
        </w:rPr>
        <w:t>округа</w:t>
      </w:r>
      <w:r w:rsidRPr="0038092D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20C53" w:rsidRPr="0038092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8092D">
        <w:rPr>
          <w:rFonts w:ascii="Times New Roman" w:hAnsi="Times New Roman" w:cs="Times New Roman"/>
          <w:sz w:val="26"/>
          <w:szCs w:val="26"/>
        </w:rPr>
        <w:t xml:space="preserve">       </w:t>
      </w:r>
      <w:r w:rsidR="006C07F9" w:rsidRPr="0038092D">
        <w:rPr>
          <w:rFonts w:ascii="Times New Roman" w:hAnsi="Times New Roman" w:cs="Times New Roman"/>
          <w:sz w:val="26"/>
          <w:szCs w:val="26"/>
        </w:rPr>
        <w:t xml:space="preserve"> </w:t>
      </w:r>
      <w:r w:rsidR="0038092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C07F9" w:rsidRPr="0038092D">
        <w:rPr>
          <w:rFonts w:ascii="Times New Roman" w:hAnsi="Times New Roman" w:cs="Times New Roman"/>
          <w:sz w:val="26"/>
          <w:szCs w:val="26"/>
        </w:rPr>
        <w:t xml:space="preserve"> В.В. Панов</w:t>
      </w:r>
      <w:r w:rsidR="00520C53" w:rsidRPr="0038092D">
        <w:rPr>
          <w:rFonts w:ascii="Times New Roman" w:hAnsi="Times New Roman" w:cs="Times New Roman"/>
          <w:sz w:val="26"/>
          <w:szCs w:val="26"/>
        </w:rPr>
        <w:t xml:space="preserve"> </w:t>
      </w:r>
      <w:r w:rsidR="006E1C02" w:rsidRPr="003809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5431" w:rsidRPr="0038092D" w:rsidRDefault="00C65431" w:rsidP="00F346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092D" w:rsidRDefault="0038092D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</w:p>
    <w:p w:rsidR="0000288C" w:rsidRPr="0000288C" w:rsidRDefault="0000288C" w:rsidP="0000288C">
      <w:pPr>
        <w:widowControl w:val="0"/>
        <w:autoSpaceDE w:val="0"/>
        <w:autoSpaceDN w:val="0"/>
        <w:jc w:val="right"/>
        <w:outlineLvl w:val="0"/>
        <w:rPr>
          <w:szCs w:val="20"/>
        </w:rPr>
      </w:pPr>
      <w:r w:rsidRPr="0000288C">
        <w:rPr>
          <w:szCs w:val="20"/>
        </w:rPr>
        <w:t>Приложение</w:t>
      </w:r>
    </w:p>
    <w:p w:rsidR="0000288C" w:rsidRPr="0000288C" w:rsidRDefault="0000288C" w:rsidP="0000288C">
      <w:pPr>
        <w:widowControl w:val="0"/>
        <w:tabs>
          <w:tab w:val="left" w:pos="7470"/>
          <w:tab w:val="right" w:pos="9355"/>
        </w:tabs>
        <w:autoSpaceDE w:val="0"/>
        <w:autoSpaceDN w:val="0"/>
        <w:rPr>
          <w:szCs w:val="20"/>
        </w:rPr>
      </w:pPr>
      <w:r w:rsidRPr="0000288C">
        <w:rPr>
          <w:szCs w:val="20"/>
        </w:rPr>
        <w:t xml:space="preserve">                                                                                           к постановлению администрации</w:t>
      </w:r>
    </w:p>
    <w:p w:rsidR="0000288C" w:rsidRPr="0000288C" w:rsidRDefault="0000288C" w:rsidP="0000288C">
      <w:pPr>
        <w:widowControl w:val="0"/>
        <w:autoSpaceDE w:val="0"/>
        <w:autoSpaceDN w:val="0"/>
        <w:jc w:val="center"/>
        <w:rPr>
          <w:szCs w:val="20"/>
        </w:rPr>
      </w:pPr>
      <w:r w:rsidRPr="0000288C">
        <w:rPr>
          <w:szCs w:val="20"/>
        </w:rPr>
        <w:t xml:space="preserve">                                                                                           Никольского муниципального </w:t>
      </w:r>
      <w:r w:rsidR="006C07F9">
        <w:rPr>
          <w:szCs w:val="20"/>
        </w:rPr>
        <w:t>округа</w:t>
      </w:r>
    </w:p>
    <w:p w:rsidR="0000288C" w:rsidRPr="0000288C" w:rsidRDefault="0000288C" w:rsidP="0000288C">
      <w:pPr>
        <w:widowControl w:val="0"/>
        <w:autoSpaceDE w:val="0"/>
        <w:autoSpaceDN w:val="0"/>
        <w:jc w:val="center"/>
        <w:rPr>
          <w:szCs w:val="20"/>
        </w:rPr>
      </w:pPr>
      <w:r w:rsidRPr="0000288C">
        <w:rPr>
          <w:szCs w:val="20"/>
        </w:rPr>
        <w:t xml:space="preserve">                                                              Вологодской области</w:t>
      </w:r>
    </w:p>
    <w:p w:rsidR="0000288C" w:rsidRPr="0000288C" w:rsidRDefault="0000288C" w:rsidP="0000288C">
      <w:pPr>
        <w:widowControl w:val="0"/>
        <w:autoSpaceDE w:val="0"/>
        <w:autoSpaceDN w:val="0"/>
        <w:jc w:val="right"/>
        <w:rPr>
          <w:szCs w:val="20"/>
        </w:rPr>
      </w:pPr>
      <w:r w:rsidRPr="0000288C">
        <w:rPr>
          <w:szCs w:val="20"/>
        </w:rPr>
        <w:t>от «___» _______  202</w:t>
      </w:r>
      <w:r w:rsidR="0038092D">
        <w:rPr>
          <w:szCs w:val="20"/>
        </w:rPr>
        <w:t>4</w:t>
      </w:r>
      <w:r w:rsidRPr="0000288C">
        <w:rPr>
          <w:szCs w:val="20"/>
        </w:rPr>
        <w:t xml:space="preserve"> г. N ____</w:t>
      </w:r>
    </w:p>
    <w:p w:rsidR="0000288C" w:rsidRPr="0000288C" w:rsidRDefault="0000288C" w:rsidP="0000288C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0288C" w:rsidRPr="0000288C" w:rsidRDefault="0000288C" w:rsidP="0000288C">
      <w:pPr>
        <w:widowControl w:val="0"/>
        <w:autoSpaceDE w:val="0"/>
        <w:autoSpaceDN w:val="0"/>
        <w:jc w:val="center"/>
        <w:rPr>
          <w:b/>
          <w:szCs w:val="20"/>
        </w:rPr>
      </w:pPr>
      <w:bookmarkStart w:id="1" w:name="P37"/>
      <w:bookmarkEnd w:id="1"/>
      <w:r w:rsidRPr="0000288C">
        <w:rPr>
          <w:b/>
          <w:szCs w:val="20"/>
        </w:rPr>
        <w:t>ПОЛОЖЕНИЕ</w:t>
      </w:r>
    </w:p>
    <w:p w:rsidR="0000288C" w:rsidRPr="0000288C" w:rsidRDefault="0000288C" w:rsidP="0000288C">
      <w:pPr>
        <w:widowControl w:val="0"/>
        <w:autoSpaceDE w:val="0"/>
        <w:autoSpaceDN w:val="0"/>
        <w:jc w:val="center"/>
        <w:rPr>
          <w:b/>
          <w:szCs w:val="20"/>
        </w:rPr>
      </w:pPr>
      <w:r w:rsidRPr="0000288C">
        <w:rPr>
          <w:b/>
          <w:szCs w:val="20"/>
        </w:rPr>
        <w:t xml:space="preserve">О СОЗДАНИИ И ПОДДЕРЖАНИИ В СОСТОЯНИИ ПОСТОЯННОЙ ГОТОВНОСТИ К ИСПОЛЬЗОВАНИЮ ЗАЩИТНЫХ СООРУЖЕНИЙ И ДРУГИХ ОБЪЕКТОВ ГРАЖДАНСКОЙ ОБОРОНЫ НА ТЕРРИТОРИИ  НИКОЛЬСКОГО МУНИЦИПАЛЬНОГО </w:t>
      </w:r>
      <w:r w:rsidR="006C07F9">
        <w:rPr>
          <w:b/>
          <w:szCs w:val="20"/>
        </w:rPr>
        <w:t>ОКРУГА</w:t>
      </w:r>
      <w:r w:rsidRPr="0000288C">
        <w:rPr>
          <w:b/>
          <w:szCs w:val="20"/>
        </w:rPr>
        <w:t xml:space="preserve"> ВОЛОГОДСКОЙ ОБЛАСТИ</w:t>
      </w:r>
    </w:p>
    <w:p w:rsidR="0000288C" w:rsidRPr="0000288C" w:rsidRDefault="0000288C" w:rsidP="0000288C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0"/>
        </w:rPr>
      </w:pPr>
    </w:p>
    <w:p w:rsidR="0000288C" w:rsidRPr="0000288C" w:rsidRDefault="0000288C" w:rsidP="0000288C">
      <w:pPr>
        <w:widowControl w:val="0"/>
        <w:autoSpaceDE w:val="0"/>
        <w:autoSpaceDN w:val="0"/>
        <w:jc w:val="center"/>
        <w:outlineLvl w:val="1"/>
        <w:rPr>
          <w:b/>
          <w:szCs w:val="20"/>
        </w:rPr>
      </w:pPr>
      <w:r w:rsidRPr="0000288C">
        <w:rPr>
          <w:b/>
          <w:szCs w:val="20"/>
        </w:rPr>
        <w:t>1. Общие положения</w:t>
      </w:r>
    </w:p>
    <w:p w:rsidR="0000288C" w:rsidRPr="0000288C" w:rsidRDefault="0000288C" w:rsidP="0000288C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0288C" w:rsidRPr="0000288C" w:rsidRDefault="0000288C" w:rsidP="0000288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00288C">
        <w:rPr>
          <w:szCs w:val="20"/>
        </w:rPr>
        <w:t xml:space="preserve">1.1. </w:t>
      </w:r>
      <w:proofErr w:type="gramStart"/>
      <w:r w:rsidRPr="0000288C">
        <w:rPr>
          <w:szCs w:val="20"/>
        </w:rPr>
        <w:t xml:space="preserve">Настоящее 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территории Никольского муниципального </w:t>
      </w:r>
      <w:r w:rsidR="006C07F9">
        <w:rPr>
          <w:szCs w:val="20"/>
        </w:rPr>
        <w:t>округа</w:t>
      </w:r>
      <w:r w:rsidRPr="0000288C">
        <w:rPr>
          <w:szCs w:val="20"/>
        </w:rPr>
        <w:t xml:space="preserve"> Вологодской области разработано в соответствии с Федеральным </w:t>
      </w:r>
      <w:hyperlink w:history="1">
        <w:r w:rsidRPr="0000288C">
          <w:rPr>
            <w:szCs w:val="20"/>
          </w:rPr>
          <w:t>законом</w:t>
        </w:r>
      </w:hyperlink>
      <w:r w:rsidRPr="0000288C">
        <w:rPr>
          <w:szCs w:val="20"/>
        </w:rPr>
        <w:t xml:space="preserve"> от 12.02.1998 N 28-ФЗ "О гражданской обороне", Федеральным </w:t>
      </w:r>
      <w:hyperlink w:history="1">
        <w:r w:rsidRPr="0000288C">
          <w:rPr>
            <w:szCs w:val="20"/>
          </w:rPr>
          <w:t>законом</w:t>
        </w:r>
      </w:hyperlink>
      <w:r w:rsidRPr="0000288C">
        <w:rPr>
          <w:szCs w:val="20"/>
        </w:rPr>
        <w:t xml:space="preserve"> от 06.10.2003 N 131-ФЗ "Об общих принципах организации местного самоуправления в Российской Федерации", </w:t>
      </w:r>
      <w:hyperlink w:history="1">
        <w:r w:rsidRPr="0000288C">
          <w:rPr>
            <w:szCs w:val="20"/>
          </w:rPr>
          <w:t>Постановлением</w:t>
        </w:r>
      </w:hyperlink>
      <w:r w:rsidRPr="0000288C">
        <w:rPr>
          <w:szCs w:val="20"/>
        </w:rPr>
        <w:t xml:space="preserve"> Правительства РФ от 29.11.1999 N</w:t>
      </w:r>
      <w:proofErr w:type="gramEnd"/>
      <w:r w:rsidRPr="0000288C">
        <w:rPr>
          <w:szCs w:val="20"/>
        </w:rPr>
        <w:t xml:space="preserve"> </w:t>
      </w:r>
      <w:proofErr w:type="gramStart"/>
      <w:r w:rsidRPr="0000288C">
        <w:rPr>
          <w:szCs w:val="20"/>
        </w:rPr>
        <w:t xml:space="preserve">1309 "О Порядке создания убежищ и иных объектов гражданской обороны", Приказами МЧС России от 21.07.2005 </w:t>
      </w:r>
      <w:hyperlink w:history="1">
        <w:r w:rsidRPr="0000288C">
          <w:rPr>
            <w:szCs w:val="20"/>
          </w:rPr>
          <w:t>N 575</w:t>
        </w:r>
      </w:hyperlink>
      <w:r w:rsidRPr="0000288C">
        <w:rPr>
          <w:szCs w:val="20"/>
        </w:rPr>
        <w:t xml:space="preserve"> "Об утверждении Порядка содержания и использования защитных сооружений гражданской обороны в мирное время", от 15.12.2002 </w:t>
      </w:r>
      <w:hyperlink w:history="1">
        <w:r w:rsidRPr="0000288C">
          <w:rPr>
            <w:szCs w:val="20"/>
          </w:rPr>
          <w:t>N 583</w:t>
        </w:r>
      </w:hyperlink>
      <w:r w:rsidRPr="0000288C">
        <w:rPr>
          <w:szCs w:val="20"/>
        </w:rPr>
        <w:t xml:space="preserve"> "Об утверждении и введении в действие Правил эксплуатации защитных сооружений гражданской обороны", </w:t>
      </w:r>
      <w:hyperlink w:history="1">
        <w:r w:rsidRPr="0000288C">
          <w:rPr>
            <w:szCs w:val="20"/>
          </w:rPr>
          <w:t>Уставом</w:t>
        </w:r>
      </w:hyperlink>
      <w:r w:rsidRPr="0000288C">
        <w:rPr>
          <w:szCs w:val="20"/>
        </w:rPr>
        <w:t xml:space="preserve"> Никольского муниципального </w:t>
      </w:r>
      <w:r w:rsidR="006C07F9">
        <w:rPr>
          <w:szCs w:val="20"/>
        </w:rPr>
        <w:t>округа</w:t>
      </w:r>
      <w:r w:rsidRPr="0000288C">
        <w:rPr>
          <w:szCs w:val="20"/>
        </w:rPr>
        <w:t xml:space="preserve"> и определяет порядок создания, сохранения и поддержания в состоянии постоянной</w:t>
      </w:r>
      <w:proofErr w:type="gramEnd"/>
      <w:r w:rsidRPr="0000288C">
        <w:rPr>
          <w:szCs w:val="20"/>
        </w:rPr>
        <w:t xml:space="preserve"> готовности к использованию на территории Никольского муниципального </w:t>
      </w:r>
      <w:r w:rsidR="006C07F9">
        <w:rPr>
          <w:szCs w:val="20"/>
        </w:rPr>
        <w:t>округа</w:t>
      </w:r>
      <w:r w:rsidRPr="0000288C">
        <w:rPr>
          <w:szCs w:val="20"/>
        </w:rPr>
        <w:t xml:space="preserve"> защитных сооружений гражданской обороны.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1.2. Основные понятия, используемые в Положении: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 xml:space="preserve">1.2.1. </w:t>
      </w:r>
      <w:proofErr w:type="gramStart"/>
      <w:r w:rsidRPr="0000288C">
        <w:rPr>
          <w:szCs w:val="20"/>
        </w:rPr>
        <w:t xml:space="preserve">Убежище - защитное сооружение гражданской обороны (далее - ЗС ГО),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</w:t>
      </w:r>
      <w:proofErr w:type="spellStart"/>
      <w:r w:rsidRPr="0000288C">
        <w:rPr>
          <w:szCs w:val="20"/>
        </w:rPr>
        <w:t>аварийно</w:t>
      </w:r>
      <w:proofErr w:type="spellEnd"/>
      <w:r w:rsidRPr="0000288C">
        <w:rPr>
          <w:szCs w:val="20"/>
        </w:rPr>
        <w:t xml:space="preserve">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  <w:proofErr w:type="gramEnd"/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Убежища создаются: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 xml:space="preserve">- для максимальной по </w:t>
      </w:r>
      <w:proofErr w:type="gramStart"/>
      <w:r w:rsidRPr="0000288C">
        <w:rPr>
          <w:szCs w:val="20"/>
        </w:rPr>
        <w:t>численности</w:t>
      </w:r>
      <w:proofErr w:type="gramEnd"/>
      <w:r w:rsidRPr="0000288C">
        <w:rPr>
          <w:szCs w:val="20"/>
        </w:rP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</w:t>
      </w:r>
      <w:proofErr w:type="gramStart"/>
      <w:r w:rsidRPr="0000288C">
        <w:rPr>
          <w:szCs w:val="20"/>
        </w:rPr>
        <w:t>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  <w:proofErr w:type="gramEnd"/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proofErr w:type="gramStart"/>
      <w:r w:rsidRPr="0000288C">
        <w:rPr>
          <w:szCs w:val="20"/>
        </w:rPr>
        <w:t>- для работников максимальной по численности,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  <w:proofErr w:type="gramEnd"/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lastRenderedPageBreak/>
        <w:t>1.2.2. Укрытие - ЗС ГО,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Укрытия создаются: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1.2.3. Противорадиационное укрытие - ЗС 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Противорадиационные укрытия создаются: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 xml:space="preserve">1.2.3. Быстровозводимое убежище - ЗС ГО, возводимое в период нарастания угрозы до объявления мобилизации, в период мобилизации или в военное время с применением полносборных сооружений, в том числе </w:t>
      </w:r>
      <w:proofErr w:type="gramStart"/>
      <w:r w:rsidRPr="0000288C">
        <w:rPr>
          <w:szCs w:val="20"/>
        </w:rPr>
        <w:t>блок-модульного</w:t>
      </w:r>
      <w:proofErr w:type="gramEnd"/>
      <w:r w:rsidRPr="0000288C">
        <w:rPr>
          <w:szCs w:val="20"/>
        </w:rPr>
        <w:t xml:space="preserve"> типа полной заводской готовности и сборных ограждающих конструкций или других материалов, в соответствии с общими требованиями к защитным сооружениям гражданской обороны.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1.2.4. Заглубленные помещения и другие сооружения подземного пространства используются и приспосабливаются для укрытия населения в период мобилизации и в военное время.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 xml:space="preserve">1.2.5. В мирное время защитные сооружения должны использоваться в интересах экономики, обслуживания населения Никольского муниципального </w:t>
      </w:r>
      <w:r w:rsidR="006C07F9">
        <w:rPr>
          <w:szCs w:val="20"/>
        </w:rPr>
        <w:t>округа</w:t>
      </w:r>
      <w:r w:rsidRPr="0000288C">
        <w:rPr>
          <w:szCs w:val="20"/>
        </w:rPr>
        <w:t xml:space="preserve"> и его защиты от поражающих факторов, вызванных чрезвычайными ситуациями природного и техногенного характера.</w:t>
      </w:r>
    </w:p>
    <w:p w:rsidR="0000288C" w:rsidRPr="0000288C" w:rsidRDefault="0000288C" w:rsidP="0000288C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0288C" w:rsidRPr="0000288C" w:rsidRDefault="0000288C" w:rsidP="0000288C">
      <w:pPr>
        <w:widowControl w:val="0"/>
        <w:autoSpaceDE w:val="0"/>
        <w:autoSpaceDN w:val="0"/>
        <w:jc w:val="center"/>
        <w:outlineLvl w:val="1"/>
        <w:rPr>
          <w:b/>
          <w:szCs w:val="20"/>
        </w:rPr>
      </w:pPr>
      <w:r w:rsidRPr="0000288C">
        <w:rPr>
          <w:b/>
          <w:szCs w:val="20"/>
        </w:rPr>
        <w:t>2. Создание фонда защитных сооружений</w:t>
      </w:r>
    </w:p>
    <w:p w:rsidR="0000288C" w:rsidRPr="0000288C" w:rsidRDefault="0000288C" w:rsidP="0000288C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0288C" w:rsidRPr="0000288C" w:rsidRDefault="0000288C" w:rsidP="0000288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00288C">
        <w:rPr>
          <w:szCs w:val="20"/>
        </w:rPr>
        <w:t xml:space="preserve">2.1. </w:t>
      </w:r>
      <w:proofErr w:type="gramStart"/>
      <w:r w:rsidRPr="0000288C">
        <w:rPr>
          <w:szCs w:val="20"/>
        </w:rPr>
        <w:t xml:space="preserve">Создание фонда ЗС ГО осуществляется заблаговременно, в мирное время в соответствии с законодательными, нормативными актами, нормативно-техническими и иными документами, регламентирующими порядок и организацию ведения гражданской обороны на территории Никольского муниципального </w:t>
      </w:r>
      <w:r w:rsidR="006C07F9">
        <w:rPr>
          <w:szCs w:val="20"/>
        </w:rPr>
        <w:t>округа</w:t>
      </w:r>
      <w:r w:rsidRPr="0000288C">
        <w:rPr>
          <w:szCs w:val="20"/>
        </w:rPr>
        <w:t>, путем нового строительства убежищ на объектах, имеющих потенциально опасные производственные объекты и эксплуатирующих их, а также имеющих важное оборонное, экономическое значение.</w:t>
      </w:r>
      <w:proofErr w:type="gramEnd"/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 xml:space="preserve">2.2. Потребность в ЗС ГО определяется администрацией Никольского </w:t>
      </w:r>
      <w:r w:rsidRPr="0000288C">
        <w:rPr>
          <w:szCs w:val="20"/>
        </w:rPr>
        <w:lastRenderedPageBreak/>
        <w:t xml:space="preserve">муниципального </w:t>
      </w:r>
      <w:r w:rsidR="006C07F9">
        <w:rPr>
          <w:szCs w:val="20"/>
        </w:rPr>
        <w:t>округа</w:t>
      </w:r>
      <w:r w:rsidRPr="0000288C">
        <w:rPr>
          <w:szCs w:val="20"/>
        </w:rPr>
        <w:t>, исходя из необходимого количества укрытия различных категорий населения.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 xml:space="preserve">2.3. Администрация Никольского муниципального </w:t>
      </w:r>
      <w:r w:rsidR="006C07F9">
        <w:rPr>
          <w:szCs w:val="20"/>
        </w:rPr>
        <w:t>округа</w:t>
      </w:r>
      <w:r w:rsidRPr="0000288C">
        <w:rPr>
          <w:szCs w:val="20"/>
        </w:rPr>
        <w:t xml:space="preserve"> в целях планомерного накопления необходимого фонда защитных сооружений: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контролирует создание защитных сооружений на стадиях проектирования и строительства, а также эксплуатацию и поддержание их в состоянии готовности к приему укрываемых.</w:t>
      </w:r>
    </w:p>
    <w:p w:rsidR="0000288C" w:rsidRPr="0000288C" w:rsidRDefault="0000288C" w:rsidP="0000288C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0288C" w:rsidRPr="0000288C" w:rsidRDefault="0000288C" w:rsidP="0000288C">
      <w:pPr>
        <w:widowControl w:val="0"/>
        <w:autoSpaceDE w:val="0"/>
        <w:autoSpaceDN w:val="0"/>
        <w:jc w:val="center"/>
        <w:outlineLvl w:val="1"/>
        <w:rPr>
          <w:b/>
          <w:szCs w:val="20"/>
        </w:rPr>
      </w:pPr>
      <w:r w:rsidRPr="0000288C">
        <w:rPr>
          <w:b/>
          <w:szCs w:val="20"/>
        </w:rPr>
        <w:t>3. Сохранение защитных сооружений гражданской обороны</w:t>
      </w:r>
    </w:p>
    <w:p w:rsidR="0000288C" w:rsidRPr="0000288C" w:rsidRDefault="0000288C" w:rsidP="0000288C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0288C" w:rsidRPr="0000288C" w:rsidRDefault="0000288C" w:rsidP="0000288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00288C">
        <w:rPr>
          <w:szCs w:val="20"/>
        </w:rPr>
        <w:t xml:space="preserve">3.1. Сохранению подлежат все защитные сооружения и объекты гражданской обороны, расположенные на территории Никольского муниципального </w:t>
      </w:r>
      <w:r w:rsidR="006C07F9">
        <w:rPr>
          <w:szCs w:val="20"/>
        </w:rPr>
        <w:t>округа</w:t>
      </w:r>
      <w:r w:rsidRPr="0000288C">
        <w:rPr>
          <w:szCs w:val="20"/>
        </w:rPr>
        <w:t xml:space="preserve"> Вологодской области и </w:t>
      </w:r>
      <w:proofErr w:type="spellStart"/>
      <w:r w:rsidRPr="0000288C">
        <w:rPr>
          <w:szCs w:val="20"/>
        </w:rPr>
        <w:t>эксплуатирующиеся</w:t>
      </w:r>
      <w:proofErr w:type="spellEnd"/>
      <w:r w:rsidRPr="0000288C">
        <w:rPr>
          <w:szCs w:val="20"/>
        </w:rPr>
        <w:t xml:space="preserve"> в режиме повседневной деятельности, в чрезвычайных ситуациях мирного и военного времени.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 xml:space="preserve">3.2. 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</w:t>
      </w:r>
      <w:hyperlink w:history="1">
        <w:r w:rsidRPr="0000288C">
          <w:rPr>
            <w:color w:val="0000FF"/>
            <w:szCs w:val="20"/>
          </w:rPr>
          <w:t>Приказом</w:t>
        </w:r>
      </w:hyperlink>
      <w:r w:rsidRPr="0000288C">
        <w:rPr>
          <w:szCs w:val="20"/>
        </w:rPr>
        <w:t xml:space="preserve"> МЧС России от 15.12.2002 N 583 "Об утверждении и введении в действие Правил эксплуатации защитных сооружений гражданской обороны".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3.3. При эксплуатации ЗС ГО в режиме повседневной деятельности должны выполняться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пребывания людей в защитных сооружениях, как в чрезвычайных ситуациях мирного времени, так и в военное время.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 xml:space="preserve">При этом должна быть обеспечена сохранность защитных </w:t>
      </w:r>
      <w:proofErr w:type="gramStart"/>
      <w:r w:rsidRPr="0000288C">
        <w:rPr>
          <w:szCs w:val="20"/>
        </w:rPr>
        <w:t>сооружений</w:t>
      </w:r>
      <w:proofErr w:type="gramEnd"/>
      <w:r w:rsidRPr="0000288C">
        <w:rPr>
          <w:szCs w:val="20"/>
        </w:rPr>
        <w:t xml:space="preserve"> как в целом, так и отдельных его элементов.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При эксплуатации защитного сооружения в мирное время запрещается: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перепланировка помещений;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устройство отверстий или проемов в ограждающих конструкциях;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нарушение герметизации и гидроизоляции;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демонтаж оборудования;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применение горючих строительных материалов для внутренней отделки помещений;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загромождение путей движения, входов в ЗС ГО и аварийных выходов;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оштукатуривание потолков и стен помещений;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облицовка стен керамической плиткой;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и специального оборудования;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 xml:space="preserve">- застройка территории вблизи входов, аварийных выходов и наружных воздухозаборных и вытяжных устройств ЗС ГО на расстоянии менее предусмотренного </w:t>
      </w:r>
      <w:r w:rsidRPr="0000288C">
        <w:rPr>
          <w:szCs w:val="20"/>
        </w:rPr>
        <w:lastRenderedPageBreak/>
        <w:t xml:space="preserve">проектной документацией; эксплуатация вентиляционных систем защищенной ДЭС, фильтров-поглотителей, </w:t>
      </w:r>
      <w:proofErr w:type="spellStart"/>
      <w:r w:rsidRPr="0000288C">
        <w:rPr>
          <w:szCs w:val="20"/>
        </w:rPr>
        <w:t>предфильтров</w:t>
      </w:r>
      <w:proofErr w:type="spellEnd"/>
      <w:r w:rsidRPr="0000288C">
        <w:rPr>
          <w:szCs w:val="20"/>
        </w:rPr>
        <w:t>, средств регенерации воздуха.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 xml:space="preserve">3.4. Содержание и эксплуатация защитных сооружений на приватизированных предприятиях организуется в соответствии с </w:t>
      </w:r>
      <w:hyperlink w:history="1">
        <w:r w:rsidRPr="0000288C">
          <w:rPr>
            <w:szCs w:val="20"/>
          </w:rPr>
          <w:t>Постановлением</w:t>
        </w:r>
      </w:hyperlink>
      <w:r w:rsidRPr="0000288C">
        <w:rPr>
          <w:szCs w:val="20"/>
        </w:rPr>
        <w:t xml:space="preserve"> Правительства РФ от 23.04.1994 N 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proofErr w:type="gramStart"/>
      <w:r w:rsidRPr="0000288C">
        <w:rPr>
          <w:szCs w:val="20"/>
        </w:rPr>
        <w:t>Мероприятия по поддержанию защитных сооружений в сохранности и готовности к использованию по прямому назначению должны отражаться в договорах о правах и обязанностях в отношении объектов и имущества гражданской обороны, а также на выполнение мероприятий гражданской обороны между приватизированным предприятием, учреждением, организацией с одной стороны и территориальным управлением Федерального агентства по управлению государственным имуществом в Вологодской области с другой стороны согласно</w:t>
      </w:r>
      <w:proofErr w:type="gramEnd"/>
      <w:r w:rsidRPr="0000288C">
        <w:rPr>
          <w:szCs w:val="20"/>
        </w:rPr>
        <w:t xml:space="preserve"> нормам, установленным </w:t>
      </w:r>
      <w:hyperlink w:history="1">
        <w:r w:rsidRPr="0000288C">
          <w:rPr>
            <w:szCs w:val="20"/>
          </w:rPr>
          <w:t>Приказом</w:t>
        </w:r>
      </w:hyperlink>
      <w:r w:rsidRPr="0000288C">
        <w:rPr>
          <w:szCs w:val="20"/>
        </w:rPr>
        <w:t xml:space="preserve"> МЧС России от 15.12.2002 N 583 "Об утверждении и введении в действие Правил эксплуатации защитных сооружений гражданской обороны".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При использовании защитного сооружения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защитного сооружения в мирное время.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 xml:space="preserve">3.5. </w:t>
      </w:r>
      <w:proofErr w:type="gramStart"/>
      <w:r w:rsidRPr="0000288C">
        <w:rPr>
          <w:szCs w:val="20"/>
        </w:rPr>
        <w:t>Руководители предприятий, организаций, учреждений несут ответственность в соответствии с действующим законодательством за содержание, эксплуатацию и готовность защитных сооружений для защиты работников наибольшей работающей смены,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предприятий, организаций, учреждений, а также организацию подготовки личного состава групп (звеньев) по обслуживанию защитных сооружений, обучение рабочих и</w:t>
      </w:r>
      <w:proofErr w:type="gramEnd"/>
      <w:r w:rsidRPr="0000288C">
        <w:rPr>
          <w:szCs w:val="20"/>
        </w:rPr>
        <w:t xml:space="preserve"> служащих правилам пользования защитными сооружениями, обеспечение доступа в защитные сооружения и исполнение обязанностей по </w:t>
      </w:r>
      <w:proofErr w:type="gramStart"/>
      <w:r w:rsidRPr="0000288C">
        <w:rPr>
          <w:szCs w:val="20"/>
        </w:rPr>
        <w:t>контролю за</w:t>
      </w:r>
      <w:proofErr w:type="gramEnd"/>
      <w:r w:rsidRPr="0000288C">
        <w:rPr>
          <w:szCs w:val="20"/>
        </w:rPr>
        <w:t xml:space="preserve"> их состоянием уполномоченных лиц администрации Никольского муниципального </w:t>
      </w:r>
      <w:r w:rsidR="006C07F9">
        <w:rPr>
          <w:szCs w:val="20"/>
        </w:rPr>
        <w:t>округа</w:t>
      </w:r>
      <w:r w:rsidRPr="0000288C">
        <w:rPr>
          <w:szCs w:val="20"/>
        </w:rPr>
        <w:t>.</w:t>
      </w:r>
    </w:p>
    <w:p w:rsidR="0000288C" w:rsidRPr="0000288C" w:rsidRDefault="0000288C" w:rsidP="0000288C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0288C" w:rsidRPr="0000288C" w:rsidRDefault="0000288C" w:rsidP="0000288C">
      <w:pPr>
        <w:widowControl w:val="0"/>
        <w:autoSpaceDE w:val="0"/>
        <w:autoSpaceDN w:val="0"/>
        <w:jc w:val="center"/>
        <w:outlineLvl w:val="1"/>
        <w:rPr>
          <w:b/>
          <w:szCs w:val="20"/>
        </w:rPr>
      </w:pPr>
      <w:r w:rsidRPr="0000288C">
        <w:rPr>
          <w:b/>
          <w:szCs w:val="20"/>
        </w:rPr>
        <w:t>4. Рациональное использование защитных сооружений</w:t>
      </w:r>
    </w:p>
    <w:p w:rsidR="0000288C" w:rsidRPr="0000288C" w:rsidRDefault="0000288C" w:rsidP="0000288C">
      <w:pPr>
        <w:widowControl w:val="0"/>
        <w:autoSpaceDE w:val="0"/>
        <w:autoSpaceDN w:val="0"/>
        <w:jc w:val="center"/>
        <w:rPr>
          <w:b/>
          <w:szCs w:val="20"/>
        </w:rPr>
      </w:pPr>
      <w:r w:rsidRPr="0000288C">
        <w:rPr>
          <w:b/>
          <w:szCs w:val="20"/>
        </w:rPr>
        <w:t>гражданской обороны</w:t>
      </w:r>
    </w:p>
    <w:p w:rsidR="0000288C" w:rsidRPr="0000288C" w:rsidRDefault="0000288C" w:rsidP="0000288C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0288C" w:rsidRPr="0000288C" w:rsidRDefault="0000288C" w:rsidP="0000288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00288C">
        <w:rPr>
          <w:szCs w:val="20"/>
        </w:rPr>
        <w:t xml:space="preserve">4.1. При режиме повседневной деятельности в соответствии с действующим законодательством ЗС ГО должны использоваться для нужд организаций, а также для обслуживания населения по решению руководителей объектов экономики или руководителя гражданской обороны – </w:t>
      </w:r>
      <w:r w:rsidR="006C07F9">
        <w:rPr>
          <w:szCs w:val="20"/>
        </w:rPr>
        <w:t>главы</w:t>
      </w:r>
      <w:r w:rsidRPr="0000288C">
        <w:rPr>
          <w:szCs w:val="20"/>
        </w:rPr>
        <w:t xml:space="preserve"> Никольского муниципального</w:t>
      </w:r>
      <w:r w:rsidR="006C07F9">
        <w:rPr>
          <w:szCs w:val="20"/>
        </w:rPr>
        <w:t xml:space="preserve"> округа</w:t>
      </w:r>
      <w:r w:rsidRPr="0000288C">
        <w:rPr>
          <w:szCs w:val="20"/>
        </w:rPr>
        <w:t xml:space="preserve"> по согласованию с Главным управлением МЧС России по Вологодской области.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 xml:space="preserve">4.2. Встроенные и отдельно стоящие ЗС ГО допускается использовать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Pr="0000288C">
        <w:rPr>
          <w:szCs w:val="20"/>
        </w:rPr>
        <w:t>под</w:t>
      </w:r>
      <w:proofErr w:type="gramEnd"/>
      <w:r w:rsidRPr="0000288C">
        <w:rPr>
          <w:szCs w:val="20"/>
        </w:rPr>
        <w:t>: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санитарно-бытовые помещения;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помещения культурного обслуживания и помещения для учебных занятий;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производственные помещения, отнесенные по пожарной опасности к категориям Г и</w:t>
      </w:r>
      <w:proofErr w:type="gramStart"/>
      <w:r w:rsidRPr="0000288C">
        <w:rPr>
          <w:szCs w:val="20"/>
        </w:rPr>
        <w:t xml:space="preserve"> Д</w:t>
      </w:r>
      <w:proofErr w:type="gramEnd"/>
      <w:r w:rsidRPr="0000288C">
        <w:rPr>
          <w:szCs w:val="20"/>
        </w:rPr>
        <w:t>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lastRenderedPageBreak/>
        <w:t>- технологические, транспортные и пешеходные тоннели;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помещения дежурных электриков, связистов, ремонтных бригад;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гаражи для легковых автомобилей, подземные стоянки автокаров и автомобилей;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proofErr w:type="gramStart"/>
      <w:r w:rsidRPr="0000288C">
        <w:rPr>
          <w:szCs w:val="20"/>
        </w:rPr>
        <w:t>- 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помещения торговли и питания (магазины, залы столовых, кафе, закусочные и др.);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спортивные помещения (стрелковые тиры и залы для спортивных занятий);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помещения бытового обслуживания населения (ателье, приемные пункты и др.);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- вспомогательные (подсобные) помещения лечебных учреждений.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4.3. При использовании ЗС ГО под складские помещения, стоянки автомобилей, мастерские допускается загрузка помещений из расчета обеспечения приема 50% укрываемых от расчетной вместимости сооружения (без освобождения от хранимого имущества).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00288C" w:rsidRPr="0000288C" w:rsidRDefault="0000288C" w:rsidP="0000288C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0288C" w:rsidRPr="0000288C" w:rsidRDefault="0000288C" w:rsidP="0000288C">
      <w:pPr>
        <w:widowControl w:val="0"/>
        <w:autoSpaceDE w:val="0"/>
        <w:autoSpaceDN w:val="0"/>
        <w:jc w:val="center"/>
        <w:outlineLvl w:val="1"/>
        <w:rPr>
          <w:b/>
          <w:szCs w:val="20"/>
        </w:rPr>
      </w:pPr>
      <w:r w:rsidRPr="0000288C">
        <w:rPr>
          <w:b/>
          <w:szCs w:val="20"/>
        </w:rPr>
        <w:t>5. Порядок финансирования мероприятий по накоплению,</w:t>
      </w:r>
    </w:p>
    <w:p w:rsidR="0000288C" w:rsidRPr="0000288C" w:rsidRDefault="0000288C" w:rsidP="0000288C">
      <w:pPr>
        <w:widowControl w:val="0"/>
        <w:autoSpaceDE w:val="0"/>
        <w:autoSpaceDN w:val="0"/>
        <w:jc w:val="center"/>
        <w:rPr>
          <w:b/>
          <w:szCs w:val="20"/>
        </w:rPr>
      </w:pPr>
      <w:r w:rsidRPr="0000288C">
        <w:rPr>
          <w:b/>
          <w:szCs w:val="20"/>
        </w:rPr>
        <w:t>содержанию, использованию и сохранению защитных сооружений</w:t>
      </w:r>
    </w:p>
    <w:p w:rsidR="0000288C" w:rsidRPr="0000288C" w:rsidRDefault="0000288C" w:rsidP="0000288C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0288C" w:rsidRPr="0000288C" w:rsidRDefault="0000288C" w:rsidP="0000288C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00288C">
        <w:rPr>
          <w:szCs w:val="20"/>
        </w:rPr>
        <w:t>5.1. 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обеспечению их сохран</w:t>
      </w:r>
      <w:r w:rsidR="00995B1D">
        <w:rPr>
          <w:szCs w:val="20"/>
        </w:rPr>
        <w:t>ности осуществляется в с</w:t>
      </w:r>
      <w:r w:rsidRPr="0000288C">
        <w:rPr>
          <w:szCs w:val="20"/>
        </w:rPr>
        <w:t xml:space="preserve">оответствии с Федеральным </w:t>
      </w:r>
      <w:hyperlink w:history="1">
        <w:r w:rsidRPr="0000288C">
          <w:rPr>
            <w:szCs w:val="20"/>
          </w:rPr>
          <w:t>законом</w:t>
        </w:r>
      </w:hyperlink>
      <w:r w:rsidRPr="0000288C">
        <w:rPr>
          <w:szCs w:val="20"/>
        </w:rPr>
        <w:t xml:space="preserve"> от 12.02.1998 N 28-ФЗ "О гражданской обороне".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 xml:space="preserve">5.2. Обеспечение мероприятий по содержанию, использованию и сохранению защитных сооружений, находящихся в муниципальной собственности Никольского муниципального </w:t>
      </w:r>
      <w:r w:rsidR="006C07F9">
        <w:rPr>
          <w:szCs w:val="20"/>
        </w:rPr>
        <w:t>округа</w:t>
      </w:r>
      <w:r w:rsidRPr="0000288C">
        <w:rPr>
          <w:szCs w:val="20"/>
        </w:rPr>
        <w:t xml:space="preserve">, является расходным обязательством бюджета муниципального </w:t>
      </w:r>
      <w:r w:rsidR="006C07F9">
        <w:rPr>
          <w:szCs w:val="20"/>
        </w:rPr>
        <w:t>округа</w:t>
      </w:r>
      <w:r w:rsidRPr="0000288C">
        <w:rPr>
          <w:szCs w:val="20"/>
        </w:rPr>
        <w:t>.</w:t>
      </w:r>
    </w:p>
    <w:p w:rsidR="0000288C" w:rsidRPr="0000288C" w:rsidRDefault="0000288C" w:rsidP="0000288C">
      <w:pPr>
        <w:widowControl w:val="0"/>
        <w:autoSpaceDE w:val="0"/>
        <w:autoSpaceDN w:val="0"/>
        <w:spacing w:before="240"/>
        <w:ind w:firstLine="540"/>
        <w:jc w:val="both"/>
        <w:rPr>
          <w:szCs w:val="20"/>
        </w:rPr>
      </w:pPr>
      <w:r w:rsidRPr="0000288C">
        <w:rPr>
          <w:szCs w:val="20"/>
        </w:rPr>
        <w:t>5.3. Обеспечение мероприятий по содержанию, использованию и сохранению защитных сооружений организаций независимо от их организационно-правовых форм собственности в соответствии с действующим законодательством является расходным обязательством бюджета этих организаций.</w:t>
      </w:r>
    </w:p>
    <w:p w:rsidR="0096049C" w:rsidRPr="008A6F1A" w:rsidRDefault="0096049C">
      <w:pPr>
        <w:rPr>
          <w:sz w:val="28"/>
          <w:szCs w:val="28"/>
        </w:rPr>
      </w:pPr>
    </w:p>
    <w:sectPr w:rsidR="0096049C" w:rsidRPr="008A6F1A" w:rsidSect="00C6543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7DC6"/>
    <w:multiLevelType w:val="hybridMultilevel"/>
    <w:tmpl w:val="F044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AA"/>
    <w:rsid w:val="0000288C"/>
    <w:rsid w:val="002F0AD4"/>
    <w:rsid w:val="0038092D"/>
    <w:rsid w:val="003B3BAC"/>
    <w:rsid w:val="0041687B"/>
    <w:rsid w:val="004A793D"/>
    <w:rsid w:val="004B5215"/>
    <w:rsid w:val="00502E60"/>
    <w:rsid w:val="00520C53"/>
    <w:rsid w:val="005D5901"/>
    <w:rsid w:val="0064394D"/>
    <w:rsid w:val="006822AF"/>
    <w:rsid w:val="006C07F9"/>
    <w:rsid w:val="006E1C02"/>
    <w:rsid w:val="00724E65"/>
    <w:rsid w:val="00883B2E"/>
    <w:rsid w:val="008A6F1A"/>
    <w:rsid w:val="0096049C"/>
    <w:rsid w:val="00995B1D"/>
    <w:rsid w:val="00AB4336"/>
    <w:rsid w:val="00B0330F"/>
    <w:rsid w:val="00B13D07"/>
    <w:rsid w:val="00B21F6F"/>
    <w:rsid w:val="00B33097"/>
    <w:rsid w:val="00B61955"/>
    <w:rsid w:val="00BF2366"/>
    <w:rsid w:val="00C65431"/>
    <w:rsid w:val="00CF3D70"/>
    <w:rsid w:val="00D20386"/>
    <w:rsid w:val="00D5598F"/>
    <w:rsid w:val="00DE73EC"/>
    <w:rsid w:val="00F346AA"/>
    <w:rsid w:val="00F73F28"/>
    <w:rsid w:val="00FA3FE2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0386"/>
    <w:pPr>
      <w:keepNext/>
      <w:outlineLvl w:val="0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rsid w:val="00D203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2038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386"/>
    <w:rPr>
      <w:rFonts w:ascii="Times New Roman" w:eastAsia="Times New Roman" w:hAnsi="Times New Roman" w:cs="Times New Roman"/>
      <w:sz w:val="24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rsid w:val="00D203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20386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D20386"/>
    <w:pPr>
      <w:jc w:val="both"/>
    </w:pPr>
    <w:rPr>
      <w:szCs w:val="20"/>
    </w:rPr>
  </w:style>
  <w:style w:type="character" w:customStyle="1" w:styleId="a4">
    <w:name w:val="Подзаголовок Знак"/>
    <w:basedOn w:val="a0"/>
    <w:link w:val="a3"/>
    <w:rsid w:val="00D203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203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20386"/>
    <w:pPr>
      <w:ind w:left="720"/>
      <w:contextualSpacing/>
    </w:pPr>
  </w:style>
  <w:style w:type="paragraph" w:customStyle="1" w:styleId="ConsPlusNormal">
    <w:name w:val="ConsPlusNormal"/>
    <w:rsid w:val="00F346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styleId="a7">
    <w:name w:val="Body Text"/>
    <w:basedOn w:val="a"/>
    <w:link w:val="a8"/>
    <w:rsid w:val="00F346AA"/>
    <w:pPr>
      <w:jc w:val="center"/>
    </w:pPr>
    <w:rPr>
      <w:b/>
      <w:bCs/>
      <w:spacing w:val="120"/>
      <w:sz w:val="32"/>
    </w:rPr>
  </w:style>
  <w:style w:type="character" w:customStyle="1" w:styleId="a8">
    <w:name w:val="Основной текст Знак"/>
    <w:basedOn w:val="a0"/>
    <w:link w:val="a7"/>
    <w:rsid w:val="00F346AA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4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6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0386"/>
    <w:pPr>
      <w:keepNext/>
      <w:outlineLvl w:val="0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rsid w:val="00D203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2038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386"/>
    <w:rPr>
      <w:rFonts w:ascii="Times New Roman" w:eastAsia="Times New Roman" w:hAnsi="Times New Roman" w:cs="Times New Roman"/>
      <w:sz w:val="24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rsid w:val="00D203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20386"/>
    <w:rPr>
      <w:rFonts w:ascii="Calibri" w:eastAsia="Times New Roman" w:hAnsi="Calibri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D20386"/>
    <w:pPr>
      <w:jc w:val="both"/>
    </w:pPr>
    <w:rPr>
      <w:szCs w:val="20"/>
    </w:rPr>
  </w:style>
  <w:style w:type="character" w:customStyle="1" w:styleId="a4">
    <w:name w:val="Подзаголовок Знак"/>
    <w:basedOn w:val="a0"/>
    <w:link w:val="a3"/>
    <w:rsid w:val="00D203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203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20386"/>
    <w:pPr>
      <w:ind w:left="720"/>
      <w:contextualSpacing/>
    </w:pPr>
  </w:style>
  <w:style w:type="paragraph" w:customStyle="1" w:styleId="ConsPlusNormal">
    <w:name w:val="ConsPlusNormal"/>
    <w:rsid w:val="00F346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paragraph" w:styleId="a7">
    <w:name w:val="Body Text"/>
    <w:basedOn w:val="a"/>
    <w:link w:val="a8"/>
    <w:rsid w:val="00F346AA"/>
    <w:pPr>
      <w:jc w:val="center"/>
    </w:pPr>
    <w:rPr>
      <w:b/>
      <w:bCs/>
      <w:spacing w:val="120"/>
      <w:sz w:val="32"/>
    </w:rPr>
  </w:style>
  <w:style w:type="character" w:customStyle="1" w:styleId="a8">
    <w:name w:val="Основной текст Знак"/>
    <w:basedOn w:val="a0"/>
    <w:link w:val="a7"/>
    <w:rsid w:val="00F346AA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4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2024-08-15T11:35:00Z</cp:lastPrinted>
  <dcterms:created xsi:type="dcterms:W3CDTF">2024-02-19T08:57:00Z</dcterms:created>
  <dcterms:modified xsi:type="dcterms:W3CDTF">2024-08-15T11:51:00Z</dcterms:modified>
</cp:coreProperties>
</file>