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03" w:rsidRPr="00AA5F49" w:rsidRDefault="00B73203" w:rsidP="00B73203">
      <w:pPr>
        <w:tabs>
          <w:tab w:val="left" w:pos="4140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AA5F49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eastAsia="ru-RU"/>
        </w:rPr>
        <w:drawing>
          <wp:inline distT="0" distB="0" distL="0" distR="0" wp14:anchorId="13042D6B" wp14:editId="224F1460">
            <wp:extent cx="6762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19" r="-139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F49">
        <w:rPr>
          <w:rFonts w:ascii="Times New Roman" w:eastAsia="Times New Roman" w:hAnsi="Times New Roman" w:cs="Times New Roman"/>
          <w:color w:val="auto"/>
          <w:sz w:val="22"/>
          <w:szCs w:val="22"/>
          <w:lang w:eastAsia="zh-CN"/>
        </w:rPr>
        <w:t xml:space="preserve">                                                          </w:t>
      </w:r>
    </w:p>
    <w:p w:rsidR="00B73203" w:rsidRPr="00AA5F49" w:rsidRDefault="00B73203" w:rsidP="00B73203">
      <w:pPr>
        <w:spacing w:line="218" w:lineRule="auto"/>
        <w:jc w:val="both"/>
        <w:rPr>
          <w:rFonts w:ascii="Times New Roman" w:eastAsia="Times New Roman" w:hAnsi="Times New Roman" w:cs="Times New Roman"/>
          <w:color w:val="auto"/>
          <w:spacing w:val="120"/>
          <w:sz w:val="22"/>
          <w:szCs w:val="22"/>
          <w:lang w:eastAsia="zh-CN"/>
        </w:rPr>
      </w:pP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 xml:space="preserve">АДМИНИСТРАЦИЯ НИКОЛЬСКОГО </w:t>
      </w: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 xml:space="preserve">МУНИЦИПАЛЬНОГО ОКРУГА </w:t>
      </w: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</w:p>
    <w:p w:rsidR="00B73203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</w:pPr>
      <w:r w:rsidRPr="00AA5F49">
        <w:rPr>
          <w:rFonts w:ascii="Times New Roman" w:eastAsia="Times New Roman" w:hAnsi="Times New Roman" w:cs="Times New Roman"/>
          <w:b/>
          <w:bCs/>
          <w:color w:val="auto"/>
          <w:spacing w:val="120"/>
          <w:lang w:eastAsia="zh-CN"/>
        </w:rPr>
        <w:t>ПОСТАНОВЛЕНИЕ</w:t>
      </w:r>
    </w:p>
    <w:p w:rsidR="00B73203" w:rsidRPr="00AA5F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32"/>
          <w:szCs w:val="24"/>
          <w:lang w:eastAsia="zh-CN"/>
        </w:rPr>
      </w:pPr>
    </w:p>
    <w:p w:rsidR="00B73203" w:rsidRPr="004B3849" w:rsidRDefault="00B73203" w:rsidP="00B73203">
      <w:pPr>
        <w:rPr>
          <w:rFonts w:ascii="Times New Roman" w:eastAsia="Times New Roman" w:hAnsi="Times New Roman" w:cs="Times New Roman"/>
          <w:b/>
          <w:bCs/>
          <w:color w:val="auto"/>
          <w:spacing w:val="120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________2024 года</w:t>
      </w: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</w: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  <w:t xml:space="preserve">                                                                    №____         </w:t>
      </w:r>
    </w:p>
    <w:p w:rsidR="00B73203" w:rsidRPr="004B3849" w:rsidRDefault="00B73203" w:rsidP="00B73203">
      <w:pPr>
        <w:jc w:val="center"/>
        <w:rPr>
          <w:rFonts w:ascii="Times New Roman" w:eastAsia="Times New Roman" w:hAnsi="Times New Roman" w:cs="Times New Roman"/>
          <w:b/>
          <w:bCs/>
          <w:color w:val="auto"/>
          <w:spacing w:val="120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>г. Никольск</w:t>
      </w:r>
    </w:p>
    <w:p w:rsidR="00B73203" w:rsidRPr="004B3849" w:rsidRDefault="00B73203" w:rsidP="00B73203">
      <w:pPr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B73203" w:rsidRPr="004B3849" w:rsidTr="0076088E">
        <w:tc>
          <w:tcPr>
            <w:tcW w:w="6521" w:type="dxa"/>
          </w:tcPr>
          <w:p w:rsidR="00B73203" w:rsidRPr="004B3849" w:rsidRDefault="00B73203" w:rsidP="00A0446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/>
              </w:rPr>
            </w:pPr>
            <w:r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О внесении изменений в постановление</w:t>
            </w:r>
            <w:r w:rsidR="00D14E92"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администрации Никольского муниципального округа от 22.02.2024 №196 «Об</w:t>
            </w:r>
            <w:r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утверждении технического задания по разработке инвестиционной программы Общества с ограниченной ответственностью «Коммунальные услуги» по приведению качества питьевой воды в соответствие с уст</w:t>
            </w:r>
            <w:r w:rsidR="00590F30"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ановленными требованиями на 2024-2030</w:t>
            </w:r>
            <w:r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 xml:space="preserve"> годы</w:t>
            </w:r>
            <w:r w:rsidR="00D14E92" w:rsidRPr="004B3849"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eastAsia="zh-CN"/>
              </w:rPr>
              <w:t>»</w:t>
            </w:r>
          </w:p>
        </w:tc>
      </w:tr>
    </w:tbl>
    <w:p w:rsidR="00B73203" w:rsidRPr="004B3849" w:rsidRDefault="00D7383F" w:rsidP="00681A1A">
      <w:pPr>
        <w:spacing w:before="280" w:after="2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В соответствии с п.5 ч.1</w:t>
      </w:r>
      <w:r w:rsidR="0080275D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ст. 6 </w:t>
      </w:r>
      <w:r w:rsidR="004E1D87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Федерального закона от 07.12.2011 №416-ФЗ </w:t>
      </w:r>
      <w:r w:rsidR="00681A1A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«О водоснабжении и водоотведении», Федеральным законом от 06.10.2003 </w:t>
      </w:r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№ 131-ФЗ «Об общих принципах организации местного самоуправлен</w:t>
      </w: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ия в Российской Федерации», п. </w:t>
      </w:r>
      <w:r w:rsidR="0080275D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6</w:t>
      </w:r>
      <w:r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Правил</w:t>
      </w:r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</w:t>
      </w:r>
      <w:proofErr w:type="gramStart"/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,</w:t>
      </w:r>
      <w:proofErr w:type="gramEnd"/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утвержденных постановлением Правительства Российской Федерации от 29.07.2013 № 641,</w:t>
      </w:r>
      <w:r w:rsidR="0080275D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="006F05D4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Методически</w:t>
      </w:r>
      <w:r w:rsidR="0046009E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ми</w:t>
      </w:r>
      <w:r w:rsidR="006F05D4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рекомендаци</w:t>
      </w:r>
      <w:r w:rsidR="0046009E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ями </w:t>
      </w:r>
      <w:bookmarkStart w:id="0" w:name="_GoBack"/>
      <w:bookmarkEnd w:id="0"/>
      <w:r w:rsidR="006F05D4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по подготовке технических заданий по разработке инвестиционных програ</w:t>
      </w:r>
      <w:r w:rsidR="0018481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мм организаций коммунального комплекса, утвержденных приказом Министерства регионального развития Российской Федерации от 10.10.2007 №100,</w:t>
      </w:r>
      <w:r w:rsidR="00B73203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администрация Никольского муниципального </w:t>
      </w:r>
      <w:r w:rsidR="00D10E17" w:rsidRPr="004B3849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округа</w:t>
      </w:r>
    </w:p>
    <w:p w:rsidR="00B73203" w:rsidRPr="004B3849" w:rsidRDefault="00B73203" w:rsidP="00B7320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</w:pPr>
      <w:r w:rsidRPr="004B3849">
        <w:rPr>
          <w:rFonts w:ascii="Times New Roman" w:eastAsia="Times New Roman" w:hAnsi="Times New Roman" w:cs="Times New Roman"/>
          <w:color w:val="333333"/>
          <w:sz w:val="26"/>
          <w:szCs w:val="26"/>
          <w:lang w:eastAsia="zh-CN"/>
        </w:rPr>
        <w:t>ПОСТАНОВЛЯЕТ:</w:t>
      </w:r>
    </w:p>
    <w:p w:rsidR="002E4D68" w:rsidRPr="004B3849" w:rsidRDefault="002E4D68" w:rsidP="00590F30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0" w:firstLine="4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sz w:val="26"/>
          <w:szCs w:val="26"/>
        </w:rPr>
        <w:t>Внести в постановление администрации Никольского муниципального округа от 22.02.2024 № 196 «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технического задания по разработке инвестиционной программы Общества с ограниченной ответственностью «Коммунальные услуги» по приведению качества питьевой воды в соответствие с установленными требованиями на 2023-2027 годы» 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(далее – </w:t>
      </w:r>
      <w:r w:rsidR="00201A65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остановление) 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>следующие изменения:</w:t>
      </w:r>
    </w:p>
    <w:p w:rsidR="00BE6D07" w:rsidRPr="004B3849" w:rsidRDefault="006C5047" w:rsidP="00590F3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>в наименовании</w:t>
      </w:r>
      <w:r w:rsidR="00201A65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постановления</w:t>
      </w: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, в </w:t>
      </w:r>
      <w:r w:rsidR="00E05721" w:rsidRPr="004B3849">
        <w:rPr>
          <w:rFonts w:ascii="Times New Roman" w:eastAsia="Times New Roman" w:hAnsi="Times New Roman" w:cs="Times New Roman"/>
          <w:bCs/>
          <w:sz w:val="26"/>
          <w:szCs w:val="26"/>
        </w:rPr>
        <w:t>пункте 1 постановления слова и цифры «2024-2030</w:t>
      </w:r>
      <w:r w:rsidR="000E3B3C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</w:t>
      </w:r>
      <w:r w:rsidR="00E05721" w:rsidRPr="004B3849">
        <w:rPr>
          <w:rFonts w:ascii="Times New Roman" w:eastAsia="Times New Roman" w:hAnsi="Times New Roman" w:cs="Times New Roman"/>
          <w:bCs/>
          <w:sz w:val="26"/>
          <w:szCs w:val="26"/>
        </w:rPr>
        <w:t>» заменить словами и цифрами «</w:t>
      </w:r>
      <w:r w:rsidR="000E3B3C" w:rsidRPr="004B3849">
        <w:rPr>
          <w:rFonts w:ascii="Times New Roman" w:eastAsia="Times New Roman" w:hAnsi="Times New Roman" w:cs="Times New Roman"/>
          <w:bCs/>
          <w:sz w:val="26"/>
          <w:szCs w:val="26"/>
        </w:rPr>
        <w:t>2025-2030 годы»</w:t>
      </w:r>
      <w:r w:rsidR="000F7FE4" w:rsidRPr="004B384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201A65" w:rsidRDefault="00854143" w:rsidP="00590F30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приложении к 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>постановлению</w:t>
      </w:r>
      <w:r w:rsidR="00201A6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590F30" w:rsidRDefault="00201A65" w:rsidP="00201A65">
      <w:pPr>
        <w:pStyle w:val="a3"/>
        <w:spacing w:line="240" w:lineRule="auto"/>
        <w:ind w:left="83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1.2.1.</w:t>
      </w:r>
      <w:r w:rsidR="00DE2B25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74B79" w:rsidRPr="004B3849">
        <w:rPr>
          <w:rFonts w:ascii="Times New Roman" w:eastAsia="Times New Roman" w:hAnsi="Times New Roman" w:cs="Times New Roman"/>
          <w:bCs/>
          <w:sz w:val="26"/>
          <w:szCs w:val="26"/>
        </w:rPr>
        <w:t>в наименовании</w:t>
      </w:r>
      <w:r w:rsidR="00603933" w:rsidRPr="004B3849">
        <w:rPr>
          <w:rFonts w:ascii="Times New Roman" w:eastAsia="Times New Roman" w:hAnsi="Times New Roman" w:cs="Times New Roman"/>
          <w:bCs/>
          <w:sz w:val="26"/>
          <w:szCs w:val="26"/>
        </w:rPr>
        <w:t>, в пунктах 1, 2</w:t>
      </w:r>
      <w:r w:rsidR="00E74B79" w:rsidRPr="004B384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слова и цифры «2024-2030 годы» заменить словами и цифрами «2025-2030 годы»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201A65" w:rsidRDefault="00201A65" w:rsidP="00201A65">
      <w:pPr>
        <w:pStyle w:val="a3"/>
        <w:spacing w:line="240" w:lineRule="auto"/>
        <w:ind w:left="83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1.2.2. пункт 6 изложить в следующей редакции:</w:t>
      </w:r>
    </w:p>
    <w:p w:rsidR="00295482" w:rsidRDefault="00201A65" w:rsidP="002954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9548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295482" w:rsidRPr="002A23A2">
        <w:rPr>
          <w:rFonts w:ascii="Times New Roman" w:hAnsi="Times New Roman" w:cs="Times New Roman"/>
          <w:b/>
          <w:sz w:val="24"/>
          <w:szCs w:val="24"/>
        </w:rPr>
        <w:t>6. Плановые значения показателей надежности, качества и энергоэффективности объектов системы водоснабжения</w:t>
      </w:r>
    </w:p>
    <w:p w:rsidR="00295482" w:rsidRDefault="00295482" w:rsidP="00295482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709"/>
        <w:gridCol w:w="850"/>
        <w:gridCol w:w="709"/>
        <w:gridCol w:w="851"/>
        <w:gridCol w:w="850"/>
        <w:gridCol w:w="992"/>
        <w:gridCol w:w="993"/>
      </w:tblGrid>
      <w:tr w:rsidR="009E1E0E" w:rsidRPr="00BC55DD" w:rsidTr="005272BA">
        <w:tc>
          <w:tcPr>
            <w:tcW w:w="567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2025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2026</w:t>
            </w:r>
          </w:p>
        </w:tc>
        <w:tc>
          <w:tcPr>
            <w:tcW w:w="851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2027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2028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2029</w:t>
            </w:r>
          </w:p>
        </w:tc>
        <w:tc>
          <w:tcPr>
            <w:tcW w:w="993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2030</w:t>
            </w:r>
          </w:p>
        </w:tc>
      </w:tr>
      <w:tr w:rsidR="00295482" w:rsidRPr="00BC55DD" w:rsidTr="009E1E0E">
        <w:tc>
          <w:tcPr>
            <w:tcW w:w="567" w:type="dxa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</w:t>
            </w:r>
          </w:p>
        </w:tc>
        <w:tc>
          <w:tcPr>
            <w:tcW w:w="9357" w:type="dxa"/>
            <w:gridSpan w:val="8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Показатели качества воды</w:t>
            </w:r>
          </w:p>
        </w:tc>
      </w:tr>
      <w:tr w:rsidR="009E1E0E" w:rsidRPr="00BC55DD" w:rsidTr="005272BA">
        <w:tc>
          <w:tcPr>
            <w:tcW w:w="567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проб питьевой воды, подаваемой из источников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tabs>
                <w:tab w:val="center" w:pos="246"/>
              </w:tabs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6,7</w:t>
            </w:r>
          </w:p>
        </w:tc>
        <w:tc>
          <w:tcPr>
            <w:tcW w:w="851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  <w:p w:rsidR="009E1E0E" w:rsidRPr="00BC55DD" w:rsidRDefault="009E1E0E" w:rsidP="00746EA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E1E0E" w:rsidRPr="00BC55DD" w:rsidTr="005272BA">
        <w:tc>
          <w:tcPr>
            <w:tcW w:w="567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проб питьевой воды в распределительной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1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6,7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5482" w:rsidRPr="00BC55DD" w:rsidTr="009E1E0E">
        <w:tc>
          <w:tcPr>
            <w:tcW w:w="567" w:type="dxa"/>
          </w:tcPr>
          <w:p w:rsidR="00295482" w:rsidRPr="00BC55DD" w:rsidRDefault="00295482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9357" w:type="dxa"/>
            <w:gridSpan w:val="8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надежности и бесперебойности водоснабжения</w:t>
            </w:r>
          </w:p>
        </w:tc>
      </w:tr>
      <w:tr w:rsidR="009E1E0E" w:rsidRPr="00BC55DD" w:rsidTr="005272BA">
        <w:tc>
          <w:tcPr>
            <w:tcW w:w="567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протяженной водопроводной сети в год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Ед</w:t>
            </w:r>
            <w:proofErr w:type="spellEnd"/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/км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51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  <w:tc>
          <w:tcPr>
            <w:tcW w:w="993" w:type="dxa"/>
          </w:tcPr>
          <w:p w:rsidR="009E1E0E" w:rsidRPr="00BC55DD" w:rsidRDefault="009E1E0E" w:rsidP="00746EA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0,038</w:t>
            </w:r>
          </w:p>
        </w:tc>
      </w:tr>
      <w:tr w:rsidR="00295482" w:rsidRPr="00BC55DD" w:rsidTr="009E1E0E">
        <w:tc>
          <w:tcPr>
            <w:tcW w:w="567" w:type="dxa"/>
          </w:tcPr>
          <w:p w:rsidR="00295482" w:rsidRPr="00BC55DD" w:rsidRDefault="00295482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9357" w:type="dxa"/>
            <w:gridSpan w:val="8"/>
          </w:tcPr>
          <w:p w:rsidR="00295482" w:rsidRPr="00BC55DD" w:rsidRDefault="00295482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Показатель энергетической эффективности</w:t>
            </w:r>
          </w:p>
        </w:tc>
      </w:tr>
      <w:tr w:rsidR="009E1E0E" w:rsidRPr="00BC55DD" w:rsidTr="005272BA">
        <w:tc>
          <w:tcPr>
            <w:tcW w:w="567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3403" w:type="dxa"/>
          </w:tcPr>
          <w:p w:rsidR="009E1E0E" w:rsidRPr="00BC55DD" w:rsidRDefault="009E1E0E" w:rsidP="00746EA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sz w:val="23"/>
                <w:szCs w:val="23"/>
              </w:rPr>
              <w:t>Доля потерь воды в централизованных системах водоснабжения, при транспортировке в общем объеме воды, поданной в водопроводную сеть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%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9,3</w:t>
            </w:r>
          </w:p>
        </w:tc>
        <w:tc>
          <w:tcPr>
            <w:tcW w:w="709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6,5</w:t>
            </w:r>
          </w:p>
        </w:tc>
        <w:tc>
          <w:tcPr>
            <w:tcW w:w="851" w:type="dxa"/>
          </w:tcPr>
          <w:p w:rsidR="009E1E0E" w:rsidRPr="00BC55DD" w:rsidRDefault="009E1E0E" w:rsidP="00746EA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6,5</w:t>
            </w:r>
          </w:p>
        </w:tc>
        <w:tc>
          <w:tcPr>
            <w:tcW w:w="850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3,5</w:t>
            </w:r>
          </w:p>
        </w:tc>
        <w:tc>
          <w:tcPr>
            <w:tcW w:w="992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3,5</w:t>
            </w:r>
          </w:p>
        </w:tc>
        <w:tc>
          <w:tcPr>
            <w:tcW w:w="993" w:type="dxa"/>
          </w:tcPr>
          <w:p w:rsidR="009E1E0E" w:rsidRPr="00BC55DD" w:rsidRDefault="009E1E0E" w:rsidP="00746EA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55DD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</w:tr>
    </w:tbl>
    <w:p w:rsidR="00295482" w:rsidRPr="00295482" w:rsidRDefault="0085328F" w:rsidP="005272BA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B73203" w:rsidRPr="004B3849" w:rsidRDefault="00B73203" w:rsidP="00590F30">
      <w:pPr>
        <w:pStyle w:val="a3"/>
        <w:numPr>
          <w:ilvl w:val="0"/>
          <w:numId w:val="1"/>
        </w:numPr>
        <w:tabs>
          <w:tab w:val="clear" w:pos="720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подлежит размещению на официальном сайте Никольского муниципального </w:t>
      </w:r>
      <w:r w:rsidR="007C3EDC" w:rsidRPr="004B3849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Pr="004B3849"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B73203" w:rsidRPr="004B3849" w:rsidRDefault="00B73203" w:rsidP="00B73203">
      <w:pPr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</w:pPr>
    </w:p>
    <w:p w:rsidR="0076088E" w:rsidRPr="004B3849" w:rsidRDefault="007C3EDC" w:rsidP="007C3EDC">
      <w:pPr>
        <w:tabs>
          <w:tab w:val="left" w:pos="6795"/>
        </w:tabs>
        <w:rPr>
          <w:sz w:val="26"/>
          <w:szCs w:val="26"/>
        </w:rPr>
      </w:pP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 xml:space="preserve">Глава Никольского муниципального округа </w:t>
      </w:r>
      <w:r w:rsidRPr="004B3849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zh-CN"/>
        </w:rPr>
        <w:tab/>
        <w:t xml:space="preserve">               В.В. Панов</w:t>
      </w:r>
    </w:p>
    <w:sectPr w:rsidR="0076088E" w:rsidRPr="004B3849" w:rsidSect="0076088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8EC4B30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B7E9C"/>
    <w:multiLevelType w:val="multilevel"/>
    <w:tmpl w:val="030AE4B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13"/>
    <w:rsid w:val="000E3B3C"/>
    <w:rsid w:val="000F7FE4"/>
    <w:rsid w:val="00184817"/>
    <w:rsid w:val="001A093C"/>
    <w:rsid w:val="00201A65"/>
    <w:rsid w:val="00295482"/>
    <w:rsid w:val="002E4D68"/>
    <w:rsid w:val="003F3BA9"/>
    <w:rsid w:val="0041691F"/>
    <w:rsid w:val="00430CE3"/>
    <w:rsid w:val="0046009E"/>
    <w:rsid w:val="004950A6"/>
    <w:rsid w:val="004B3849"/>
    <w:rsid w:val="004E1D87"/>
    <w:rsid w:val="005272BA"/>
    <w:rsid w:val="00590F30"/>
    <w:rsid w:val="005912A6"/>
    <w:rsid w:val="00603933"/>
    <w:rsid w:val="00681A1A"/>
    <w:rsid w:val="006C5047"/>
    <w:rsid w:val="006F05D4"/>
    <w:rsid w:val="0076088E"/>
    <w:rsid w:val="007C3EDC"/>
    <w:rsid w:val="0080275D"/>
    <w:rsid w:val="0085328F"/>
    <w:rsid w:val="00854143"/>
    <w:rsid w:val="008C0A13"/>
    <w:rsid w:val="008C119B"/>
    <w:rsid w:val="009E1E0E"/>
    <w:rsid w:val="00B73203"/>
    <w:rsid w:val="00BE6D07"/>
    <w:rsid w:val="00C22135"/>
    <w:rsid w:val="00C90E79"/>
    <w:rsid w:val="00CD6A30"/>
    <w:rsid w:val="00D10E17"/>
    <w:rsid w:val="00D14E92"/>
    <w:rsid w:val="00D7383F"/>
    <w:rsid w:val="00DE2B25"/>
    <w:rsid w:val="00E05721"/>
    <w:rsid w:val="00E275F5"/>
    <w:rsid w:val="00E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3"/>
    <w:pPr>
      <w:spacing w:after="0" w:line="240" w:lineRule="auto"/>
    </w:pPr>
    <w:rPr>
      <w:rFonts w:ascii="Calibri" w:eastAsia="Calibri" w:hAnsi="Calibri" w:cs="Calibri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203"/>
    <w:pPr>
      <w:spacing w:after="200" w:line="276" w:lineRule="auto"/>
      <w:ind w:left="720"/>
      <w:contextualSpacing/>
    </w:pPr>
    <w:rPr>
      <w:color w:val="auto"/>
      <w:sz w:val="22"/>
      <w:szCs w:val="22"/>
      <w:lang w:eastAsia="zh-CN"/>
    </w:rPr>
  </w:style>
  <w:style w:type="table" w:styleId="a4">
    <w:name w:val="Table Grid"/>
    <w:basedOn w:val="a1"/>
    <w:uiPriority w:val="39"/>
    <w:rsid w:val="00B7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2A6"/>
    <w:rPr>
      <w:rFonts w:ascii="Segoe UI" w:eastAsia="Calibr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03"/>
    <w:pPr>
      <w:spacing w:after="0" w:line="240" w:lineRule="auto"/>
    </w:pPr>
    <w:rPr>
      <w:rFonts w:ascii="Calibri" w:eastAsia="Calibri" w:hAnsi="Calibri" w:cs="Calibri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3203"/>
    <w:pPr>
      <w:spacing w:after="200" w:line="276" w:lineRule="auto"/>
      <w:ind w:left="720"/>
      <w:contextualSpacing/>
    </w:pPr>
    <w:rPr>
      <w:color w:val="auto"/>
      <w:sz w:val="22"/>
      <w:szCs w:val="22"/>
      <w:lang w:eastAsia="zh-CN"/>
    </w:rPr>
  </w:style>
  <w:style w:type="table" w:styleId="a4">
    <w:name w:val="Table Grid"/>
    <w:basedOn w:val="a1"/>
    <w:uiPriority w:val="39"/>
    <w:rsid w:val="00B73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2A6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74021-9175-46DE-8643-96915FB4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2024-07-24T09:00:00Z</cp:lastPrinted>
  <dcterms:created xsi:type="dcterms:W3CDTF">2024-06-17T09:13:00Z</dcterms:created>
  <dcterms:modified xsi:type="dcterms:W3CDTF">2024-07-24T12:48:00Z</dcterms:modified>
</cp:coreProperties>
</file>