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10" w:rsidRPr="00E94B1B" w:rsidRDefault="00EC6410" w:rsidP="00622AA4">
      <w:pPr>
        <w:pStyle w:val="ConsNormal"/>
        <w:tabs>
          <w:tab w:val="left" w:pos="4962"/>
        </w:tabs>
        <w:ind w:firstLine="0"/>
        <w:jc w:val="center"/>
        <w:rPr>
          <w:sz w:val="28"/>
          <w:szCs w:val="28"/>
        </w:rPr>
      </w:pPr>
      <w:r w:rsidRPr="00E94B1B">
        <w:rPr>
          <w:sz w:val="28"/>
          <w:szCs w:val="28"/>
        </w:rPr>
        <w:object w:dxaOrig="96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o:ole="">
            <v:imagedata r:id="rId6" o:title=""/>
          </v:shape>
          <o:OLEObject Type="Embed" ProgID="Word.Picture.8" ShapeID="_x0000_i1025" DrawAspect="Content" ObjectID="_1756800890" r:id="rId7"/>
        </w:object>
      </w:r>
    </w:p>
    <w:p w:rsidR="00EC6410" w:rsidRDefault="00EC6410" w:rsidP="00622AA4">
      <w:pPr>
        <w:pStyle w:val="ad"/>
        <w:jc w:val="center"/>
        <w:rPr>
          <w:b/>
          <w:spacing w:val="40"/>
          <w:sz w:val="28"/>
          <w:szCs w:val="28"/>
        </w:rPr>
      </w:pPr>
      <w:r w:rsidRPr="00CF184C">
        <w:rPr>
          <w:b/>
          <w:spacing w:val="40"/>
          <w:sz w:val="28"/>
          <w:szCs w:val="28"/>
        </w:rPr>
        <w:t xml:space="preserve">ПРЕДСТАВИТЕЛЬНОЕ СОБРАНИЕ </w:t>
      </w:r>
    </w:p>
    <w:p w:rsidR="00EC6410" w:rsidRPr="00CF184C" w:rsidRDefault="00EC6410" w:rsidP="00622AA4">
      <w:pPr>
        <w:pStyle w:val="ad"/>
        <w:jc w:val="center"/>
        <w:rPr>
          <w:b/>
          <w:spacing w:val="40"/>
          <w:sz w:val="28"/>
          <w:szCs w:val="28"/>
        </w:rPr>
      </w:pPr>
      <w:r w:rsidRPr="00CF184C">
        <w:rPr>
          <w:b/>
          <w:spacing w:val="40"/>
          <w:sz w:val="28"/>
          <w:szCs w:val="28"/>
        </w:rPr>
        <w:t>НИКОЛЬСКОГО</w:t>
      </w:r>
      <w:r>
        <w:rPr>
          <w:b/>
          <w:spacing w:val="40"/>
          <w:sz w:val="28"/>
          <w:szCs w:val="28"/>
        </w:rPr>
        <w:t xml:space="preserve"> </w:t>
      </w:r>
      <w:r w:rsidRPr="00CF184C">
        <w:rPr>
          <w:b/>
          <w:spacing w:val="40"/>
          <w:sz w:val="28"/>
          <w:szCs w:val="28"/>
        </w:rPr>
        <w:t xml:space="preserve">МУНИЦИПАЛЬНОГО </w:t>
      </w:r>
      <w:r>
        <w:rPr>
          <w:b/>
          <w:spacing w:val="40"/>
          <w:sz w:val="28"/>
          <w:szCs w:val="28"/>
        </w:rPr>
        <w:t>ОКРУГА</w:t>
      </w:r>
      <w:r w:rsidRPr="00CF184C">
        <w:rPr>
          <w:b/>
          <w:spacing w:val="40"/>
          <w:sz w:val="28"/>
          <w:szCs w:val="28"/>
        </w:rPr>
        <w:br/>
        <w:t>ВОЛОГОДСКОЙ ОБЛАСТИ</w:t>
      </w:r>
    </w:p>
    <w:p w:rsidR="00EC6410" w:rsidRPr="00E94B1B" w:rsidRDefault="00EC6410" w:rsidP="00622AA4">
      <w:pPr>
        <w:pStyle w:val="ad"/>
        <w:jc w:val="center"/>
        <w:rPr>
          <w:spacing w:val="40"/>
          <w:sz w:val="28"/>
          <w:szCs w:val="28"/>
        </w:rPr>
      </w:pPr>
    </w:p>
    <w:p w:rsidR="00EC6410" w:rsidRPr="00CF184C" w:rsidRDefault="00EC6410" w:rsidP="00622AA4">
      <w:pPr>
        <w:pStyle w:val="ad"/>
        <w:ind w:firstLine="709"/>
        <w:jc w:val="center"/>
        <w:rPr>
          <w:b/>
          <w:spacing w:val="40"/>
          <w:sz w:val="28"/>
          <w:szCs w:val="28"/>
        </w:rPr>
      </w:pPr>
      <w:r w:rsidRPr="00CF184C">
        <w:rPr>
          <w:b/>
          <w:spacing w:val="40"/>
          <w:sz w:val="28"/>
          <w:szCs w:val="28"/>
        </w:rPr>
        <w:t>РЕШЕНИЕ</w:t>
      </w:r>
      <w:r w:rsidRPr="00CF184C">
        <w:rPr>
          <w:b/>
          <w:spacing w:val="40"/>
          <w:sz w:val="28"/>
          <w:szCs w:val="28"/>
        </w:rPr>
        <w:tab/>
      </w:r>
    </w:p>
    <w:p w:rsidR="00EC6410" w:rsidRDefault="00EC6410" w:rsidP="00622AA4">
      <w:pPr>
        <w:spacing w:after="0" w:line="240" w:lineRule="auto"/>
        <w:rPr>
          <w:rFonts w:ascii="Times New Roman" w:hAnsi="Times New Roman"/>
          <w:sz w:val="28"/>
          <w:szCs w:val="28"/>
        </w:rPr>
      </w:pPr>
      <w:r w:rsidRPr="00EC6410">
        <w:rPr>
          <w:rFonts w:ascii="Times New Roman" w:hAnsi="Times New Roman"/>
          <w:sz w:val="28"/>
          <w:szCs w:val="28"/>
        </w:rPr>
        <w:t xml:space="preserve">            </w:t>
      </w:r>
      <w:r w:rsidR="00AF618E">
        <w:rPr>
          <w:rFonts w:ascii="Times New Roman" w:hAnsi="Times New Roman"/>
          <w:sz w:val="28"/>
          <w:szCs w:val="28"/>
        </w:rPr>
        <w:t xml:space="preserve">20 </w:t>
      </w:r>
      <w:r w:rsidRPr="00EC6410">
        <w:rPr>
          <w:rFonts w:ascii="Times New Roman" w:hAnsi="Times New Roman"/>
          <w:sz w:val="28"/>
          <w:szCs w:val="28"/>
        </w:rPr>
        <w:t>сентябр</w:t>
      </w:r>
      <w:r w:rsidR="00AF618E">
        <w:rPr>
          <w:rFonts w:ascii="Times New Roman" w:hAnsi="Times New Roman"/>
          <w:sz w:val="28"/>
          <w:szCs w:val="28"/>
        </w:rPr>
        <w:t xml:space="preserve">я 2023 года </w:t>
      </w:r>
      <w:r w:rsidR="00AF618E">
        <w:rPr>
          <w:rFonts w:ascii="Times New Roman" w:hAnsi="Times New Roman"/>
          <w:sz w:val="28"/>
          <w:szCs w:val="28"/>
        </w:rPr>
        <w:tab/>
      </w:r>
      <w:r w:rsidR="00AF618E">
        <w:rPr>
          <w:rFonts w:ascii="Times New Roman" w:hAnsi="Times New Roman"/>
          <w:sz w:val="28"/>
          <w:szCs w:val="28"/>
        </w:rPr>
        <w:tab/>
        <w:t xml:space="preserve">         </w:t>
      </w:r>
      <w:r w:rsidRPr="00EC6410">
        <w:rPr>
          <w:rFonts w:ascii="Times New Roman" w:hAnsi="Times New Roman"/>
          <w:sz w:val="28"/>
          <w:szCs w:val="28"/>
        </w:rPr>
        <w:t xml:space="preserve">             </w:t>
      </w:r>
      <w:r w:rsidRPr="00EC6410">
        <w:rPr>
          <w:rFonts w:ascii="Times New Roman" w:hAnsi="Times New Roman"/>
          <w:sz w:val="28"/>
          <w:szCs w:val="28"/>
        </w:rPr>
        <w:tab/>
      </w:r>
      <w:r w:rsidRPr="00EC6410">
        <w:rPr>
          <w:rFonts w:ascii="Times New Roman" w:hAnsi="Times New Roman"/>
          <w:sz w:val="28"/>
          <w:szCs w:val="28"/>
        </w:rPr>
        <w:tab/>
        <w:t xml:space="preserve">                   № </w:t>
      </w:r>
      <w:r w:rsidR="00AF618E">
        <w:rPr>
          <w:rFonts w:ascii="Times New Roman" w:hAnsi="Times New Roman"/>
          <w:sz w:val="28"/>
          <w:szCs w:val="28"/>
        </w:rPr>
        <w:t>14</w:t>
      </w:r>
    </w:p>
    <w:p w:rsidR="00EC6410" w:rsidRPr="00EC6410" w:rsidRDefault="00EC6410" w:rsidP="00622AA4">
      <w:pPr>
        <w:spacing w:after="0" w:line="240" w:lineRule="auto"/>
        <w:rPr>
          <w:rFonts w:ascii="Times New Roman" w:hAnsi="Times New Roman"/>
          <w:sz w:val="28"/>
          <w:szCs w:val="28"/>
        </w:rPr>
      </w:pPr>
    </w:p>
    <w:tbl>
      <w:tblPr>
        <w:tblW w:w="4922" w:type="dxa"/>
        <w:tblInd w:w="-102" w:type="dxa"/>
        <w:tblLayout w:type="fixed"/>
        <w:tblCellMar>
          <w:left w:w="0" w:type="dxa"/>
          <w:right w:w="0" w:type="dxa"/>
        </w:tblCellMar>
        <w:tblLook w:val="04A0" w:firstRow="1" w:lastRow="0" w:firstColumn="1" w:lastColumn="0" w:noHBand="0" w:noVBand="1"/>
      </w:tblPr>
      <w:tblGrid>
        <w:gridCol w:w="4922"/>
      </w:tblGrid>
      <w:tr w:rsidR="003F4479" w:rsidRPr="006C0D28" w:rsidTr="006578CF">
        <w:trPr>
          <w:cantSplit/>
          <w:trHeight w:val="924"/>
        </w:trPr>
        <w:tc>
          <w:tcPr>
            <w:tcW w:w="4922" w:type="dxa"/>
          </w:tcPr>
          <w:p w:rsidR="003F4479" w:rsidRPr="006578CF" w:rsidRDefault="003F4479" w:rsidP="00622AA4">
            <w:pPr>
              <w:spacing w:after="0" w:line="240" w:lineRule="auto"/>
              <w:jc w:val="both"/>
              <w:rPr>
                <w:sz w:val="27"/>
                <w:szCs w:val="27"/>
              </w:rPr>
            </w:pPr>
            <w:r w:rsidRPr="006578CF">
              <w:rPr>
                <w:rFonts w:ascii="Times New Roman" w:hAnsi="Times New Roman"/>
                <w:sz w:val="28"/>
              </w:rPr>
              <w:t xml:space="preserve">Об утверждении Порядка проведения конкурса по отбору кандидатур на должность Главы </w:t>
            </w:r>
            <w:r w:rsidR="00DB2323">
              <w:rPr>
                <w:rFonts w:ascii="Times New Roman" w:hAnsi="Times New Roman"/>
                <w:sz w:val="28"/>
              </w:rPr>
              <w:t>Никольского</w:t>
            </w:r>
            <w:r w:rsidRPr="006578CF">
              <w:rPr>
                <w:rFonts w:ascii="Times New Roman" w:hAnsi="Times New Roman"/>
                <w:sz w:val="28"/>
              </w:rPr>
              <w:t xml:space="preserve"> муниципального округа </w:t>
            </w:r>
            <w:r w:rsidR="0097543E">
              <w:rPr>
                <w:rFonts w:ascii="Times New Roman" w:hAnsi="Times New Roman"/>
                <w:color w:val="auto"/>
                <w:sz w:val="28"/>
              </w:rPr>
              <w:t>Вологодской области</w:t>
            </w:r>
          </w:p>
        </w:tc>
      </w:tr>
    </w:tbl>
    <w:p w:rsidR="003F4479" w:rsidRPr="005A0F5E" w:rsidRDefault="003F4479" w:rsidP="00622AA4">
      <w:pPr>
        <w:spacing w:after="0" w:line="240" w:lineRule="auto"/>
        <w:jc w:val="center"/>
        <w:rPr>
          <w:rFonts w:ascii="Times New Roman" w:hAnsi="Times New Roman"/>
          <w:b/>
          <w:sz w:val="16"/>
          <w:szCs w:val="16"/>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w:t>
      </w:r>
      <w:r w:rsidR="009A584D">
        <w:rPr>
          <w:rFonts w:ascii="Times New Roman" w:hAnsi="Times New Roman"/>
          <w:sz w:val="28"/>
        </w:rPr>
        <w:t xml:space="preserve"> Вологодской </w:t>
      </w:r>
      <w:r>
        <w:rPr>
          <w:rFonts w:ascii="Times New Roman" w:hAnsi="Times New Roman"/>
          <w:sz w:val="28"/>
        </w:rPr>
        <w:t>области от 10 декабря 2014 года № 3529-ОЗ «О некоторых вопросах организации и деятельности органов местного самоуправления на территории Вологодской области»</w:t>
      </w:r>
      <w:r w:rsidR="003F4479">
        <w:rPr>
          <w:rFonts w:ascii="Times New Roman" w:hAnsi="Times New Roman"/>
          <w:sz w:val="28"/>
        </w:rPr>
        <w:t>,</w:t>
      </w:r>
      <w:r w:rsidR="009A584D">
        <w:rPr>
          <w:rFonts w:ascii="Times New Roman" w:hAnsi="Times New Roman"/>
          <w:sz w:val="28"/>
        </w:rPr>
        <w:t xml:space="preserve"> законом  Вологодской области от 10 мая 2023 года №5359-ОЗ «</w:t>
      </w:r>
      <w:r w:rsidR="004D7264" w:rsidRPr="004D7264">
        <w:rPr>
          <w:rFonts w:ascii="Times New Roman" w:hAnsi="Times New Roman"/>
          <w:sz w:val="28"/>
        </w:rPr>
        <w:t>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w:t>
      </w:r>
      <w:r w:rsidR="004D7264">
        <w:rPr>
          <w:rFonts w:ascii="Times New Roman" w:hAnsi="Times New Roman"/>
          <w:sz w:val="28"/>
        </w:rPr>
        <w:t>» Представительно</w:t>
      </w:r>
      <w:r w:rsidR="00EC6410">
        <w:rPr>
          <w:rFonts w:ascii="Times New Roman" w:hAnsi="Times New Roman"/>
          <w:sz w:val="28"/>
        </w:rPr>
        <w:t>е</w:t>
      </w:r>
      <w:r w:rsidR="004D7264">
        <w:rPr>
          <w:rFonts w:ascii="Times New Roman" w:hAnsi="Times New Roman"/>
          <w:sz w:val="28"/>
        </w:rPr>
        <w:t xml:space="preserve"> Собрание Никольского муниципального округа</w:t>
      </w:r>
      <w:r w:rsidR="00EC6410">
        <w:rPr>
          <w:rFonts w:ascii="Times New Roman" w:hAnsi="Times New Roman"/>
          <w:sz w:val="28"/>
        </w:rPr>
        <w:t xml:space="preserve"> Вологодской области</w:t>
      </w:r>
    </w:p>
    <w:p w:rsidR="003F4479" w:rsidRPr="003F4479" w:rsidRDefault="003F4479" w:rsidP="00622AA4">
      <w:pPr>
        <w:spacing w:after="0" w:line="240" w:lineRule="auto"/>
        <w:ind w:firstLine="709"/>
        <w:jc w:val="both"/>
        <w:rPr>
          <w:rFonts w:ascii="Times New Roman" w:hAnsi="Times New Roman"/>
          <w:b/>
          <w:sz w:val="27"/>
          <w:szCs w:val="27"/>
        </w:rPr>
      </w:pPr>
      <w:r w:rsidRPr="003F4479">
        <w:rPr>
          <w:rFonts w:ascii="Times New Roman" w:hAnsi="Times New Roman"/>
          <w:b/>
          <w:sz w:val="27"/>
          <w:szCs w:val="27"/>
        </w:rPr>
        <w:t>РЕШИЛ</w:t>
      </w:r>
      <w:r w:rsidR="004D7264">
        <w:rPr>
          <w:rFonts w:ascii="Times New Roman" w:hAnsi="Times New Roman"/>
          <w:b/>
          <w:sz w:val="27"/>
          <w:szCs w:val="27"/>
        </w:rPr>
        <w:t>О</w:t>
      </w:r>
      <w:r w:rsidRPr="003F4479">
        <w:rPr>
          <w:rFonts w:ascii="Times New Roman" w:hAnsi="Times New Roman"/>
          <w:b/>
          <w:sz w:val="27"/>
          <w:szCs w:val="27"/>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1. Утвердить Порядок проведения конкурса по отбору кандидатур на должность </w:t>
      </w:r>
      <w:r w:rsidR="003F4479">
        <w:rPr>
          <w:rFonts w:ascii="Times New Roman" w:hAnsi="Times New Roman"/>
          <w:sz w:val="28"/>
        </w:rPr>
        <w:t>Г</w:t>
      </w:r>
      <w:r>
        <w:rPr>
          <w:rFonts w:ascii="Times New Roman" w:hAnsi="Times New Roman"/>
          <w:sz w:val="28"/>
        </w:rPr>
        <w:t xml:space="preserve">лавы </w:t>
      </w:r>
      <w:r w:rsidR="0029698E">
        <w:rPr>
          <w:rFonts w:ascii="Times New Roman" w:hAnsi="Times New Roman"/>
          <w:color w:val="auto"/>
          <w:sz w:val="28"/>
        </w:rPr>
        <w:t xml:space="preserve">Никольского муниципального округа </w:t>
      </w:r>
      <w:r w:rsidR="0097543E">
        <w:rPr>
          <w:rFonts w:ascii="Times New Roman" w:hAnsi="Times New Roman"/>
          <w:color w:val="auto"/>
          <w:sz w:val="28"/>
        </w:rPr>
        <w:t>Вологодской области</w:t>
      </w:r>
      <w:r>
        <w:rPr>
          <w:rFonts w:ascii="Times New Roman" w:hAnsi="Times New Roman"/>
          <w:sz w:val="28"/>
        </w:rPr>
        <w:t xml:space="preserve"> </w:t>
      </w:r>
      <w:r w:rsidR="0029698E">
        <w:rPr>
          <w:rFonts w:ascii="Times New Roman" w:hAnsi="Times New Roman"/>
          <w:sz w:val="28"/>
        </w:rPr>
        <w:t>согласно приложени</w:t>
      </w:r>
      <w:r w:rsidR="00EC6410">
        <w:rPr>
          <w:rFonts w:ascii="Times New Roman" w:hAnsi="Times New Roman"/>
          <w:sz w:val="28"/>
        </w:rPr>
        <w:t>ю</w:t>
      </w:r>
      <w:r w:rsidR="0029698E">
        <w:rPr>
          <w:rFonts w:ascii="Times New Roman" w:hAnsi="Times New Roman"/>
          <w:sz w:val="28"/>
        </w:rPr>
        <w:t xml:space="preserve"> к настоящему решению</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2. Установить, что общее число членов конкурсной комиссии по отбору кандидатур на должность </w:t>
      </w:r>
      <w:r w:rsidR="003F4479">
        <w:rPr>
          <w:rFonts w:ascii="Times New Roman" w:hAnsi="Times New Roman"/>
          <w:sz w:val="28"/>
        </w:rPr>
        <w:t>Г</w:t>
      </w:r>
      <w:r>
        <w:rPr>
          <w:rFonts w:ascii="Times New Roman" w:hAnsi="Times New Roman"/>
          <w:sz w:val="28"/>
        </w:rPr>
        <w:t xml:space="preserve">лавы </w:t>
      </w:r>
      <w:r w:rsidR="0029698E">
        <w:rPr>
          <w:rFonts w:ascii="Times New Roman" w:hAnsi="Times New Roman"/>
          <w:color w:val="auto"/>
          <w:sz w:val="28"/>
        </w:rPr>
        <w:t xml:space="preserve">Никольского муниципального округа </w:t>
      </w:r>
      <w:r w:rsidR="0097543E">
        <w:rPr>
          <w:rFonts w:ascii="Times New Roman" w:hAnsi="Times New Roman"/>
          <w:color w:val="auto"/>
          <w:sz w:val="28"/>
        </w:rPr>
        <w:t>Вологодской области</w:t>
      </w:r>
      <w:r w:rsidR="0029698E">
        <w:rPr>
          <w:rFonts w:ascii="Times New Roman" w:hAnsi="Times New Roman"/>
          <w:color w:val="auto"/>
          <w:sz w:val="28"/>
        </w:rPr>
        <w:t xml:space="preserve"> </w:t>
      </w:r>
      <w:r>
        <w:rPr>
          <w:rFonts w:ascii="Times New Roman" w:hAnsi="Times New Roman"/>
          <w:sz w:val="28"/>
        </w:rPr>
        <w:t xml:space="preserve">составляет </w:t>
      </w:r>
      <w:r w:rsidR="003F4479">
        <w:rPr>
          <w:rFonts w:ascii="Times New Roman" w:hAnsi="Times New Roman"/>
          <w:sz w:val="28"/>
        </w:rPr>
        <w:t xml:space="preserve">6 </w:t>
      </w:r>
      <w:r>
        <w:rPr>
          <w:rFonts w:ascii="Times New Roman" w:hAnsi="Times New Roman"/>
          <w:sz w:val="28"/>
        </w:rPr>
        <w:t>(</w:t>
      </w:r>
      <w:r w:rsidR="003F4479">
        <w:rPr>
          <w:rFonts w:ascii="Times New Roman" w:hAnsi="Times New Roman"/>
          <w:sz w:val="28"/>
        </w:rPr>
        <w:t>шесть</w:t>
      </w:r>
      <w:r>
        <w:rPr>
          <w:rFonts w:ascii="Times New Roman" w:hAnsi="Times New Roman"/>
          <w:sz w:val="28"/>
        </w:rPr>
        <w:t xml:space="preserve">) человек. </w:t>
      </w:r>
      <w:r w:rsidR="00592151">
        <w:rPr>
          <w:rFonts w:ascii="Times New Roman" w:hAnsi="Times New Roman"/>
          <w:sz w:val="28"/>
        </w:rPr>
        <w:t>Половина членов конкурсной комиссии – т</w:t>
      </w:r>
      <w:r w:rsidR="0029698E">
        <w:rPr>
          <w:rFonts w:ascii="Times New Roman" w:hAnsi="Times New Roman"/>
          <w:sz w:val="28"/>
        </w:rPr>
        <w:t>ри</w:t>
      </w:r>
      <w:r>
        <w:rPr>
          <w:rFonts w:ascii="Times New Roman" w:hAnsi="Times New Roman"/>
          <w:sz w:val="28"/>
        </w:rPr>
        <w:t xml:space="preserve"> члена</w:t>
      </w:r>
      <w:r w:rsidR="003F4479">
        <w:rPr>
          <w:rFonts w:ascii="Times New Roman" w:hAnsi="Times New Roman"/>
          <w:sz w:val="28"/>
        </w:rPr>
        <w:t xml:space="preserve"> </w:t>
      </w:r>
      <w:r w:rsidR="00592151">
        <w:rPr>
          <w:rFonts w:ascii="Times New Roman" w:hAnsi="Times New Roman"/>
          <w:sz w:val="28"/>
        </w:rPr>
        <w:t>–</w:t>
      </w:r>
      <w:r w:rsidR="003F4479">
        <w:rPr>
          <w:rFonts w:ascii="Times New Roman" w:hAnsi="Times New Roman"/>
          <w:sz w:val="28"/>
        </w:rPr>
        <w:t xml:space="preserve"> назначаются </w:t>
      </w:r>
      <w:r w:rsidR="0029698E">
        <w:rPr>
          <w:rFonts w:ascii="Times New Roman" w:hAnsi="Times New Roman"/>
          <w:color w:val="auto"/>
          <w:sz w:val="28"/>
        </w:rPr>
        <w:t>Представительным Собранием Никольского муниципального округа</w:t>
      </w:r>
      <w:r>
        <w:rPr>
          <w:rFonts w:ascii="Times New Roman" w:hAnsi="Times New Roman"/>
          <w:sz w:val="28"/>
        </w:rPr>
        <w:t xml:space="preserve">, </w:t>
      </w:r>
      <w:r w:rsidR="00592151">
        <w:rPr>
          <w:rFonts w:ascii="Times New Roman" w:hAnsi="Times New Roman"/>
          <w:sz w:val="28"/>
        </w:rPr>
        <w:t>другая половина –</w:t>
      </w:r>
      <w:r>
        <w:rPr>
          <w:rFonts w:ascii="Times New Roman" w:hAnsi="Times New Roman"/>
          <w:sz w:val="28"/>
        </w:rPr>
        <w:t xml:space="preserve"> </w:t>
      </w:r>
      <w:r w:rsidR="0029698E">
        <w:rPr>
          <w:rFonts w:ascii="Times New Roman" w:hAnsi="Times New Roman"/>
          <w:sz w:val="28"/>
        </w:rPr>
        <w:t xml:space="preserve">три члена </w:t>
      </w:r>
      <w:r w:rsidR="00592151">
        <w:rPr>
          <w:rFonts w:ascii="Times New Roman" w:hAnsi="Times New Roman"/>
          <w:sz w:val="28"/>
        </w:rPr>
        <w:t>–</w:t>
      </w:r>
      <w:r w:rsidR="0029698E">
        <w:rPr>
          <w:rFonts w:ascii="Times New Roman" w:hAnsi="Times New Roman"/>
          <w:sz w:val="28"/>
        </w:rPr>
        <w:t xml:space="preserve"> </w:t>
      </w:r>
      <w:r>
        <w:rPr>
          <w:rFonts w:ascii="Times New Roman" w:hAnsi="Times New Roman"/>
          <w:sz w:val="28"/>
        </w:rPr>
        <w:t xml:space="preserve">назначаются Губернатором </w:t>
      </w:r>
      <w:r w:rsidR="0029698E">
        <w:rPr>
          <w:rFonts w:ascii="Times New Roman" w:hAnsi="Times New Roman"/>
          <w:sz w:val="28"/>
        </w:rPr>
        <w:t xml:space="preserve">Вологодской </w:t>
      </w:r>
      <w:r>
        <w:rPr>
          <w:rFonts w:ascii="Times New Roman" w:hAnsi="Times New Roman"/>
          <w:sz w:val="28"/>
        </w:rPr>
        <w:t>области.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3. Настоящее решение вступает в силу после дня его официального опубликования.</w:t>
      </w:r>
    </w:p>
    <w:tbl>
      <w:tblPr>
        <w:tblStyle w:val="af1"/>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8"/>
      </w:tblGrid>
      <w:tr w:rsidR="00EC6410" w:rsidTr="006A3813">
        <w:tc>
          <w:tcPr>
            <w:tcW w:w="5353" w:type="dxa"/>
          </w:tcPr>
          <w:p w:rsidR="00EC6410" w:rsidRDefault="00EC6410" w:rsidP="00622AA4">
            <w:pPr>
              <w:widowControl w:val="0"/>
              <w:autoSpaceDE w:val="0"/>
              <w:autoSpaceDN w:val="0"/>
              <w:adjustRightInd w:val="0"/>
              <w:jc w:val="both"/>
              <w:rPr>
                <w:sz w:val="28"/>
                <w:szCs w:val="28"/>
              </w:rPr>
            </w:pPr>
            <w:r>
              <w:rPr>
                <w:sz w:val="28"/>
                <w:szCs w:val="28"/>
              </w:rPr>
              <w:t xml:space="preserve">Председатель </w:t>
            </w:r>
          </w:p>
          <w:p w:rsidR="00EC6410" w:rsidRDefault="00EC6410" w:rsidP="00622AA4">
            <w:pPr>
              <w:widowControl w:val="0"/>
              <w:autoSpaceDE w:val="0"/>
              <w:autoSpaceDN w:val="0"/>
              <w:adjustRightInd w:val="0"/>
              <w:rPr>
                <w:sz w:val="28"/>
                <w:szCs w:val="28"/>
              </w:rPr>
            </w:pPr>
            <w:r>
              <w:rPr>
                <w:sz w:val="28"/>
                <w:szCs w:val="28"/>
              </w:rPr>
              <w:t xml:space="preserve">Представительного Собрания Никольского муниципального </w:t>
            </w:r>
          </w:p>
          <w:p w:rsidR="00EC6410" w:rsidRDefault="00EC6410" w:rsidP="00622AA4">
            <w:pPr>
              <w:widowControl w:val="0"/>
              <w:autoSpaceDE w:val="0"/>
              <w:autoSpaceDN w:val="0"/>
              <w:adjustRightInd w:val="0"/>
              <w:rPr>
                <w:sz w:val="28"/>
                <w:szCs w:val="28"/>
              </w:rPr>
            </w:pPr>
            <w:r>
              <w:rPr>
                <w:sz w:val="28"/>
                <w:szCs w:val="28"/>
              </w:rPr>
              <w:t>округа Вологодской области</w:t>
            </w:r>
          </w:p>
          <w:p w:rsidR="00EC6410" w:rsidRDefault="00EC6410" w:rsidP="00622AA4">
            <w:pPr>
              <w:widowControl w:val="0"/>
              <w:autoSpaceDE w:val="0"/>
              <w:autoSpaceDN w:val="0"/>
              <w:adjustRightInd w:val="0"/>
              <w:jc w:val="both"/>
              <w:rPr>
                <w:sz w:val="28"/>
                <w:szCs w:val="28"/>
              </w:rPr>
            </w:pPr>
            <w:r>
              <w:rPr>
                <w:sz w:val="28"/>
                <w:szCs w:val="28"/>
              </w:rPr>
              <w:t>_________________</w:t>
            </w:r>
            <w:r w:rsidR="00FC150E">
              <w:rPr>
                <w:sz w:val="28"/>
                <w:szCs w:val="28"/>
              </w:rPr>
              <w:t xml:space="preserve"> </w:t>
            </w:r>
            <w:r w:rsidR="00FC150E">
              <w:rPr>
                <w:sz w:val="28"/>
                <w:szCs w:val="28"/>
              </w:rPr>
              <w:t>О.Н. Баданина</w:t>
            </w:r>
          </w:p>
        </w:tc>
        <w:tc>
          <w:tcPr>
            <w:tcW w:w="5068" w:type="dxa"/>
          </w:tcPr>
          <w:p w:rsidR="00EC6410" w:rsidRDefault="00EC6410" w:rsidP="00622AA4">
            <w:pPr>
              <w:widowControl w:val="0"/>
              <w:autoSpaceDE w:val="0"/>
              <w:autoSpaceDN w:val="0"/>
              <w:adjustRightInd w:val="0"/>
              <w:rPr>
                <w:sz w:val="28"/>
                <w:szCs w:val="28"/>
              </w:rPr>
            </w:pPr>
            <w:r>
              <w:rPr>
                <w:sz w:val="28"/>
                <w:szCs w:val="28"/>
              </w:rPr>
              <w:t>И.о. главы Никольского муниципального округа Вологодской области</w:t>
            </w:r>
          </w:p>
          <w:p w:rsidR="00EC6410" w:rsidRDefault="00EC6410" w:rsidP="00622AA4">
            <w:pPr>
              <w:widowControl w:val="0"/>
              <w:autoSpaceDE w:val="0"/>
              <w:autoSpaceDN w:val="0"/>
              <w:adjustRightInd w:val="0"/>
              <w:jc w:val="both"/>
              <w:rPr>
                <w:sz w:val="28"/>
                <w:szCs w:val="28"/>
              </w:rPr>
            </w:pPr>
          </w:p>
          <w:p w:rsidR="00EC6410" w:rsidRDefault="00EC6410" w:rsidP="00622AA4">
            <w:pPr>
              <w:widowControl w:val="0"/>
              <w:autoSpaceDE w:val="0"/>
              <w:autoSpaceDN w:val="0"/>
              <w:adjustRightInd w:val="0"/>
              <w:jc w:val="both"/>
              <w:rPr>
                <w:sz w:val="28"/>
                <w:szCs w:val="28"/>
              </w:rPr>
            </w:pPr>
            <w:r>
              <w:rPr>
                <w:sz w:val="28"/>
                <w:szCs w:val="28"/>
              </w:rPr>
              <w:t>______________________ В.В. Панов</w:t>
            </w:r>
          </w:p>
        </w:tc>
      </w:tr>
    </w:tbl>
    <w:p w:rsidR="00795653" w:rsidRPr="00EC6410" w:rsidRDefault="00795653" w:rsidP="00622AA4">
      <w:pPr>
        <w:spacing w:after="0" w:line="240" w:lineRule="auto"/>
        <w:ind w:firstLine="709"/>
        <w:jc w:val="both"/>
        <w:rPr>
          <w:rFonts w:ascii="Times New Roman" w:hAnsi="Times New Roman"/>
          <w:sz w:val="2"/>
          <w:szCs w:val="2"/>
        </w:rPr>
      </w:pPr>
    </w:p>
    <w:p w:rsidR="0029698E" w:rsidRDefault="0029698E" w:rsidP="00622AA4">
      <w:pPr>
        <w:spacing w:after="0" w:line="240" w:lineRule="auto"/>
        <w:rPr>
          <w:rFonts w:ascii="Times New Roman" w:hAnsi="Times New Roman"/>
          <w:sz w:val="28"/>
        </w:rPr>
      </w:pPr>
      <w:r>
        <w:rPr>
          <w:rFonts w:ascii="Times New Roman" w:hAnsi="Times New Roman"/>
          <w:sz w:val="28"/>
        </w:rPr>
        <w:br w:type="page"/>
      </w:r>
    </w:p>
    <w:p w:rsidR="00B3346B" w:rsidRDefault="00B3346B" w:rsidP="00622AA4">
      <w:pPr>
        <w:spacing w:after="0" w:line="240" w:lineRule="auto"/>
        <w:ind w:firstLine="709"/>
        <w:jc w:val="both"/>
        <w:rPr>
          <w:rFonts w:ascii="Times New Roman" w:hAnsi="Times New Roman"/>
          <w:sz w:val="28"/>
        </w:rPr>
      </w:pPr>
    </w:p>
    <w:p w:rsidR="003F4479" w:rsidRPr="00ED3FA1" w:rsidRDefault="003F4479" w:rsidP="00622AA4">
      <w:pPr>
        <w:pStyle w:val="ad"/>
        <w:ind w:left="5670"/>
        <w:jc w:val="left"/>
        <w:rPr>
          <w:sz w:val="28"/>
          <w:szCs w:val="28"/>
        </w:rPr>
      </w:pPr>
      <w:r w:rsidRPr="00ED3FA1">
        <w:rPr>
          <w:sz w:val="28"/>
          <w:szCs w:val="28"/>
        </w:rPr>
        <w:t>УТВЕРЖДЕН:</w:t>
      </w:r>
    </w:p>
    <w:p w:rsidR="003F4479" w:rsidRDefault="005A0F5E" w:rsidP="00622AA4">
      <w:pPr>
        <w:pStyle w:val="ad"/>
        <w:ind w:left="5670"/>
        <w:jc w:val="left"/>
        <w:rPr>
          <w:sz w:val="28"/>
        </w:rPr>
      </w:pPr>
      <w:r>
        <w:rPr>
          <w:sz w:val="28"/>
          <w:szCs w:val="28"/>
        </w:rPr>
        <w:t>р</w:t>
      </w:r>
      <w:r w:rsidR="003F4479" w:rsidRPr="00ED3FA1">
        <w:rPr>
          <w:sz w:val="28"/>
          <w:szCs w:val="28"/>
        </w:rPr>
        <w:t>ешением</w:t>
      </w:r>
      <w:r w:rsidR="00ED3FA1">
        <w:rPr>
          <w:sz w:val="28"/>
          <w:szCs w:val="28"/>
        </w:rPr>
        <w:t xml:space="preserve"> </w:t>
      </w:r>
      <w:r w:rsidR="00ED3FA1">
        <w:rPr>
          <w:sz w:val="28"/>
        </w:rPr>
        <w:t>Представительного Собрание Никольского муниципального округа</w:t>
      </w:r>
    </w:p>
    <w:p w:rsidR="005A0F5E" w:rsidRPr="00ED3FA1" w:rsidRDefault="005A0F5E" w:rsidP="00622AA4">
      <w:pPr>
        <w:pStyle w:val="ad"/>
        <w:ind w:left="5670"/>
        <w:jc w:val="left"/>
        <w:rPr>
          <w:sz w:val="28"/>
          <w:szCs w:val="28"/>
        </w:rPr>
      </w:pPr>
      <w:r>
        <w:rPr>
          <w:sz w:val="28"/>
        </w:rPr>
        <w:t>Вологодской области</w:t>
      </w:r>
    </w:p>
    <w:p w:rsidR="003F4479" w:rsidRPr="00ED3FA1" w:rsidRDefault="00ED3FA1" w:rsidP="00622AA4">
      <w:pPr>
        <w:pStyle w:val="ad"/>
        <w:ind w:left="5670"/>
        <w:jc w:val="left"/>
        <w:rPr>
          <w:sz w:val="28"/>
          <w:szCs w:val="28"/>
        </w:rPr>
      </w:pPr>
      <w:r>
        <w:rPr>
          <w:sz w:val="28"/>
          <w:szCs w:val="28"/>
        </w:rPr>
        <w:t xml:space="preserve">от </w:t>
      </w:r>
      <w:r w:rsidR="00FC150E">
        <w:rPr>
          <w:sz w:val="28"/>
          <w:szCs w:val="28"/>
        </w:rPr>
        <w:t xml:space="preserve">20 сентября 2023 года    </w:t>
      </w:r>
      <w:r>
        <w:rPr>
          <w:sz w:val="28"/>
          <w:szCs w:val="28"/>
        </w:rPr>
        <w:t>№</w:t>
      </w:r>
      <w:r w:rsidR="00FC150E">
        <w:rPr>
          <w:sz w:val="28"/>
          <w:szCs w:val="28"/>
        </w:rPr>
        <w:t>14</w:t>
      </w:r>
    </w:p>
    <w:p w:rsidR="003F4479" w:rsidRDefault="003F4479" w:rsidP="00622AA4">
      <w:pPr>
        <w:pStyle w:val="ad"/>
        <w:ind w:left="5670"/>
        <w:jc w:val="center"/>
      </w:pPr>
    </w:p>
    <w:p w:rsidR="003F4479" w:rsidRDefault="003F4479" w:rsidP="00622AA4">
      <w:pPr>
        <w:spacing w:after="0" w:line="240" w:lineRule="auto"/>
        <w:jc w:val="center"/>
        <w:rPr>
          <w:rFonts w:ascii="Times New Roman" w:hAnsi="Times New Roman"/>
          <w:b/>
          <w:sz w:val="28"/>
        </w:rPr>
      </w:pPr>
    </w:p>
    <w:p w:rsidR="00FE0886" w:rsidRPr="003F4479" w:rsidRDefault="00795653" w:rsidP="00622AA4">
      <w:pPr>
        <w:spacing w:after="0" w:line="240" w:lineRule="auto"/>
        <w:jc w:val="center"/>
        <w:rPr>
          <w:rFonts w:ascii="Times New Roman" w:hAnsi="Times New Roman"/>
          <w:b/>
          <w:sz w:val="28"/>
        </w:rPr>
      </w:pPr>
      <w:r>
        <w:rPr>
          <w:rFonts w:ascii="Times New Roman" w:hAnsi="Times New Roman"/>
          <w:b/>
          <w:sz w:val="28"/>
        </w:rPr>
        <w:t>ПОРЯДОК</w:t>
      </w:r>
    </w:p>
    <w:p w:rsidR="00FE0886" w:rsidRPr="0097543E" w:rsidRDefault="000310B2" w:rsidP="00622AA4">
      <w:pPr>
        <w:spacing w:after="0" w:line="240" w:lineRule="auto"/>
        <w:jc w:val="center"/>
        <w:rPr>
          <w:rFonts w:ascii="Times New Roman" w:hAnsi="Times New Roman"/>
          <w:b/>
          <w:sz w:val="28"/>
        </w:rPr>
      </w:pPr>
      <w:r w:rsidRPr="003F4479">
        <w:rPr>
          <w:rFonts w:ascii="Times New Roman" w:hAnsi="Times New Roman"/>
          <w:b/>
          <w:sz w:val="28"/>
        </w:rPr>
        <w:t>проведения конкурса по отбору кандидатур</w:t>
      </w:r>
      <w:r w:rsidR="00ED3FA1">
        <w:rPr>
          <w:rFonts w:ascii="Times New Roman" w:hAnsi="Times New Roman"/>
          <w:b/>
          <w:sz w:val="28"/>
        </w:rPr>
        <w:t xml:space="preserve"> </w:t>
      </w:r>
      <w:r w:rsidRPr="003F4479">
        <w:rPr>
          <w:rFonts w:ascii="Times New Roman" w:hAnsi="Times New Roman"/>
          <w:b/>
          <w:sz w:val="28"/>
        </w:rPr>
        <w:t xml:space="preserve">на должность </w:t>
      </w:r>
      <w:r w:rsidR="003F4479" w:rsidRPr="003F4479">
        <w:rPr>
          <w:rFonts w:ascii="Times New Roman" w:hAnsi="Times New Roman"/>
          <w:b/>
          <w:sz w:val="28"/>
        </w:rPr>
        <w:t>Г</w:t>
      </w:r>
      <w:r w:rsidRPr="003F4479">
        <w:rPr>
          <w:rFonts w:ascii="Times New Roman" w:hAnsi="Times New Roman"/>
          <w:b/>
          <w:sz w:val="28"/>
        </w:rPr>
        <w:t xml:space="preserve">лавы </w:t>
      </w:r>
      <w:r w:rsidR="00ED3FA1" w:rsidRPr="00ED3FA1">
        <w:rPr>
          <w:rFonts w:ascii="Times New Roman" w:hAnsi="Times New Roman"/>
          <w:b/>
          <w:color w:val="auto"/>
          <w:sz w:val="28"/>
        </w:rPr>
        <w:t>Никольского муниципального округа</w:t>
      </w:r>
      <w:r w:rsidRPr="003F4479">
        <w:rPr>
          <w:rFonts w:ascii="Times New Roman" w:hAnsi="Times New Roman"/>
          <w:b/>
          <w:sz w:val="28"/>
        </w:rPr>
        <w:t xml:space="preserve"> </w:t>
      </w:r>
      <w:r w:rsidR="0097543E" w:rsidRPr="0097543E">
        <w:rPr>
          <w:rFonts w:ascii="Times New Roman" w:hAnsi="Times New Roman"/>
          <w:b/>
          <w:color w:val="auto"/>
          <w:sz w:val="28"/>
        </w:rPr>
        <w:t>Вологодской области</w:t>
      </w:r>
    </w:p>
    <w:p w:rsidR="00FE0886" w:rsidRDefault="00FE0886" w:rsidP="00622AA4">
      <w:pPr>
        <w:spacing w:after="0" w:line="240" w:lineRule="auto"/>
        <w:jc w:val="both"/>
        <w:rPr>
          <w:rFonts w:ascii="Times New Roman" w:hAnsi="Times New Roman"/>
          <w:sz w:val="28"/>
        </w:rPr>
      </w:pPr>
    </w:p>
    <w:p w:rsidR="00FE0886" w:rsidRDefault="000310B2" w:rsidP="00622AA4">
      <w:pPr>
        <w:spacing w:after="0" w:line="240" w:lineRule="auto"/>
        <w:jc w:val="center"/>
        <w:rPr>
          <w:rFonts w:ascii="Times New Roman" w:hAnsi="Times New Roman"/>
          <w:sz w:val="28"/>
        </w:rPr>
      </w:pPr>
      <w:r>
        <w:rPr>
          <w:rFonts w:ascii="Times New Roman" w:hAnsi="Times New Roman"/>
          <w:b/>
          <w:sz w:val="28"/>
        </w:rPr>
        <w:t>I. Общие положения</w:t>
      </w:r>
    </w:p>
    <w:p w:rsidR="00FE0886" w:rsidRDefault="00FE0886" w:rsidP="00622AA4">
      <w:pPr>
        <w:spacing w:after="0" w:line="240" w:lineRule="auto"/>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1.1. Настоящий порядок проведения конкурса по отбору кандидатур на должность </w:t>
      </w:r>
      <w:r w:rsidR="00795653">
        <w:rPr>
          <w:rFonts w:ascii="Times New Roman" w:hAnsi="Times New Roman"/>
          <w:sz w:val="28"/>
        </w:rPr>
        <w:t>Г</w:t>
      </w:r>
      <w:r>
        <w:rPr>
          <w:rFonts w:ascii="Times New Roman" w:hAnsi="Times New Roman"/>
          <w:sz w:val="28"/>
        </w:rPr>
        <w:t xml:space="preserve">лавы </w:t>
      </w:r>
      <w:r w:rsidR="003657FF">
        <w:rPr>
          <w:rFonts w:ascii="Times New Roman" w:hAnsi="Times New Roman"/>
          <w:color w:val="auto"/>
          <w:sz w:val="28"/>
        </w:rPr>
        <w:t xml:space="preserve">Никольского муниципального округа </w:t>
      </w:r>
      <w:r w:rsidR="0097543E">
        <w:rPr>
          <w:rFonts w:ascii="Times New Roman" w:hAnsi="Times New Roman"/>
          <w:color w:val="auto"/>
          <w:sz w:val="28"/>
        </w:rPr>
        <w:t>Вологодской области</w:t>
      </w:r>
      <w:r>
        <w:rPr>
          <w:rFonts w:ascii="Times New Roman" w:hAnsi="Times New Roman"/>
          <w:sz w:val="28"/>
        </w:rPr>
        <w:t xml:space="preserve"> (далее </w:t>
      </w:r>
      <w:r w:rsidR="003657FF">
        <w:rPr>
          <w:rFonts w:ascii="Times New Roman" w:hAnsi="Times New Roman"/>
          <w:sz w:val="28"/>
        </w:rPr>
        <w:t>–</w:t>
      </w:r>
      <w:r>
        <w:rPr>
          <w:rFonts w:ascii="Times New Roman" w:hAnsi="Times New Roman"/>
          <w:sz w:val="28"/>
        </w:rPr>
        <w:t xml:space="preserve"> 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1.2. Конкурс по отбору кандидатур на должность </w:t>
      </w:r>
      <w:r w:rsidR="00795653">
        <w:rPr>
          <w:rFonts w:ascii="Times New Roman" w:hAnsi="Times New Roman"/>
          <w:sz w:val="28"/>
        </w:rPr>
        <w:t>Г</w:t>
      </w:r>
      <w:r>
        <w:rPr>
          <w:rFonts w:ascii="Times New Roman" w:hAnsi="Times New Roman"/>
          <w:sz w:val="28"/>
        </w:rPr>
        <w:t xml:space="preserve">лавы </w:t>
      </w:r>
      <w:r w:rsidR="003657FF">
        <w:rPr>
          <w:rFonts w:ascii="Times New Roman" w:hAnsi="Times New Roman"/>
          <w:color w:val="auto"/>
          <w:sz w:val="28"/>
        </w:rPr>
        <w:t xml:space="preserve">Никольского муниципального округа </w:t>
      </w:r>
      <w:r w:rsidR="0097543E">
        <w:rPr>
          <w:rFonts w:ascii="Times New Roman" w:hAnsi="Times New Roman"/>
          <w:color w:val="auto"/>
          <w:sz w:val="28"/>
        </w:rPr>
        <w:t>Вологодской области</w:t>
      </w:r>
      <w:r>
        <w:rPr>
          <w:rFonts w:ascii="Times New Roman" w:hAnsi="Times New Roman"/>
          <w:sz w:val="28"/>
        </w:rPr>
        <w:t xml:space="preserve"> (далее </w:t>
      </w:r>
      <w:r w:rsidR="003657FF">
        <w:rPr>
          <w:rFonts w:ascii="Times New Roman" w:hAnsi="Times New Roman"/>
          <w:sz w:val="28"/>
        </w:rPr>
        <w:t>–</w:t>
      </w:r>
      <w:r>
        <w:rPr>
          <w:rFonts w:ascii="Times New Roman" w:hAnsi="Times New Roman"/>
          <w:sz w:val="28"/>
        </w:rPr>
        <w:t xml:space="preserve"> Конкурс) проводится на принципах гласности, законности, профессионализма и компетентности лиц, стремящихся к замещению должности </w:t>
      </w:r>
      <w:r w:rsidR="00795653">
        <w:rPr>
          <w:rFonts w:ascii="Times New Roman" w:hAnsi="Times New Roman"/>
          <w:sz w:val="28"/>
        </w:rPr>
        <w:t>Г</w:t>
      </w:r>
      <w:r>
        <w:rPr>
          <w:rFonts w:ascii="Times New Roman" w:hAnsi="Times New Roman"/>
          <w:sz w:val="28"/>
        </w:rPr>
        <w:t xml:space="preserve">лавы </w:t>
      </w:r>
      <w:r w:rsidR="00A93104">
        <w:rPr>
          <w:rFonts w:ascii="Times New Roman" w:hAnsi="Times New Roman"/>
          <w:color w:val="auto"/>
          <w:sz w:val="28"/>
        </w:rPr>
        <w:t xml:space="preserve">Никольского муниципального округа </w:t>
      </w:r>
      <w:r w:rsidR="0097543E">
        <w:rPr>
          <w:rFonts w:ascii="Times New Roman" w:hAnsi="Times New Roman"/>
          <w:color w:val="auto"/>
          <w:sz w:val="28"/>
        </w:rPr>
        <w:t xml:space="preserve">Вологодской области (далее </w:t>
      </w:r>
      <w:r w:rsidR="00A93104">
        <w:rPr>
          <w:rFonts w:ascii="Times New Roman" w:hAnsi="Times New Roman"/>
          <w:color w:val="auto"/>
          <w:sz w:val="28"/>
        </w:rPr>
        <w:t>–</w:t>
      </w:r>
      <w:r w:rsidR="0097543E">
        <w:rPr>
          <w:rFonts w:ascii="Times New Roman" w:hAnsi="Times New Roman"/>
          <w:color w:val="auto"/>
          <w:sz w:val="28"/>
        </w:rPr>
        <w:t xml:space="preserve"> </w:t>
      </w:r>
      <w:r w:rsidR="0097543E">
        <w:rPr>
          <w:rFonts w:ascii="Times New Roman" w:hAnsi="Times New Roman"/>
          <w:sz w:val="28"/>
        </w:rPr>
        <w:t>Главы округа)</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1.3. Конкурс проводится конкурсной комиссией по отбору кандидатур на должность </w:t>
      </w:r>
      <w:r w:rsidR="00795653">
        <w:rPr>
          <w:rFonts w:ascii="Times New Roman" w:hAnsi="Times New Roman"/>
          <w:sz w:val="28"/>
        </w:rPr>
        <w:t>Г</w:t>
      </w:r>
      <w:r>
        <w:rPr>
          <w:rFonts w:ascii="Times New Roman" w:hAnsi="Times New Roman"/>
          <w:sz w:val="28"/>
        </w:rPr>
        <w:t xml:space="preserve">лавы округа (далее </w:t>
      </w:r>
      <w:r w:rsidR="000F5BCC">
        <w:rPr>
          <w:rFonts w:ascii="Times New Roman" w:hAnsi="Times New Roman"/>
          <w:sz w:val="28"/>
        </w:rPr>
        <w:t>–</w:t>
      </w:r>
      <w:r>
        <w:rPr>
          <w:rFonts w:ascii="Times New Roman" w:hAnsi="Times New Roman"/>
          <w:sz w:val="28"/>
        </w:rPr>
        <w:t xml:space="preserve"> Конкурсная комиссия), формируемой в соответствии с действующим законодательством и настоящим Порядком.</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Конкурс проводится при наличии не менее двух кандидатов на должность </w:t>
      </w:r>
      <w:r w:rsidR="00795653">
        <w:rPr>
          <w:rFonts w:ascii="Times New Roman" w:hAnsi="Times New Roman"/>
          <w:sz w:val="28"/>
        </w:rPr>
        <w:t>Г</w:t>
      </w:r>
      <w:r>
        <w:rPr>
          <w:rFonts w:ascii="Times New Roman" w:hAnsi="Times New Roman"/>
          <w:sz w:val="28"/>
        </w:rPr>
        <w:t>лавы округа.</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jc w:val="center"/>
        <w:rPr>
          <w:rFonts w:ascii="Times New Roman" w:hAnsi="Times New Roman"/>
          <w:b/>
          <w:sz w:val="28"/>
        </w:rPr>
      </w:pPr>
      <w:r>
        <w:rPr>
          <w:rFonts w:ascii="Times New Roman" w:hAnsi="Times New Roman"/>
          <w:b/>
          <w:sz w:val="28"/>
        </w:rPr>
        <w:t>II. Порядок назначения Конкурса</w:t>
      </w:r>
    </w:p>
    <w:p w:rsidR="00FE0886" w:rsidRDefault="00FE0886" w:rsidP="00622AA4">
      <w:pPr>
        <w:spacing w:after="0" w:line="240" w:lineRule="auto"/>
        <w:ind w:firstLine="709"/>
        <w:jc w:val="center"/>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2.1. Решение о проведении Конкурса принимает </w:t>
      </w:r>
      <w:r w:rsidR="008A05FA">
        <w:rPr>
          <w:rFonts w:ascii="Times New Roman" w:hAnsi="Times New Roman"/>
          <w:color w:val="auto"/>
          <w:sz w:val="28"/>
        </w:rPr>
        <w:t>Представительное Собрание Никольского муниципального округа</w:t>
      </w:r>
      <w:r w:rsidR="0097543E">
        <w:rPr>
          <w:rFonts w:ascii="Times New Roman" w:hAnsi="Times New Roman"/>
          <w:color w:val="auto"/>
          <w:sz w:val="28"/>
        </w:rPr>
        <w:t xml:space="preserve"> Вологодской области (далее – </w:t>
      </w:r>
      <w:r w:rsidR="008A05FA">
        <w:rPr>
          <w:rFonts w:ascii="Times New Roman" w:hAnsi="Times New Roman"/>
          <w:color w:val="auto"/>
          <w:sz w:val="28"/>
        </w:rPr>
        <w:t>Представительное Собрание</w:t>
      </w:r>
      <w:r w:rsidR="0097543E">
        <w:rPr>
          <w:rFonts w:ascii="Times New Roman" w:hAnsi="Times New Roman"/>
          <w:color w:val="auto"/>
          <w:sz w:val="28"/>
        </w:rPr>
        <w:t>)</w:t>
      </w:r>
      <w:r>
        <w:rPr>
          <w:rFonts w:ascii="Times New Roman" w:hAnsi="Times New Roman"/>
          <w:sz w:val="28"/>
        </w:rPr>
        <w:t xml:space="preserve">. В решении о проведении Конкурса указываются </w:t>
      </w:r>
      <w:r w:rsidR="002C6BA3">
        <w:rPr>
          <w:rFonts w:ascii="Times New Roman" w:hAnsi="Times New Roman"/>
          <w:sz w:val="28"/>
        </w:rPr>
        <w:t xml:space="preserve">условия Конкурса, </w:t>
      </w:r>
      <w:r>
        <w:rPr>
          <w:rFonts w:ascii="Times New Roman" w:hAnsi="Times New Roman"/>
          <w:sz w:val="28"/>
        </w:rPr>
        <w:t xml:space="preserve">дата, время, место его проведения, назначаются члены Конкурсной комиссии от </w:t>
      </w:r>
      <w:r w:rsidR="00F044BA">
        <w:rPr>
          <w:rFonts w:ascii="Times New Roman" w:hAnsi="Times New Roman"/>
          <w:color w:val="auto"/>
          <w:sz w:val="28"/>
        </w:rPr>
        <w:t xml:space="preserve">Никольского </w:t>
      </w:r>
      <w:r>
        <w:rPr>
          <w:rFonts w:ascii="Times New Roman" w:hAnsi="Times New Roman"/>
          <w:sz w:val="28"/>
        </w:rPr>
        <w:t>муниципального округа Вологодской области.</w:t>
      </w:r>
    </w:p>
    <w:p w:rsidR="00795653"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2.2. Решение о </w:t>
      </w:r>
      <w:r w:rsidR="002C6BA3">
        <w:rPr>
          <w:rFonts w:ascii="Times New Roman" w:hAnsi="Times New Roman"/>
          <w:sz w:val="28"/>
        </w:rPr>
        <w:t>проведении</w:t>
      </w:r>
      <w:r>
        <w:rPr>
          <w:rFonts w:ascii="Times New Roman" w:hAnsi="Times New Roman"/>
          <w:sz w:val="28"/>
        </w:rPr>
        <w:t xml:space="preserve"> Конкурса, условия Конкурса, дата, время и место его проведения подлежат официальному опубликованию и размещению на официальном сайте </w:t>
      </w:r>
      <w:r w:rsidR="007820B5">
        <w:rPr>
          <w:rFonts w:ascii="Times New Roman" w:hAnsi="Times New Roman"/>
          <w:sz w:val="28"/>
        </w:rPr>
        <w:t xml:space="preserve">Никольского </w:t>
      </w:r>
      <w:r>
        <w:rPr>
          <w:rFonts w:ascii="Times New Roman" w:hAnsi="Times New Roman"/>
          <w:sz w:val="28"/>
        </w:rPr>
        <w:t xml:space="preserve">муниципального округа в информационно-телекоммуникационной сети </w:t>
      </w:r>
      <w:r w:rsidR="007820B5">
        <w:rPr>
          <w:rFonts w:ascii="Times New Roman" w:hAnsi="Times New Roman"/>
          <w:sz w:val="28"/>
        </w:rPr>
        <w:t>«Интернет» не позднее чем за 20 </w:t>
      </w:r>
      <w:r>
        <w:rPr>
          <w:rFonts w:ascii="Times New Roman" w:hAnsi="Times New Roman"/>
          <w:sz w:val="28"/>
        </w:rPr>
        <w:t>дней до дня проведения Конкурса.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lastRenderedPageBreak/>
        <w:t xml:space="preserve">2.3. Информация о предстоящем проведении Конкурса направляется Губернатору </w:t>
      </w:r>
      <w:r w:rsidR="007820B5">
        <w:rPr>
          <w:rFonts w:ascii="Times New Roman" w:hAnsi="Times New Roman"/>
          <w:sz w:val="28"/>
        </w:rPr>
        <w:t xml:space="preserve">Вологодской </w:t>
      </w:r>
      <w:r>
        <w:rPr>
          <w:rFonts w:ascii="Times New Roman" w:hAnsi="Times New Roman"/>
          <w:sz w:val="28"/>
        </w:rPr>
        <w:t xml:space="preserve">области в течение 3 рабочих дней со дня принятия </w:t>
      </w:r>
      <w:r w:rsidR="007820B5">
        <w:rPr>
          <w:rFonts w:ascii="Times New Roman" w:hAnsi="Times New Roman"/>
          <w:color w:val="auto"/>
          <w:sz w:val="28"/>
        </w:rPr>
        <w:t>Представительным Собранием</w:t>
      </w:r>
      <w:r w:rsidR="00795653">
        <w:rPr>
          <w:rFonts w:ascii="Times New Roman" w:hAnsi="Times New Roman"/>
          <w:color w:val="auto"/>
          <w:sz w:val="28"/>
        </w:rPr>
        <w:t xml:space="preserve"> </w:t>
      </w:r>
      <w:r>
        <w:rPr>
          <w:rFonts w:ascii="Times New Roman" w:hAnsi="Times New Roman"/>
          <w:sz w:val="28"/>
        </w:rPr>
        <w:t>решения о проведении Конкурса.</w:t>
      </w:r>
    </w:p>
    <w:p w:rsidR="00795653" w:rsidRDefault="00795653" w:rsidP="00622AA4">
      <w:pPr>
        <w:spacing w:after="0" w:line="240" w:lineRule="auto"/>
        <w:rPr>
          <w:rFonts w:ascii="Times New Roman" w:hAnsi="Times New Roman"/>
          <w:sz w:val="28"/>
        </w:rPr>
      </w:pPr>
    </w:p>
    <w:p w:rsidR="00FE0886" w:rsidRDefault="000310B2" w:rsidP="00622AA4">
      <w:pPr>
        <w:spacing w:after="0" w:line="240" w:lineRule="auto"/>
        <w:jc w:val="center"/>
        <w:rPr>
          <w:rFonts w:ascii="Times New Roman" w:hAnsi="Times New Roman"/>
          <w:b/>
          <w:sz w:val="28"/>
        </w:rPr>
      </w:pPr>
      <w:r>
        <w:rPr>
          <w:rFonts w:ascii="Times New Roman" w:hAnsi="Times New Roman"/>
          <w:b/>
          <w:sz w:val="28"/>
        </w:rPr>
        <w:t>III. Условия участия в Конкурсе</w:t>
      </w:r>
    </w:p>
    <w:p w:rsidR="00FE0886" w:rsidRDefault="00FE0886" w:rsidP="00622AA4">
      <w:pPr>
        <w:spacing w:after="0" w:line="240" w:lineRule="auto"/>
        <w:ind w:firstLine="709"/>
        <w:jc w:val="center"/>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3.1. Участвовать в Конкурсе может гражданин Российской Федерации, достигший возраста 21 года на день проведения Конкурса.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Иностранные граждане, постоянно проживающие на территории </w:t>
      </w:r>
      <w:r w:rsidR="005C2782">
        <w:rPr>
          <w:rFonts w:ascii="Times New Roman" w:hAnsi="Times New Roman"/>
          <w:color w:val="auto"/>
          <w:sz w:val="28"/>
        </w:rPr>
        <w:t>Никольского муниципального округа</w:t>
      </w:r>
      <w:r>
        <w:rPr>
          <w:rFonts w:ascii="Times New Roman" w:hAnsi="Times New Roman"/>
          <w:sz w:val="28"/>
        </w:rPr>
        <w:t>, которые на основании международных договоров Российской Федерации имеют право избирать и быть избранными в органы местного самоуправления, могут участвовать в Конкурсе.</w:t>
      </w:r>
    </w:p>
    <w:p w:rsidR="00FE0886" w:rsidRPr="003827FF" w:rsidRDefault="000310B2" w:rsidP="00622AA4">
      <w:pPr>
        <w:spacing w:after="0" w:line="240" w:lineRule="auto"/>
        <w:ind w:firstLine="709"/>
        <w:jc w:val="both"/>
        <w:rPr>
          <w:rFonts w:ascii="Times New Roman" w:hAnsi="Times New Roman"/>
          <w:sz w:val="28"/>
        </w:rPr>
      </w:pPr>
      <w:r w:rsidRPr="003827FF">
        <w:rPr>
          <w:rFonts w:ascii="Times New Roman" w:hAnsi="Times New Roman"/>
          <w:sz w:val="28"/>
        </w:rPr>
        <w:t xml:space="preserve">3.2. Кандидатом на должность </w:t>
      </w:r>
      <w:r w:rsidR="00795653" w:rsidRPr="003827FF">
        <w:rPr>
          <w:rFonts w:ascii="Times New Roman" w:hAnsi="Times New Roman"/>
          <w:sz w:val="28"/>
        </w:rPr>
        <w:t>Г</w:t>
      </w:r>
      <w:r w:rsidRPr="003827FF">
        <w:rPr>
          <w:rFonts w:ascii="Times New Roman" w:hAnsi="Times New Roman"/>
          <w:sz w:val="28"/>
        </w:rPr>
        <w:t>лавы округа может быть зарегистрирован:</w:t>
      </w:r>
    </w:p>
    <w:p w:rsidR="00FE0886" w:rsidRPr="003827FF" w:rsidRDefault="000310B2" w:rsidP="00622AA4">
      <w:pPr>
        <w:spacing w:after="0" w:line="240" w:lineRule="auto"/>
        <w:ind w:firstLine="709"/>
        <w:jc w:val="both"/>
        <w:rPr>
          <w:rFonts w:ascii="Times New Roman" w:hAnsi="Times New Roman"/>
          <w:sz w:val="24"/>
        </w:rPr>
      </w:pPr>
      <w:r w:rsidRPr="003827FF">
        <w:rPr>
          <w:rFonts w:ascii="Times New Roman" w:hAnsi="Times New Roman"/>
          <w:sz w:val="28"/>
        </w:rPr>
        <w:t>1) гражданин,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FE0886" w:rsidRPr="003827FF" w:rsidRDefault="000310B2" w:rsidP="00622AA4">
      <w:pPr>
        <w:spacing w:after="0" w:line="240" w:lineRule="auto"/>
        <w:ind w:firstLine="709"/>
        <w:jc w:val="both"/>
        <w:rPr>
          <w:rFonts w:ascii="Times New Roman" w:hAnsi="Times New Roman"/>
          <w:sz w:val="28"/>
        </w:rPr>
      </w:pPr>
      <w:r w:rsidRPr="003827FF">
        <w:rPr>
          <w:rFonts w:ascii="Times New Roman" w:hAnsi="Times New Roman"/>
          <w:sz w:val="28"/>
        </w:rPr>
        <w:t>2) гражданин, соответствующий следующим квалификационным требованиям:</w:t>
      </w:r>
    </w:p>
    <w:p w:rsidR="00FE0886" w:rsidRPr="003827FF" w:rsidRDefault="000310B2" w:rsidP="00622AA4">
      <w:pPr>
        <w:spacing w:after="0" w:line="240" w:lineRule="auto"/>
        <w:ind w:firstLine="709"/>
        <w:jc w:val="both"/>
        <w:rPr>
          <w:rFonts w:ascii="Times New Roman" w:hAnsi="Times New Roman"/>
          <w:sz w:val="28"/>
        </w:rPr>
      </w:pPr>
      <w:r w:rsidRPr="003827FF">
        <w:rPr>
          <w:rFonts w:ascii="Times New Roman" w:hAnsi="Times New Roman"/>
          <w:sz w:val="28"/>
        </w:rPr>
        <w:t>а) наличие высшего образования, не ниже уровня специалитета, магистратуры;</w:t>
      </w:r>
    </w:p>
    <w:p w:rsidR="00FE0886" w:rsidRPr="003827FF" w:rsidRDefault="000310B2" w:rsidP="00622AA4">
      <w:pPr>
        <w:spacing w:after="0" w:line="240" w:lineRule="auto"/>
        <w:ind w:firstLine="709"/>
        <w:jc w:val="both"/>
        <w:rPr>
          <w:rFonts w:ascii="Times New Roman" w:hAnsi="Times New Roman"/>
          <w:sz w:val="28"/>
        </w:rPr>
      </w:pPr>
      <w:r w:rsidRPr="003827FF">
        <w:rPr>
          <w:rFonts w:ascii="Times New Roman" w:hAnsi="Times New Roman"/>
          <w:sz w:val="28"/>
        </w:rPr>
        <w:t xml:space="preserve">б) </w:t>
      </w:r>
      <w:r w:rsidR="003827FF" w:rsidRPr="003827FF">
        <w:rPr>
          <w:rFonts w:ascii="Times New Roman" w:hAnsi="Times New Roman"/>
          <w:sz w:val="28"/>
        </w:rPr>
        <w:t>наличие не менее двух лет стажа муниципальной службы или стажа работы по специальности, направлению подготовки</w:t>
      </w:r>
      <w:r w:rsidRPr="003827FF">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sidRPr="003827FF">
        <w:rPr>
          <w:rFonts w:ascii="Times New Roman" w:hAnsi="Times New Roman"/>
          <w:sz w:val="28"/>
        </w:rPr>
        <w:t>в) наличие стажа работы на руководящей должности не менее трех лет.</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3.3. Гражданин, изъявивший желание участвовать в Конкурсе, представляет следующие документы:</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1) личное заявление об участии в Конкурсе по форме в соответствии с приложением к настоящему Порядку с обязательством в случае его избрания прекратить деятельность, несовместимую с замещением должности </w:t>
      </w:r>
      <w:r w:rsidR="00795653">
        <w:rPr>
          <w:rFonts w:ascii="Times New Roman" w:hAnsi="Times New Roman"/>
          <w:sz w:val="28"/>
        </w:rPr>
        <w:t>Г</w:t>
      </w:r>
      <w:r>
        <w:rPr>
          <w:rFonts w:ascii="Times New Roman" w:hAnsi="Times New Roman"/>
          <w:sz w:val="28"/>
        </w:rPr>
        <w:t>лавы округа;</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2) копию паспорта;</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3) копию трудовой книжки и (или) сведения о трудовой деятельности, оформленные в установленном законодательством порядке;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4) копию документа об образовании;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5) копию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7) согласие на обработку персональных данных, в том числе согласие на распространение персональных данных;</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8)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9) согласие на прохождение процедуры оформления допуска к сведениям, составляющим государственную и иную охраняемую федеральными законами </w:t>
      </w:r>
      <w:r>
        <w:rPr>
          <w:rFonts w:ascii="Times New Roman" w:hAnsi="Times New Roman"/>
          <w:sz w:val="28"/>
        </w:rPr>
        <w:lastRenderedPageBreak/>
        <w:t>тайну;</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10) собственноручно заполненную анкету по форме в соответствии с постановлением Правительства Российской Федерации от 6 февраля 2010 года</w:t>
      </w:r>
      <w:r w:rsidR="00591BB6">
        <w:rPr>
          <w:rFonts w:ascii="Times New Roman" w:hAnsi="Times New Roman"/>
          <w:sz w:val="28"/>
        </w:rPr>
        <w:t xml:space="preserve"> </w:t>
      </w:r>
      <w:r>
        <w:rPr>
          <w:rFonts w:ascii="Times New Roman" w:hAnsi="Times New Roman"/>
          <w:sz w:val="28"/>
        </w:rPr>
        <w:t>№63 «Об утверждении Инструкции о порядке допуска должностных лиц и граждан Российской Федерации к государственной тайне»;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11) справку об отсутствии медицинских противопоказаний для работы со сведениями, составляющими государственную тайну;</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12) </w:t>
      </w:r>
      <w:hyperlink r:id="rId8" w:history="1">
        <w:r>
          <w:rPr>
            <w:rStyle w:val="1a"/>
            <w:rFonts w:ascii="Times New Roman" w:hAnsi="Times New Roman"/>
            <w:color w:val="000000"/>
            <w:sz w:val="28"/>
            <w:u w:val="none"/>
          </w:rPr>
          <w:t>справк</w:t>
        </w:r>
      </w:hyperlink>
      <w:r>
        <w:rPr>
          <w:rFonts w:ascii="Times New Roman" w:hAnsi="Times New Roman"/>
          <w:sz w:val="28"/>
        </w:rPr>
        <w:t>у об отсутствии запрашиваемой информации (в реестре дисквалифицированных лиц);</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13) предложения по социально-экономическому развитию </w:t>
      </w:r>
      <w:r w:rsidR="00591BB6">
        <w:rPr>
          <w:rFonts w:ascii="Times New Roman" w:hAnsi="Times New Roman"/>
          <w:color w:val="auto"/>
          <w:sz w:val="28"/>
        </w:rPr>
        <w:t xml:space="preserve">Никольского </w:t>
      </w:r>
      <w:r>
        <w:rPr>
          <w:rFonts w:ascii="Times New Roman" w:hAnsi="Times New Roman"/>
          <w:sz w:val="28"/>
        </w:rPr>
        <w:t xml:space="preserve">муниципального округа Вологодской области, содержащие анализ социально-экономического положения муниципального округа, ключевые проблемы, задачи и перспективные направления развития муниципального округа, а также предложения по организации работы в должности </w:t>
      </w:r>
      <w:r w:rsidR="00591BB6">
        <w:rPr>
          <w:rFonts w:ascii="Times New Roman" w:hAnsi="Times New Roman"/>
          <w:sz w:val="28"/>
        </w:rPr>
        <w:t>Г</w:t>
      </w:r>
      <w:r>
        <w:rPr>
          <w:rFonts w:ascii="Times New Roman" w:hAnsi="Times New Roman"/>
          <w:sz w:val="28"/>
        </w:rPr>
        <w:t xml:space="preserve">лавы округа на территории </w:t>
      </w:r>
      <w:r w:rsidR="00591BB6">
        <w:rPr>
          <w:rFonts w:ascii="Times New Roman" w:hAnsi="Times New Roman"/>
          <w:color w:val="auto"/>
          <w:sz w:val="28"/>
        </w:rPr>
        <w:t>Никольского муниципального округа</w:t>
      </w:r>
      <w:r w:rsidR="00591BB6">
        <w:rPr>
          <w:rFonts w:ascii="Times New Roman" w:hAnsi="Times New Roman"/>
          <w:sz w:val="28"/>
        </w:rPr>
        <w:t xml:space="preserve"> </w:t>
      </w:r>
      <w:r>
        <w:rPr>
          <w:rFonts w:ascii="Times New Roman" w:hAnsi="Times New Roman"/>
          <w:sz w:val="28"/>
        </w:rPr>
        <w:t xml:space="preserve">(не более 15 страниц формата A4, шрифт </w:t>
      </w:r>
      <w:r w:rsidR="00591BB6">
        <w:rPr>
          <w:rFonts w:ascii="Times New Roman" w:hAnsi="Times New Roman"/>
          <w:sz w:val="28"/>
        </w:rPr>
        <w:t>–</w:t>
      </w:r>
      <w:r>
        <w:rPr>
          <w:rFonts w:ascii="Times New Roman" w:hAnsi="Times New Roman"/>
          <w:sz w:val="28"/>
        </w:rPr>
        <w:t xml:space="preserve"> 14, межстрочный интервал полуторный).</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3.4. Копии документов, указанных в пункте 3.3 настоящего Порядка, представляются заверенными в установленном порядке или заверяются специалистом </w:t>
      </w:r>
      <w:r w:rsidR="00974006">
        <w:rPr>
          <w:rFonts w:ascii="Times New Roman" w:hAnsi="Times New Roman"/>
          <w:color w:val="auto"/>
          <w:sz w:val="28"/>
        </w:rPr>
        <w:t>Представительного Собрания</w:t>
      </w:r>
      <w:r>
        <w:rPr>
          <w:rFonts w:ascii="Times New Roman" w:hAnsi="Times New Roman"/>
          <w:sz w:val="28"/>
        </w:rPr>
        <w:t xml:space="preserve">, определенным решением </w:t>
      </w:r>
      <w:r w:rsidR="00974006">
        <w:rPr>
          <w:rFonts w:ascii="Times New Roman" w:hAnsi="Times New Roman"/>
          <w:color w:val="auto"/>
          <w:sz w:val="28"/>
        </w:rPr>
        <w:t xml:space="preserve">Представительного Собрания </w:t>
      </w:r>
      <w:r>
        <w:rPr>
          <w:rFonts w:ascii="Times New Roman" w:hAnsi="Times New Roman"/>
          <w:sz w:val="28"/>
        </w:rPr>
        <w:t>(далее – секретарь Конкурсной комиссии).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Документы граждане вправе представить лично, через доверенное лицо (оформленное в установленном порядке) либо посредством почтового отправления (с описью вложения и уведомлением о вручении).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посредством почтового отправления либо через доверенное лицо (оформленное в установленном порядке) копии документов представляются в нотариально заверенной форме.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3.5. По желанию гражданина им могут быть представлены документы или их копии о полученном дополнительном профессиональном образовании, о присвоении ученой степени, ученого звания, о наградах, рекомендации руководителей органов государственной власти или органов местного самоуправления и иные сведения.</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3.6. Прием документов прекращается за 3 рабочих дня до дня проведения Конкурса. Секретарь Конкурсной комиссии делает регистрационную запись о приеме документов в специальном журнале, гражданину выдается расписка о приеме документов.</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3.7. В Управление по профилактике коррупционных правонарушений Правительства </w:t>
      </w:r>
      <w:r w:rsidR="00A06AF6">
        <w:rPr>
          <w:rFonts w:ascii="Times New Roman" w:hAnsi="Times New Roman"/>
          <w:sz w:val="28"/>
        </w:rPr>
        <w:t xml:space="preserve">Вологодской </w:t>
      </w:r>
      <w:r>
        <w:rPr>
          <w:rFonts w:ascii="Times New Roman" w:hAnsi="Times New Roman"/>
          <w:sz w:val="28"/>
        </w:rPr>
        <w:t xml:space="preserve">области в сроки, установленные для подачи документов для участия в Конкурсе, гражданином направляются:  </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а)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на участие в Конкурсе;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б) сведения об имуществе, принадлежащем ему на праве собственности, и о </w:t>
      </w:r>
      <w:r>
        <w:rPr>
          <w:rFonts w:ascii="Times New Roman" w:hAnsi="Times New Roman"/>
          <w:sz w:val="28"/>
        </w:rPr>
        <w:lastRenderedPageBreak/>
        <w:t>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на участие в Конкурсе;</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Указанные в настоящем пункте сведения, направляются в форме справки, утвержденной Указом Президента Российской Федерации от 23 июня 2014 года № 460, в одном экземпляре. </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3.8. Расходы, понесенные гражданином в связи с участием в Конкурсе (проезд к месту проведения Конкурса и обратно, наем жилого помещения, пользование услугами средств связи всех видов и т.д.), осуществляются за счет его собственных средств.</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jc w:val="center"/>
        <w:rPr>
          <w:rFonts w:ascii="Times New Roman" w:hAnsi="Times New Roman"/>
          <w:sz w:val="28"/>
        </w:rPr>
      </w:pPr>
      <w:r>
        <w:rPr>
          <w:rFonts w:ascii="Times New Roman" w:hAnsi="Times New Roman"/>
          <w:b/>
          <w:sz w:val="28"/>
        </w:rPr>
        <w:t>IV. Порядок формирования, состав и полномочия</w:t>
      </w:r>
    </w:p>
    <w:p w:rsidR="00FE0886" w:rsidRDefault="000310B2" w:rsidP="00622AA4">
      <w:pPr>
        <w:spacing w:after="0" w:line="240" w:lineRule="auto"/>
        <w:jc w:val="center"/>
        <w:rPr>
          <w:rFonts w:ascii="Times New Roman" w:hAnsi="Times New Roman"/>
          <w:sz w:val="28"/>
        </w:rPr>
      </w:pPr>
      <w:r>
        <w:rPr>
          <w:rFonts w:ascii="Times New Roman" w:hAnsi="Times New Roman"/>
          <w:b/>
          <w:sz w:val="28"/>
        </w:rPr>
        <w:t>Конкурсной комиссии</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4.1. Конкурсная комиссия является коллегиальным органом и формируется на срок проведения Конкурса. Организационной формой деятельности Конкурсной комиссии являются заседания. Проведение заседания Конкурсной комиссии возможно как в очном формате, так и с использованием видеоконференцсвязи.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4.2. Общее число членов Конкурсной комиссии составляет </w:t>
      </w:r>
      <w:r w:rsidR="00795653">
        <w:rPr>
          <w:rFonts w:ascii="Times New Roman" w:hAnsi="Times New Roman"/>
          <w:sz w:val="28"/>
        </w:rPr>
        <w:t xml:space="preserve">6 (шесть) </w:t>
      </w:r>
      <w:r>
        <w:rPr>
          <w:rFonts w:ascii="Times New Roman" w:hAnsi="Times New Roman"/>
          <w:sz w:val="28"/>
        </w:rPr>
        <w:t xml:space="preserve">человек. Половина членов Конкурсной комиссии назначается </w:t>
      </w:r>
      <w:r w:rsidR="00B72459">
        <w:rPr>
          <w:rFonts w:ascii="Times New Roman" w:hAnsi="Times New Roman"/>
          <w:color w:val="auto"/>
          <w:sz w:val="28"/>
        </w:rPr>
        <w:t>Представительным Собранием</w:t>
      </w:r>
      <w:r>
        <w:rPr>
          <w:rFonts w:ascii="Times New Roman" w:hAnsi="Times New Roman"/>
          <w:sz w:val="28"/>
        </w:rPr>
        <w:t xml:space="preserve">, а другая половина членов Конкурсной комиссии назначается Губернатором </w:t>
      </w:r>
      <w:r w:rsidR="00B72459">
        <w:rPr>
          <w:rFonts w:ascii="Times New Roman" w:hAnsi="Times New Roman"/>
          <w:sz w:val="28"/>
        </w:rPr>
        <w:t xml:space="preserve">Вологодской </w:t>
      </w:r>
      <w:r>
        <w:rPr>
          <w:rFonts w:ascii="Times New Roman" w:hAnsi="Times New Roman"/>
          <w:sz w:val="28"/>
        </w:rPr>
        <w:t>области.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4.3. Заседание Конкурсной комиссии считается правомочным, если на нем присутствуют не менее половины членов Конкурсной комиссии, назначенных </w:t>
      </w:r>
      <w:r w:rsidR="009E6D94">
        <w:rPr>
          <w:rFonts w:ascii="Times New Roman" w:hAnsi="Times New Roman"/>
          <w:color w:val="auto"/>
          <w:sz w:val="28"/>
        </w:rPr>
        <w:t>Представительным Собранием</w:t>
      </w:r>
      <w:r>
        <w:rPr>
          <w:rFonts w:ascii="Times New Roman" w:hAnsi="Times New Roman"/>
          <w:sz w:val="28"/>
        </w:rPr>
        <w:t xml:space="preserve">, и не менее половины членов Конкурсной комиссии, назначенных Губернатором </w:t>
      </w:r>
      <w:r w:rsidR="009E6D94">
        <w:rPr>
          <w:rFonts w:ascii="Times New Roman" w:hAnsi="Times New Roman"/>
          <w:sz w:val="28"/>
        </w:rPr>
        <w:t xml:space="preserve">Вологодской </w:t>
      </w:r>
      <w:r>
        <w:rPr>
          <w:rFonts w:ascii="Times New Roman" w:hAnsi="Times New Roman"/>
          <w:sz w:val="28"/>
        </w:rPr>
        <w:t xml:space="preserve">области. </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4.4. На заседании Конкурсной комиссии члены Конкурсной комиссии избирают из своего состава председателя Конкурсной комиссии большинством голосов от числа членов Конкурсной комиссии, присутствующих на заседании, при открытом голосовании.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lastRenderedPageBreak/>
        <w:t>4.5. Председатель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а) осуществляет общее руководство работой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б) проводит заседания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в) распределяет обязанности между членами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г) подписывает протоколы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д) представляет на заседании </w:t>
      </w:r>
      <w:r w:rsidR="00E74292">
        <w:rPr>
          <w:rFonts w:ascii="Times New Roman" w:hAnsi="Times New Roman"/>
          <w:color w:val="auto"/>
          <w:sz w:val="28"/>
        </w:rPr>
        <w:t xml:space="preserve">Представительного Собрания </w:t>
      </w:r>
      <w:r>
        <w:rPr>
          <w:rFonts w:ascii="Times New Roman" w:hAnsi="Times New Roman"/>
          <w:sz w:val="28"/>
        </w:rPr>
        <w:t>принятое по результатам Конкурса решение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В случае отсутствия председателя Конкурсной комиссии его полномочия возлагаются на одного из членов Конкурсной комиссии по решению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4.6. Секретарь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а) осуществляет прием документов граждан, желающих участвовать в Конкурсе;</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б) обеспечивает организационную деятельность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в)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дня заседания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г) протоколирует заседания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д) оформляет принятые Конкурсной комиссией решения и направляет их в </w:t>
      </w:r>
      <w:r w:rsidR="00E74292">
        <w:rPr>
          <w:rFonts w:ascii="Times New Roman" w:hAnsi="Times New Roman"/>
          <w:color w:val="auto"/>
          <w:sz w:val="28"/>
        </w:rPr>
        <w:t>Представительное Собрание</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е) решает иные организационные вопросы, связанные с подготовкой и проведением заседаний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Секретарь Конкурсной комиссии не входит в состав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4.7. Члены Конкурсной комиссии принимают участие в заседаниях Конкурсной комиссии, рассматривают документы, представленные гражданами, желающими участвовать в Конкурсе.</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4.8.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4.9. Конкурсная комиссия осуществляет свои полномочия со дня ее формирования до дня следующего за днем принятия решения </w:t>
      </w:r>
      <w:r w:rsidR="00DB4D37">
        <w:rPr>
          <w:rFonts w:ascii="Times New Roman" w:hAnsi="Times New Roman"/>
          <w:color w:val="auto"/>
          <w:sz w:val="28"/>
        </w:rPr>
        <w:t xml:space="preserve">Представительным Собранием </w:t>
      </w:r>
      <w:r>
        <w:rPr>
          <w:rFonts w:ascii="Times New Roman" w:hAnsi="Times New Roman"/>
          <w:sz w:val="28"/>
        </w:rPr>
        <w:t xml:space="preserve">по вопросу избрания </w:t>
      </w:r>
      <w:r w:rsidR="00772896">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4.10. Документация Конкурсной комиссии, а также документы и материалы, представленные гражданами для участия в Конкурсе, после завершения конкурсных процедур подлежат хранению в </w:t>
      </w:r>
      <w:r w:rsidR="00DB4D37">
        <w:rPr>
          <w:rFonts w:ascii="Times New Roman" w:hAnsi="Times New Roman"/>
          <w:color w:val="auto"/>
          <w:sz w:val="28"/>
        </w:rPr>
        <w:t>Представительном Собрании</w:t>
      </w:r>
      <w:r>
        <w:rPr>
          <w:rFonts w:ascii="Times New Roman" w:hAnsi="Times New Roman"/>
          <w:sz w:val="28"/>
        </w:rPr>
        <w:t xml:space="preserve">. Хранение указанной документации осуществляется в порядке, установленном для хранения материалов заседаний </w:t>
      </w:r>
      <w:r w:rsidR="00DB4D37">
        <w:rPr>
          <w:rFonts w:ascii="Times New Roman" w:hAnsi="Times New Roman"/>
          <w:color w:val="auto"/>
          <w:sz w:val="28"/>
        </w:rPr>
        <w:t>Представительного Собрания</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Документы и материалы, представленные гражданами для участия в Конкурсе, возврату не подлежат.</w:t>
      </w:r>
    </w:p>
    <w:p w:rsidR="00A73914" w:rsidRDefault="00A73914"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center"/>
        <w:rPr>
          <w:rFonts w:ascii="Times New Roman" w:hAnsi="Times New Roman"/>
          <w:sz w:val="28"/>
        </w:rPr>
      </w:pPr>
      <w:r>
        <w:rPr>
          <w:rFonts w:ascii="Times New Roman" w:hAnsi="Times New Roman"/>
          <w:b/>
          <w:sz w:val="28"/>
        </w:rPr>
        <w:t>V. Порядок проведения Конкурса</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lastRenderedPageBreak/>
        <w:t>5.1. Конкурс проводится в два этапа: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первый этап – рассмотрение документов и сведений, предоставленных гражданами, желающими участвовать в Конкурсе, в целях проверки соответствия требованиям, установленным настоящим Порядком;</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второй этап – собеседование с кандидатами на должность </w:t>
      </w:r>
      <w:r w:rsidR="00772896">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Первый и второй этапы Конкурса могут быть проведены в один день.</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5.2. На первом этапе Конкурсная комиссия проводит проверку документов, представленных гражданами, желающими участвовать в Конкурсе, с целью определения лиц, подлежащих регистрации в качестве кандидатов на должность </w:t>
      </w:r>
      <w:r w:rsidR="00772896">
        <w:rPr>
          <w:rFonts w:ascii="Times New Roman" w:hAnsi="Times New Roman"/>
          <w:sz w:val="28"/>
        </w:rPr>
        <w:t>Г</w:t>
      </w:r>
      <w:r>
        <w:rPr>
          <w:rFonts w:ascii="Times New Roman" w:hAnsi="Times New Roman"/>
          <w:sz w:val="28"/>
        </w:rPr>
        <w:t>лавы округа, оценивает полноту представленных документов и сведений.</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При рассмотрении представленных документов и сведений Конкурсная комиссия проверяет их соответствие требованиям, установленным пунктами 3.1 - 3.4, 3.7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5.3. Конкурсная комиссия на основании документов, представленных гражданами, желающими участвовать в Конкурсе, принимает решение, оформленное протоколом, о регистрации либо об отказе в регистрации кандидатов на должность </w:t>
      </w:r>
      <w:r w:rsidR="00772896">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5.4. Основаниями для принятия Конкурсной комиссией решения об отказе в регистрации в качестве кандидата на должность </w:t>
      </w:r>
      <w:r w:rsidR="00772896">
        <w:rPr>
          <w:rFonts w:ascii="Times New Roman" w:hAnsi="Times New Roman"/>
          <w:sz w:val="28"/>
        </w:rPr>
        <w:t>Г</w:t>
      </w:r>
      <w:r>
        <w:rPr>
          <w:rFonts w:ascii="Times New Roman" w:hAnsi="Times New Roman"/>
          <w:sz w:val="28"/>
        </w:rPr>
        <w:t xml:space="preserve">лавы являются:  </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его не соответствие требованиям пунктов 3.1, 3.2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непредставление (представление в неполном объеме) документов, указанных в пунктах 3.3, 3.7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наличие документов, оформленных с нарушением требований, установленных пунктами 3.3, 3.4, 3.7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5.5. В случае принятия решения об отказе в регистрации в качестве кандидата на должность </w:t>
      </w:r>
      <w:r w:rsidR="00772896">
        <w:rPr>
          <w:rFonts w:ascii="Times New Roman" w:hAnsi="Times New Roman"/>
          <w:sz w:val="28"/>
        </w:rPr>
        <w:t>Г</w:t>
      </w:r>
      <w:r>
        <w:rPr>
          <w:rFonts w:ascii="Times New Roman" w:hAnsi="Times New Roman"/>
          <w:sz w:val="28"/>
        </w:rPr>
        <w:t xml:space="preserve">лавы округа в протоколе заседания Конкурсная комиссия фиксирует основания для принятия Конкурсной комиссией решения об отказе в регистрации в качестве кандидата на должность </w:t>
      </w:r>
      <w:r w:rsidR="00772896">
        <w:rPr>
          <w:rFonts w:ascii="Times New Roman" w:hAnsi="Times New Roman"/>
          <w:sz w:val="28"/>
        </w:rPr>
        <w:t>Г</w:t>
      </w:r>
      <w:r>
        <w:rPr>
          <w:rFonts w:ascii="Times New Roman" w:hAnsi="Times New Roman"/>
          <w:sz w:val="28"/>
        </w:rPr>
        <w:t>лавы округа, указанные в пункте 5.4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5.6. На втором этапе Конкурса Конкурсная комиссия проводит собеседование с кандидатами на должность </w:t>
      </w:r>
      <w:r w:rsidR="00772896">
        <w:rPr>
          <w:rFonts w:ascii="Times New Roman" w:hAnsi="Times New Roman"/>
          <w:sz w:val="28"/>
        </w:rPr>
        <w:t>Г</w:t>
      </w:r>
      <w:r>
        <w:rPr>
          <w:rFonts w:ascii="Times New Roman" w:hAnsi="Times New Roman"/>
          <w:sz w:val="28"/>
        </w:rPr>
        <w:t xml:space="preserve">лавы округа с целью принятия решения о представлении в </w:t>
      </w:r>
      <w:r w:rsidR="00047B18">
        <w:rPr>
          <w:rFonts w:ascii="Times New Roman" w:hAnsi="Times New Roman"/>
          <w:color w:val="auto"/>
          <w:sz w:val="28"/>
        </w:rPr>
        <w:t>Представительное Собрание</w:t>
      </w:r>
      <w:r>
        <w:rPr>
          <w:rFonts w:ascii="Times New Roman" w:hAnsi="Times New Roman"/>
          <w:sz w:val="28"/>
        </w:rPr>
        <w:t xml:space="preserve"> кандидатов на должность </w:t>
      </w:r>
      <w:r w:rsidR="00772896">
        <w:rPr>
          <w:rFonts w:ascii="Times New Roman" w:hAnsi="Times New Roman"/>
          <w:sz w:val="28"/>
        </w:rPr>
        <w:t>Г</w:t>
      </w:r>
      <w:r>
        <w:rPr>
          <w:rFonts w:ascii="Times New Roman" w:hAnsi="Times New Roman"/>
          <w:sz w:val="28"/>
        </w:rPr>
        <w:t>лавы округа по результатам Конкурса.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5.7. Второй этап Конкурса проводится при наличии не менее двух кандидатов, зарегистрированных Конкурсной комиссией в качестве кандидатов на должность </w:t>
      </w:r>
      <w:r w:rsidR="00772896">
        <w:rPr>
          <w:rFonts w:ascii="Times New Roman" w:hAnsi="Times New Roman"/>
          <w:sz w:val="28"/>
        </w:rPr>
        <w:t>Г</w:t>
      </w:r>
      <w:r>
        <w:rPr>
          <w:rFonts w:ascii="Times New Roman" w:hAnsi="Times New Roman"/>
          <w:sz w:val="28"/>
        </w:rPr>
        <w:t>лавы округа.</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jc w:val="center"/>
        <w:rPr>
          <w:rFonts w:ascii="Times New Roman" w:hAnsi="Times New Roman"/>
          <w:sz w:val="28"/>
        </w:rPr>
      </w:pPr>
      <w:r>
        <w:rPr>
          <w:rFonts w:ascii="Times New Roman" w:hAnsi="Times New Roman"/>
          <w:b/>
          <w:sz w:val="28"/>
        </w:rPr>
        <w:t>VI. Определение результатов Конкурса</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6.1. Определение результатов Конкурса осуществляется Конкурсной комиссией путем проведения открытого голосования членов Конкурсной комиссии по каждому кандидату большинством голосов от числа присутствующих на заседании членов Конкурсной комиссии.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6.2. По итогам проведенного Конкурса Конкурсная комиссия принимает одно из следующих решений:</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lastRenderedPageBreak/>
        <w:t xml:space="preserve">1) о признании Конкурса состоявшимся и о представлении </w:t>
      </w:r>
      <w:r w:rsidR="00D47308">
        <w:rPr>
          <w:rFonts w:ascii="Times New Roman" w:hAnsi="Times New Roman"/>
          <w:color w:val="auto"/>
          <w:sz w:val="28"/>
        </w:rPr>
        <w:t>Представительном Собранию</w:t>
      </w:r>
      <w:r w:rsidR="007A32CE">
        <w:rPr>
          <w:rFonts w:ascii="Times New Roman" w:hAnsi="Times New Roman"/>
          <w:color w:val="auto"/>
          <w:sz w:val="28"/>
        </w:rPr>
        <w:t xml:space="preserve"> </w:t>
      </w:r>
      <w:r>
        <w:rPr>
          <w:rFonts w:ascii="Times New Roman" w:hAnsi="Times New Roman"/>
          <w:sz w:val="28"/>
        </w:rPr>
        <w:t xml:space="preserve">не менее двух кандидатов, прошедших отбор, для избрания на должность </w:t>
      </w:r>
      <w:r w:rsidR="007A32CE">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2) о признании Конкурса несостоявшимся в связи с отсутствием двух кандидатов, прошедших отбор, для избрания на должность </w:t>
      </w:r>
      <w:r w:rsidR="007A32CE">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6.3. Решение Конкурсной комиссии оформляется протоколом, который подписывает председатель Конкурсной комиссии в течение 3 рабочих дней со дня принятия одного из решений, указанных в пункте 6.2 настоящего Порядка.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Выписка из протокола заседания Конкурсной комиссии выдается гражданам (кандидатам на должность </w:t>
      </w:r>
      <w:r w:rsidR="007A32CE">
        <w:rPr>
          <w:rFonts w:ascii="Times New Roman" w:hAnsi="Times New Roman"/>
          <w:sz w:val="28"/>
        </w:rPr>
        <w:t>Г</w:t>
      </w:r>
      <w:r>
        <w:rPr>
          <w:rFonts w:ascii="Times New Roman" w:hAnsi="Times New Roman"/>
          <w:sz w:val="28"/>
        </w:rPr>
        <w:t xml:space="preserve">лавы </w:t>
      </w:r>
      <w:r w:rsidR="00D47308">
        <w:rPr>
          <w:rFonts w:ascii="Times New Roman" w:hAnsi="Times New Roman"/>
          <w:sz w:val="28"/>
        </w:rPr>
        <w:t>о</w:t>
      </w:r>
      <w:r>
        <w:rPr>
          <w:rFonts w:ascii="Times New Roman" w:hAnsi="Times New Roman"/>
          <w:sz w:val="28"/>
        </w:rPr>
        <w:t>круга), участвовавшим в Конкурсе, по их заявлению.</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6.4. Протокол заседания Конкурсной комиссии в течение 3 рабочих дней со дня его подписания направляется секретарем Конкурсной комиссии в </w:t>
      </w:r>
      <w:r w:rsidR="00D47308">
        <w:rPr>
          <w:rFonts w:ascii="Times New Roman" w:hAnsi="Times New Roman"/>
          <w:color w:val="auto"/>
          <w:sz w:val="28"/>
        </w:rPr>
        <w:t>Представительное Собрание</w:t>
      </w:r>
      <w:r>
        <w:rPr>
          <w:rFonts w:ascii="Times New Roman" w:hAnsi="Times New Roman"/>
          <w:sz w:val="28"/>
        </w:rPr>
        <w:t xml:space="preserve"> вместе со всеми представленными на Конкурс документами.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6.5. В случае признания Конкурса состоявшимся </w:t>
      </w:r>
      <w:r w:rsidR="00D47308">
        <w:rPr>
          <w:rFonts w:ascii="Times New Roman" w:hAnsi="Times New Roman"/>
          <w:color w:val="auto"/>
          <w:sz w:val="28"/>
        </w:rPr>
        <w:t>Представительное Собрание</w:t>
      </w:r>
      <w:r w:rsidR="007A32CE">
        <w:rPr>
          <w:rFonts w:ascii="Times New Roman" w:hAnsi="Times New Roman"/>
          <w:color w:val="auto"/>
          <w:sz w:val="28"/>
        </w:rPr>
        <w:t xml:space="preserve"> </w:t>
      </w:r>
      <w:r>
        <w:rPr>
          <w:rFonts w:ascii="Times New Roman" w:hAnsi="Times New Roman"/>
          <w:sz w:val="28"/>
        </w:rPr>
        <w:t>проводит заседание</w:t>
      </w:r>
      <w:r w:rsidR="00B6100D">
        <w:rPr>
          <w:rFonts w:ascii="Times New Roman" w:hAnsi="Times New Roman"/>
          <w:sz w:val="28"/>
        </w:rPr>
        <w:t>,</w:t>
      </w:r>
      <w:r>
        <w:rPr>
          <w:rFonts w:ascii="Times New Roman" w:hAnsi="Times New Roman"/>
          <w:sz w:val="28"/>
        </w:rPr>
        <w:t xml:space="preserve"> на котором принимает решение об избрании одного из кандидатов, представленных Конкурсной комиссией, на должность </w:t>
      </w:r>
      <w:r w:rsidR="007A32CE">
        <w:rPr>
          <w:rFonts w:ascii="Times New Roman" w:hAnsi="Times New Roman"/>
          <w:sz w:val="28"/>
        </w:rPr>
        <w:t>Г</w:t>
      </w:r>
      <w:r>
        <w:rPr>
          <w:rFonts w:ascii="Times New Roman" w:hAnsi="Times New Roman"/>
          <w:sz w:val="28"/>
        </w:rPr>
        <w:t xml:space="preserve">лавы округа. Решение </w:t>
      </w:r>
      <w:r w:rsidR="00036F06">
        <w:rPr>
          <w:rFonts w:ascii="Times New Roman" w:hAnsi="Times New Roman"/>
          <w:color w:val="auto"/>
          <w:sz w:val="28"/>
        </w:rPr>
        <w:t>Представительного Собрания</w:t>
      </w:r>
      <w:r>
        <w:rPr>
          <w:rFonts w:ascii="Times New Roman" w:hAnsi="Times New Roman"/>
          <w:sz w:val="28"/>
        </w:rPr>
        <w:t xml:space="preserve"> об избрании </w:t>
      </w:r>
      <w:r w:rsidR="007A32CE">
        <w:rPr>
          <w:rFonts w:ascii="Times New Roman" w:hAnsi="Times New Roman"/>
          <w:sz w:val="28"/>
        </w:rPr>
        <w:t>Г</w:t>
      </w:r>
      <w:r>
        <w:rPr>
          <w:rFonts w:ascii="Times New Roman" w:hAnsi="Times New Roman"/>
          <w:sz w:val="28"/>
        </w:rPr>
        <w:t xml:space="preserve">лавы округа принимается путем открытого голосования </w:t>
      </w:r>
      <w:r w:rsidR="00036F06">
        <w:rPr>
          <w:rFonts w:ascii="Times New Roman" w:hAnsi="Times New Roman"/>
          <w:sz w:val="28"/>
        </w:rPr>
        <w:t xml:space="preserve">простым </w:t>
      </w:r>
      <w:r>
        <w:rPr>
          <w:rFonts w:ascii="Times New Roman" w:hAnsi="Times New Roman"/>
          <w:sz w:val="28"/>
        </w:rPr>
        <w:t xml:space="preserve">большинством голосов от установленной численности депутатов </w:t>
      </w:r>
      <w:r w:rsidR="00036F06">
        <w:rPr>
          <w:rFonts w:ascii="Times New Roman" w:hAnsi="Times New Roman"/>
          <w:color w:val="auto"/>
          <w:sz w:val="28"/>
        </w:rPr>
        <w:t>Представительного Собрания</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6.6. В случае признания Конкурса несостоявшимся </w:t>
      </w:r>
      <w:r w:rsidR="00036F06">
        <w:rPr>
          <w:rFonts w:ascii="Times New Roman" w:hAnsi="Times New Roman"/>
          <w:color w:val="auto"/>
          <w:sz w:val="28"/>
        </w:rPr>
        <w:t>Представительное Собрание</w:t>
      </w:r>
      <w:r w:rsidR="007A32CE">
        <w:rPr>
          <w:rFonts w:ascii="Times New Roman" w:hAnsi="Times New Roman"/>
          <w:color w:val="auto"/>
          <w:sz w:val="28"/>
        </w:rPr>
        <w:t xml:space="preserve"> </w:t>
      </w:r>
      <w:r>
        <w:rPr>
          <w:rFonts w:ascii="Times New Roman" w:hAnsi="Times New Roman"/>
          <w:sz w:val="28"/>
        </w:rPr>
        <w:t xml:space="preserve">принимает решение о проведении нового Конкурса по отбору кандидатур на должность </w:t>
      </w:r>
      <w:r w:rsidR="007A32CE">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6.7. Лицо, избранное на должность </w:t>
      </w:r>
      <w:r w:rsidR="007A32CE">
        <w:rPr>
          <w:rFonts w:ascii="Times New Roman" w:hAnsi="Times New Roman"/>
          <w:sz w:val="28"/>
        </w:rPr>
        <w:t>Г</w:t>
      </w:r>
      <w:r>
        <w:rPr>
          <w:rFonts w:ascii="Times New Roman" w:hAnsi="Times New Roman"/>
          <w:sz w:val="28"/>
        </w:rPr>
        <w:t xml:space="preserve">лавы округа, обязано </w:t>
      </w:r>
      <w:r w:rsidRPr="00B3346B">
        <w:rPr>
          <w:rFonts w:ascii="Times New Roman" w:hAnsi="Times New Roman"/>
          <w:sz w:val="28"/>
        </w:rPr>
        <w:t>в пятидневный срок</w:t>
      </w:r>
      <w:r>
        <w:rPr>
          <w:rFonts w:ascii="Times New Roman" w:hAnsi="Times New Roman"/>
          <w:sz w:val="28"/>
        </w:rPr>
        <w:t xml:space="preserve"> после принятия </w:t>
      </w:r>
      <w:r w:rsidR="00036F06">
        <w:rPr>
          <w:rFonts w:ascii="Times New Roman" w:hAnsi="Times New Roman"/>
          <w:color w:val="auto"/>
          <w:sz w:val="28"/>
        </w:rPr>
        <w:t>Представительным Собранием</w:t>
      </w:r>
      <w:r>
        <w:rPr>
          <w:rFonts w:ascii="Times New Roman" w:hAnsi="Times New Roman"/>
          <w:sz w:val="28"/>
        </w:rPr>
        <w:t xml:space="preserve"> соответствующего решения представить в </w:t>
      </w:r>
      <w:r w:rsidR="00036F06">
        <w:rPr>
          <w:rFonts w:ascii="Times New Roman" w:hAnsi="Times New Roman"/>
          <w:color w:val="auto"/>
          <w:sz w:val="28"/>
        </w:rPr>
        <w:t>Представительное Собрание</w:t>
      </w:r>
      <w:r>
        <w:rPr>
          <w:rFonts w:ascii="Times New Roman" w:hAnsi="Times New Roman"/>
          <w:sz w:val="28"/>
        </w:rPr>
        <w:t xml:space="preserve"> копию приказа (иного документа) об освобождении его от обязанностей, несовместимых со статусом </w:t>
      </w:r>
      <w:r w:rsidR="007A32CE">
        <w:rPr>
          <w:rFonts w:ascii="Times New Roman" w:hAnsi="Times New Roman"/>
          <w:sz w:val="28"/>
        </w:rPr>
        <w:t>Г</w:t>
      </w:r>
      <w:r>
        <w:rPr>
          <w:rFonts w:ascii="Times New Roman" w:hAnsi="Times New Roman"/>
          <w:sz w:val="28"/>
        </w:rPr>
        <w:t>лавы округа, либо копии документов, удостоверяющих подачу в установленный срок заявления об освобождении от указанных обязанностей.</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В случае если кандидат, избранный на должность </w:t>
      </w:r>
      <w:r w:rsidR="007A32CE">
        <w:rPr>
          <w:rFonts w:ascii="Times New Roman" w:hAnsi="Times New Roman"/>
          <w:sz w:val="28"/>
        </w:rPr>
        <w:t>Г</w:t>
      </w:r>
      <w:r>
        <w:rPr>
          <w:rFonts w:ascii="Times New Roman" w:hAnsi="Times New Roman"/>
          <w:sz w:val="28"/>
        </w:rPr>
        <w:t xml:space="preserve">лавы округа, не выполнит вышеуказанное требование, </w:t>
      </w:r>
      <w:r w:rsidR="00036F06">
        <w:rPr>
          <w:rFonts w:ascii="Times New Roman" w:hAnsi="Times New Roman"/>
          <w:color w:val="auto"/>
          <w:sz w:val="28"/>
        </w:rPr>
        <w:t>Представительное Собрание</w:t>
      </w:r>
      <w:r>
        <w:rPr>
          <w:rFonts w:ascii="Times New Roman" w:hAnsi="Times New Roman"/>
          <w:sz w:val="28"/>
        </w:rPr>
        <w:t xml:space="preserve"> </w:t>
      </w:r>
      <w:r w:rsidRPr="00FC150E">
        <w:rPr>
          <w:rFonts w:ascii="Times New Roman" w:hAnsi="Times New Roman"/>
          <w:sz w:val="28"/>
        </w:rPr>
        <w:t>на ближайшем</w:t>
      </w:r>
      <w:bookmarkStart w:id="0" w:name="_GoBack"/>
      <w:bookmarkEnd w:id="0"/>
      <w:r>
        <w:rPr>
          <w:rFonts w:ascii="Times New Roman" w:hAnsi="Times New Roman"/>
          <w:sz w:val="28"/>
        </w:rPr>
        <w:t xml:space="preserve"> заседании отменяет свое решение об избрании его на должность </w:t>
      </w:r>
      <w:r w:rsidR="007A32CE">
        <w:rPr>
          <w:rFonts w:ascii="Times New Roman" w:hAnsi="Times New Roman"/>
          <w:sz w:val="28"/>
        </w:rPr>
        <w:t>Г</w:t>
      </w:r>
      <w:r>
        <w:rPr>
          <w:rFonts w:ascii="Times New Roman" w:hAnsi="Times New Roman"/>
          <w:sz w:val="28"/>
        </w:rPr>
        <w:t xml:space="preserve">лавы округа и объявляет новый Конкурс по отбору кандидатур на должность </w:t>
      </w:r>
      <w:r w:rsidR="007A32CE">
        <w:rPr>
          <w:rFonts w:ascii="Times New Roman" w:hAnsi="Times New Roman"/>
          <w:sz w:val="28"/>
        </w:rPr>
        <w:t>Г</w:t>
      </w:r>
      <w:r>
        <w:rPr>
          <w:rFonts w:ascii="Times New Roman" w:hAnsi="Times New Roman"/>
          <w:sz w:val="28"/>
        </w:rPr>
        <w:t>лавы округа.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6.8. Решение </w:t>
      </w:r>
      <w:r w:rsidR="0010134D">
        <w:rPr>
          <w:rFonts w:ascii="Times New Roman" w:hAnsi="Times New Roman"/>
          <w:color w:val="auto"/>
          <w:sz w:val="28"/>
        </w:rPr>
        <w:t>Представительного Собрания</w:t>
      </w:r>
      <w:r>
        <w:rPr>
          <w:rFonts w:ascii="Times New Roman" w:hAnsi="Times New Roman"/>
          <w:sz w:val="28"/>
        </w:rPr>
        <w:t xml:space="preserve"> об избрании на должность </w:t>
      </w:r>
      <w:r w:rsidR="007A32CE">
        <w:rPr>
          <w:rFonts w:ascii="Times New Roman" w:hAnsi="Times New Roman"/>
          <w:sz w:val="28"/>
        </w:rPr>
        <w:t>Г</w:t>
      </w:r>
      <w:r>
        <w:rPr>
          <w:rFonts w:ascii="Times New Roman" w:hAnsi="Times New Roman"/>
          <w:sz w:val="28"/>
        </w:rPr>
        <w:t xml:space="preserve">лавы округа подлежит официальному опубликованию и размещению на официальном сайте </w:t>
      </w:r>
      <w:r w:rsidR="007A32CE">
        <w:rPr>
          <w:rFonts w:ascii="Times New Roman" w:hAnsi="Times New Roman"/>
          <w:sz w:val="28"/>
        </w:rPr>
        <w:t xml:space="preserve">органов местного самоуправления </w:t>
      </w:r>
      <w:r w:rsidR="00D3085A">
        <w:rPr>
          <w:rFonts w:ascii="Times New Roman" w:hAnsi="Times New Roman"/>
          <w:sz w:val="28"/>
        </w:rPr>
        <w:t>Никольского</w:t>
      </w:r>
      <w:r w:rsidR="007A32CE">
        <w:rPr>
          <w:rFonts w:ascii="Times New Roman" w:hAnsi="Times New Roman"/>
          <w:sz w:val="28"/>
        </w:rPr>
        <w:t xml:space="preserve"> муниципального округа</w:t>
      </w:r>
      <w:r>
        <w:rPr>
          <w:rFonts w:ascii="Times New Roman" w:hAnsi="Times New Roman"/>
          <w:sz w:val="28"/>
        </w:rPr>
        <w:t xml:space="preserve"> в информационно-телекоммуникационной сети «Интернет».</w:t>
      </w:r>
    </w:p>
    <w:p w:rsidR="00FE0886" w:rsidRDefault="00FE0886" w:rsidP="00622AA4">
      <w:pPr>
        <w:spacing w:after="0" w:line="240" w:lineRule="auto"/>
        <w:ind w:firstLine="709"/>
        <w:jc w:val="both"/>
        <w:rPr>
          <w:rFonts w:ascii="Times New Roman" w:hAnsi="Times New Roman"/>
          <w:sz w:val="28"/>
        </w:rPr>
      </w:pPr>
    </w:p>
    <w:p w:rsidR="00D3085A" w:rsidRDefault="00D3085A" w:rsidP="00622AA4">
      <w:pPr>
        <w:spacing w:after="0" w:line="240" w:lineRule="auto"/>
        <w:rPr>
          <w:rFonts w:ascii="Times New Roman" w:hAnsi="Times New Roman"/>
          <w:sz w:val="28"/>
        </w:rPr>
      </w:pPr>
      <w:r>
        <w:rPr>
          <w:rFonts w:ascii="Times New Roman" w:hAnsi="Times New Roman"/>
          <w:sz w:val="28"/>
        </w:rPr>
        <w:br w:type="page"/>
      </w:r>
    </w:p>
    <w:p w:rsidR="00FE0886" w:rsidRDefault="00D3085A" w:rsidP="00622AA4">
      <w:pPr>
        <w:spacing w:after="0" w:line="240" w:lineRule="auto"/>
        <w:ind w:left="4678"/>
        <w:rPr>
          <w:rFonts w:ascii="Times New Roman" w:hAnsi="Times New Roman"/>
          <w:sz w:val="28"/>
        </w:rPr>
      </w:pPr>
      <w:r>
        <w:rPr>
          <w:rFonts w:ascii="Times New Roman" w:hAnsi="Times New Roman"/>
          <w:sz w:val="28"/>
        </w:rPr>
        <w:lastRenderedPageBreak/>
        <w:t>Приложение</w:t>
      </w:r>
    </w:p>
    <w:p w:rsidR="00FE0886" w:rsidRDefault="000310B2" w:rsidP="00622AA4">
      <w:pPr>
        <w:spacing w:after="0" w:line="240" w:lineRule="auto"/>
        <w:ind w:left="4678"/>
        <w:rPr>
          <w:rFonts w:ascii="Times New Roman" w:hAnsi="Times New Roman"/>
          <w:sz w:val="28"/>
        </w:rPr>
      </w:pPr>
      <w:r>
        <w:rPr>
          <w:rFonts w:ascii="Times New Roman" w:hAnsi="Times New Roman"/>
          <w:sz w:val="28"/>
        </w:rPr>
        <w:t>к Порядку проведения конкурса</w:t>
      </w:r>
      <w:r w:rsidR="00D3085A">
        <w:rPr>
          <w:rFonts w:ascii="Times New Roman" w:hAnsi="Times New Roman"/>
          <w:sz w:val="28"/>
        </w:rPr>
        <w:t xml:space="preserve"> </w:t>
      </w:r>
      <w:r>
        <w:rPr>
          <w:rFonts w:ascii="Times New Roman" w:hAnsi="Times New Roman"/>
          <w:sz w:val="28"/>
        </w:rPr>
        <w:t>по отбору кандидатур на должность</w:t>
      </w:r>
      <w:r w:rsidR="00D3085A">
        <w:rPr>
          <w:rFonts w:ascii="Times New Roman" w:hAnsi="Times New Roman"/>
          <w:sz w:val="28"/>
        </w:rPr>
        <w:t xml:space="preserve"> </w:t>
      </w:r>
      <w:r w:rsidR="007A32CE">
        <w:rPr>
          <w:rFonts w:ascii="Times New Roman" w:hAnsi="Times New Roman"/>
          <w:sz w:val="28"/>
        </w:rPr>
        <w:t xml:space="preserve">Главы </w:t>
      </w:r>
      <w:r w:rsidR="00D3085A">
        <w:rPr>
          <w:rFonts w:ascii="Times New Roman" w:hAnsi="Times New Roman"/>
          <w:color w:val="auto"/>
          <w:sz w:val="28"/>
        </w:rPr>
        <w:t xml:space="preserve">Никольского </w:t>
      </w:r>
      <w:r>
        <w:rPr>
          <w:rFonts w:ascii="Times New Roman" w:hAnsi="Times New Roman"/>
          <w:sz w:val="28"/>
        </w:rPr>
        <w:t>муниципального</w:t>
      </w:r>
      <w:r w:rsidR="00D3085A">
        <w:rPr>
          <w:rFonts w:ascii="Times New Roman" w:hAnsi="Times New Roman"/>
          <w:sz w:val="28"/>
        </w:rPr>
        <w:t xml:space="preserve"> </w:t>
      </w:r>
      <w:r>
        <w:rPr>
          <w:rFonts w:ascii="Times New Roman" w:hAnsi="Times New Roman"/>
          <w:sz w:val="28"/>
        </w:rPr>
        <w:t>округа</w:t>
      </w:r>
    </w:p>
    <w:p w:rsidR="00FE0886" w:rsidRDefault="00FE0886" w:rsidP="00622AA4">
      <w:pPr>
        <w:spacing w:after="0" w:line="240" w:lineRule="auto"/>
        <w:ind w:left="4678"/>
        <w:rPr>
          <w:rFonts w:ascii="Times New Roman" w:hAnsi="Times New Roman"/>
          <w:sz w:val="28"/>
        </w:rPr>
      </w:pPr>
    </w:p>
    <w:p w:rsidR="007A32CE" w:rsidRDefault="000310B2" w:rsidP="00622AA4">
      <w:pPr>
        <w:spacing w:after="0" w:line="240" w:lineRule="auto"/>
        <w:ind w:left="4678"/>
        <w:rPr>
          <w:rFonts w:ascii="Times New Roman" w:hAnsi="Times New Roman"/>
          <w:color w:val="auto"/>
          <w:sz w:val="28"/>
        </w:rPr>
      </w:pPr>
      <w:r>
        <w:rPr>
          <w:rFonts w:ascii="Times New Roman" w:hAnsi="Times New Roman"/>
          <w:sz w:val="28"/>
        </w:rPr>
        <w:t xml:space="preserve">В </w:t>
      </w:r>
      <w:r w:rsidR="00D3085A">
        <w:rPr>
          <w:rFonts w:ascii="Times New Roman" w:hAnsi="Times New Roman"/>
          <w:color w:val="auto"/>
          <w:sz w:val="28"/>
        </w:rPr>
        <w:t>Представительное Собрание Никольского муниципального округа</w:t>
      </w:r>
    </w:p>
    <w:p w:rsidR="00651C1C" w:rsidRDefault="00651C1C" w:rsidP="00622AA4">
      <w:pPr>
        <w:spacing w:after="0" w:line="240" w:lineRule="auto"/>
        <w:ind w:left="4678"/>
        <w:rPr>
          <w:rFonts w:ascii="Times New Roman" w:hAnsi="Times New Roman"/>
          <w:color w:val="auto"/>
          <w:sz w:val="28"/>
        </w:rPr>
      </w:pPr>
      <w:r>
        <w:rPr>
          <w:rFonts w:ascii="Times New Roman" w:hAnsi="Times New Roman"/>
          <w:sz w:val="28"/>
        </w:rPr>
        <w:t>Вологодской области</w:t>
      </w:r>
    </w:p>
    <w:p w:rsidR="00FE0886" w:rsidRDefault="000310B2" w:rsidP="00622AA4">
      <w:pPr>
        <w:spacing w:after="0" w:line="240" w:lineRule="auto"/>
        <w:ind w:left="4678"/>
        <w:rPr>
          <w:rFonts w:ascii="Times New Roman" w:hAnsi="Times New Roman"/>
          <w:sz w:val="28"/>
        </w:rPr>
      </w:pPr>
      <w:r>
        <w:rPr>
          <w:rFonts w:ascii="Times New Roman" w:hAnsi="Times New Roman"/>
          <w:sz w:val="28"/>
        </w:rPr>
        <w:t>от гражданина ______________________________</w:t>
      </w:r>
    </w:p>
    <w:p w:rsidR="006578CF" w:rsidRDefault="006578CF" w:rsidP="00622AA4">
      <w:pPr>
        <w:spacing w:after="0" w:line="240" w:lineRule="auto"/>
        <w:ind w:left="4678"/>
        <w:rPr>
          <w:rFonts w:ascii="Times New Roman" w:hAnsi="Times New Roman"/>
          <w:sz w:val="28"/>
        </w:rPr>
      </w:pPr>
      <w:r>
        <w:rPr>
          <w:rFonts w:ascii="Times New Roman" w:hAnsi="Times New Roman"/>
          <w:sz w:val="28"/>
        </w:rPr>
        <w:t>______________________________</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w:t>
      </w:r>
    </w:p>
    <w:p w:rsidR="00FE0886" w:rsidRDefault="000310B2" w:rsidP="00622AA4">
      <w:pPr>
        <w:widowControl w:val="0"/>
        <w:spacing w:after="0" w:line="240" w:lineRule="auto"/>
        <w:jc w:val="center"/>
        <w:rPr>
          <w:rFonts w:ascii="Times New Roman" w:hAnsi="Times New Roman"/>
          <w:sz w:val="28"/>
        </w:rPr>
      </w:pPr>
      <w:r>
        <w:rPr>
          <w:rFonts w:ascii="Times New Roman" w:hAnsi="Times New Roman"/>
          <w:sz w:val="28"/>
        </w:rPr>
        <w:t>Заявление</w:t>
      </w:r>
    </w:p>
    <w:p w:rsidR="006578CF" w:rsidRDefault="000310B2" w:rsidP="00622AA4">
      <w:pPr>
        <w:widowControl w:val="0"/>
        <w:spacing w:after="0" w:line="240" w:lineRule="auto"/>
        <w:jc w:val="center"/>
        <w:rPr>
          <w:rFonts w:ascii="Times New Roman" w:hAnsi="Times New Roman"/>
          <w:sz w:val="28"/>
        </w:rPr>
      </w:pPr>
      <w:r>
        <w:rPr>
          <w:rFonts w:ascii="Times New Roman" w:hAnsi="Times New Roman"/>
          <w:sz w:val="28"/>
        </w:rPr>
        <w:t xml:space="preserve">об участии в конкурсе по отбору кандидатур на должность </w:t>
      </w:r>
    </w:p>
    <w:p w:rsidR="00FE0886" w:rsidRDefault="006578CF" w:rsidP="00622AA4">
      <w:pPr>
        <w:widowControl w:val="0"/>
        <w:spacing w:after="0" w:line="240" w:lineRule="auto"/>
        <w:jc w:val="center"/>
        <w:rPr>
          <w:rFonts w:ascii="Times New Roman" w:hAnsi="Times New Roman"/>
          <w:sz w:val="28"/>
        </w:rPr>
      </w:pPr>
      <w:r>
        <w:rPr>
          <w:rFonts w:ascii="Times New Roman" w:hAnsi="Times New Roman"/>
          <w:sz w:val="28"/>
        </w:rPr>
        <w:t>Г</w:t>
      </w:r>
      <w:r w:rsidR="000310B2">
        <w:rPr>
          <w:rFonts w:ascii="Times New Roman" w:hAnsi="Times New Roman"/>
          <w:sz w:val="28"/>
        </w:rPr>
        <w:t xml:space="preserve">лавы </w:t>
      </w:r>
      <w:r w:rsidR="00FA26EE">
        <w:rPr>
          <w:rFonts w:ascii="Times New Roman" w:hAnsi="Times New Roman"/>
          <w:color w:val="auto"/>
          <w:sz w:val="28"/>
        </w:rPr>
        <w:t>Никольского</w:t>
      </w:r>
      <w:r w:rsidR="000310B2">
        <w:rPr>
          <w:rFonts w:ascii="Times New Roman" w:hAnsi="Times New Roman"/>
          <w:sz w:val="28"/>
        </w:rPr>
        <w:t xml:space="preserve"> муниципального округа </w:t>
      </w:r>
      <w:r w:rsidR="00FA26EE">
        <w:rPr>
          <w:rFonts w:ascii="Times New Roman" w:hAnsi="Times New Roman"/>
          <w:sz w:val="28"/>
        </w:rPr>
        <w:t>Вологодской области</w:t>
      </w:r>
    </w:p>
    <w:p w:rsidR="00FE0886" w:rsidRDefault="00FE0886" w:rsidP="00622AA4">
      <w:pPr>
        <w:spacing w:after="0" w:line="240" w:lineRule="auto"/>
        <w:ind w:firstLine="709"/>
        <w:jc w:val="both"/>
        <w:rPr>
          <w:rFonts w:ascii="Times New Roman" w:hAnsi="Times New Roman"/>
          <w:sz w:val="28"/>
        </w:rPr>
      </w:pP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Я, _______________________________________</w:t>
      </w:r>
      <w:r w:rsidR="00651C1C">
        <w:rPr>
          <w:rFonts w:ascii="Times New Roman" w:hAnsi="Times New Roman"/>
          <w:sz w:val="28"/>
        </w:rPr>
        <w:t>___</w:t>
      </w:r>
      <w:r>
        <w:rPr>
          <w:rFonts w:ascii="Times New Roman" w:hAnsi="Times New Roman"/>
          <w:sz w:val="28"/>
        </w:rPr>
        <w:t>___________________,</w:t>
      </w:r>
    </w:p>
    <w:p w:rsidR="00FE0886" w:rsidRDefault="000310B2" w:rsidP="00622AA4">
      <w:pPr>
        <w:spacing w:after="0" w:line="240" w:lineRule="auto"/>
        <w:jc w:val="center"/>
        <w:rPr>
          <w:rFonts w:ascii="Times New Roman" w:hAnsi="Times New Roman"/>
          <w:sz w:val="24"/>
        </w:rPr>
      </w:pPr>
      <w:r>
        <w:rPr>
          <w:rFonts w:ascii="Times New Roman" w:hAnsi="Times New Roman"/>
          <w:sz w:val="24"/>
        </w:rPr>
        <w:t>(фамилия, имя, отчество)</w:t>
      </w:r>
    </w:p>
    <w:p w:rsidR="00FE0886" w:rsidRDefault="000310B2" w:rsidP="00622AA4">
      <w:pPr>
        <w:spacing w:after="0" w:line="240" w:lineRule="auto"/>
        <w:jc w:val="both"/>
        <w:rPr>
          <w:rFonts w:ascii="Times New Roman" w:hAnsi="Times New Roman"/>
          <w:sz w:val="28"/>
        </w:rPr>
      </w:pPr>
      <w:r>
        <w:rPr>
          <w:rFonts w:ascii="Times New Roman" w:hAnsi="Times New Roman"/>
          <w:sz w:val="28"/>
        </w:rPr>
        <w:t>проживающий(ая) по адресу: ______________</w:t>
      </w:r>
      <w:r w:rsidR="00651C1C">
        <w:rPr>
          <w:rFonts w:ascii="Times New Roman" w:hAnsi="Times New Roman"/>
          <w:sz w:val="28"/>
        </w:rPr>
        <w:t>___</w:t>
      </w:r>
      <w:r>
        <w:rPr>
          <w:rFonts w:ascii="Times New Roman" w:hAnsi="Times New Roman"/>
          <w:sz w:val="28"/>
        </w:rPr>
        <w:t>___________________________</w:t>
      </w:r>
    </w:p>
    <w:p w:rsidR="00FE0886" w:rsidRDefault="000310B2" w:rsidP="00622AA4">
      <w:pPr>
        <w:spacing w:after="0" w:line="240" w:lineRule="auto"/>
        <w:jc w:val="both"/>
        <w:rPr>
          <w:rFonts w:ascii="Times New Roman" w:hAnsi="Times New Roman"/>
          <w:sz w:val="28"/>
        </w:rPr>
      </w:pPr>
      <w:r>
        <w:rPr>
          <w:rFonts w:ascii="Times New Roman" w:hAnsi="Times New Roman"/>
          <w:sz w:val="28"/>
        </w:rPr>
        <w:t>_________________________________</w:t>
      </w:r>
      <w:r w:rsidR="00651C1C">
        <w:rPr>
          <w:rFonts w:ascii="Times New Roman" w:hAnsi="Times New Roman"/>
          <w:sz w:val="28"/>
        </w:rPr>
        <w:t>____</w:t>
      </w:r>
      <w:r>
        <w:rPr>
          <w:rFonts w:ascii="Times New Roman" w:hAnsi="Times New Roman"/>
          <w:sz w:val="28"/>
        </w:rPr>
        <w:t>_____</w:t>
      </w:r>
      <w:r w:rsidR="00B3346B">
        <w:rPr>
          <w:rFonts w:ascii="Times New Roman" w:hAnsi="Times New Roman"/>
          <w:sz w:val="28"/>
        </w:rPr>
        <w:t>____________________________</w:t>
      </w:r>
      <w:r>
        <w:rPr>
          <w:rFonts w:ascii="Times New Roman" w:hAnsi="Times New Roman"/>
          <w:sz w:val="28"/>
        </w:rPr>
        <w:t>, паспортные данные __________________</w:t>
      </w:r>
      <w:r w:rsidR="00651C1C">
        <w:rPr>
          <w:rFonts w:ascii="Times New Roman" w:hAnsi="Times New Roman"/>
          <w:sz w:val="28"/>
        </w:rPr>
        <w:t>____</w:t>
      </w:r>
      <w:r>
        <w:rPr>
          <w:rFonts w:ascii="Times New Roman" w:hAnsi="Times New Roman"/>
          <w:sz w:val="28"/>
        </w:rPr>
        <w:t>________________</w:t>
      </w:r>
      <w:r w:rsidR="00B3346B">
        <w:rPr>
          <w:rFonts w:ascii="Times New Roman" w:hAnsi="Times New Roman"/>
          <w:sz w:val="28"/>
        </w:rPr>
        <w:t>____</w:t>
      </w:r>
      <w:r>
        <w:rPr>
          <w:rFonts w:ascii="Times New Roman" w:hAnsi="Times New Roman"/>
          <w:sz w:val="28"/>
        </w:rPr>
        <w:t>__________</w:t>
      </w:r>
    </w:p>
    <w:p w:rsidR="00FE0886" w:rsidRDefault="000310B2" w:rsidP="00622AA4">
      <w:pPr>
        <w:spacing w:after="0" w:line="240" w:lineRule="auto"/>
        <w:jc w:val="both"/>
        <w:rPr>
          <w:rFonts w:ascii="Times New Roman" w:hAnsi="Times New Roman"/>
          <w:sz w:val="28"/>
        </w:rPr>
      </w:pPr>
      <w:r>
        <w:rPr>
          <w:rFonts w:ascii="Times New Roman" w:hAnsi="Times New Roman"/>
          <w:sz w:val="28"/>
        </w:rPr>
        <w:t>______________________________________</w:t>
      </w:r>
      <w:r w:rsidR="00B3346B">
        <w:rPr>
          <w:rFonts w:ascii="Times New Roman" w:hAnsi="Times New Roman"/>
          <w:sz w:val="28"/>
        </w:rPr>
        <w:t>_________________________</w:t>
      </w:r>
      <w:r w:rsidR="00651C1C">
        <w:rPr>
          <w:rFonts w:ascii="Times New Roman" w:hAnsi="Times New Roman"/>
          <w:sz w:val="28"/>
        </w:rPr>
        <w:t>____</w:t>
      </w:r>
      <w:r w:rsidR="00B3346B">
        <w:rPr>
          <w:rFonts w:ascii="Times New Roman" w:hAnsi="Times New Roman"/>
          <w:sz w:val="28"/>
        </w:rPr>
        <w:t>___</w:t>
      </w:r>
      <w:r>
        <w:rPr>
          <w:rFonts w:ascii="Times New Roman" w:hAnsi="Times New Roman"/>
          <w:sz w:val="28"/>
        </w:rPr>
        <w:t>,</w:t>
      </w:r>
      <w:r w:rsidR="00651C1C">
        <w:rPr>
          <w:rFonts w:ascii="Times New Roman" w:hAnsi="Times New Roman"/>
          <w:sz w:val="28"/>
        </w:rPr>
        <w:t xml:space="preserve"> </w:t>
      </w:r>
      <w:r>
        <w:rPr>
          <w:rFonts w:ascii="Times New Roman" w:hAnsi="Times New Roman"/>
          <w:sz w:val="28"/>
        </w:rPr>
        <w:t xml:space="preserve">представляю прилагаемые документы для участия в конкурсе по отбору кандидатур на должность </w:t>
      </w:r>
      <w:r w:rsidR="006578CF">
        <w:rPr>
          <w:rFonts w:ascii="Times New Roman" w:hAnsi="Times New Roman"/>
          <w:sz w:val="28"/>
        </w:rPr>
        <w:t>Г</w:t>
      </w:r>
      <w:r>
        <w:rPr>
          <w:rFonts w:ascii="Times New Roman" w:hAnsi="Times New Roman"/>
          <w:sz w:val="28"/>
        </w:rPr>
        <w:t xml:space="preserve">лавы </w:t>
      </w:r>
      <w:r w:rsidR="00FA26EE">
        <w:rPr>
          <w:rFonts w:ascii="Times New Roman" w:hAnsi="Times New Roman"/>
          <w:color w:val="auto"/>
          <w:sz w:val="28"/>
        </w:rPr>
        <w:t>Никольского</w:t>
      </w:r>
      <w:r w:rsidR="006578CF">
        <w:rPr>
          <w:rFonts w:ascii="Times New Roman" w:hAnsi="Times New Roman"/>
          <w:color w:val="auto"/>
          <w:sz w:val="28"/>
        </w:rPr>
        <w:t xml:space="preserve"> </w:t>
      </w:r>
      <w:r>
        <w:rPr>
          <w:rFonts w:ascii="Times New Roman" w:hAnsi="Times New Roman"/>
          <w:sz w:val="28"/>
        </w:rPr>
        <w:t>муниципального округа</w:t>
      </w:r>
      <w:r w:rsidR="00FA26EE">
        <w:rPr>
          <w:rFonts w:ascii="Times New Roman" w:hAnsi="Times New Roman"/>
          <w:sz w:val="28"/>
        </w:rPr>
        <w:t xml:space="preserve"> Вологодской области</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Подтверждаю, что на день представления документов для участия в конкурсе по отбору кандидатур на должность </w:t>
      </w:r>
      <w:r w:rsidR="006578CF">
        <w:rPr>
          <w:rFonts w:ascii="Times New Roman" w:hAnsi="Times New Roman"/>
          <w:sz w:val="28"/>
        </w:rPr>
        <w:t xml:space="preserve">Главы </w:t>
      </w:r>
      <w:r w:rsidR="00FA26EE">
        <w:rPr>
          <w:rFonts w:ascii="Times New Roman" w:hAnsi="Times New Roman"/>
          <w:color w:val="auto"/>
          <w:sz w:val="28"/>
        </w:rPr>
        <w:t>Никольского</w:t>
      </w:r>
      <w:r w:rsidR="006578CF">
        <w:rPr>
          <w:rFonts w:ascii="Times New Roman" w:hAnsi="Times New Roman"/>
          <w:color w:val="auto"/>
          <w:sz w:val="28"/>
        </w:rPr>
        <w:t xml:space="preserve"> </w:t>
      </w:r>
      <w:r w:rsidR="006578CF">
        <w:rPr>
          <w:rFonts w:ascii="Times New Roman" w:hAnsi="Times New Roman"/>
          <w:sz w:val="28"/>
        </w:rPr>
        <w:t xml:space="preserve">муниципального округа </w:t>
      </w:r>
      <w:r>
        <w:rPr>
          <w:rFonts w:ascii="Times New Roman" w:hAnsi="Times New Roman"/>
          <w:sz w:val="28"/>
        </w:rPr>
        <w:t>не имею ограничений избирательного права,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1) недостижение возраста 21 года;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2) признание судом недееспособным или содержащимся в местах лишения свободы по приговору суда;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3)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____________________________________________________________;</w:t>
      </w:r>
    </w:p>
    <w:p w:rsidR="00FE0886" w:rsidRDefault="000310B2" w:rsidP="00622AA4">
      <w:pPr>
        <w:spacing w:after="0" w:line="240" w:lineRule="auto"/>
        <w:jc w:val="center"/>
        <w:rPr>
          <w:rFonts w:ascii="Times New Roman" w:hAnsi="Times New Roman"/>
          <w:sz w:val="28"/>
        </w:rPr>
      </w:pPr>
      <w:r>
        <w:rPr>
          <w:rFonts w:ascii="Times New Roman" w:hAnsi="Times New Roman"/>
          <w:sz w:val="24"/>
        </w:rPr>
        <w:t>(если имеется, указать государство)</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4) наличие вступившего в силу решения суда о лишении его права занимать государственные и (или) муниципальные должности в течение определенного срока _____________</w:t>
      </w:r>
      <w:r w:rsidR="00B3346B">
        <w:rPr>
          <w:rFonts w:ascii="Times New Roman" w:hAnsi="Times New Roman"/>
          <w:sz w:val="28"/>
        </w:rPr>
        <w:t>_____________</w:t>
      </w:r>
      <w:r>
        <w:rPr>
          <w:rFonts w:ascii="Times New Roman" w:hAnsi="Times New Roman"/>
          <w:sz w:val="28"/>
        </w:rPr>
        <w:t>____________________</w:t>
      </w:r>
      <w:r w:rsidR="00B3346B">
        <w:rPr>
          <w:rFonts w:ascii="Times New Roman" w:hAnsi="Times New Roman"/>
          <w:sz w:val="28"/>
        </w:rPr>
        <w:t xml:space="preserve"> _________________________________________________________________</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4"/>
        </w:rPr>
        <w:lastRenderedPageBreak/>
        <w:t>(если имеется, то указать номер, дату и наименование суда, принявшего решение)</w:t>
      </w:r>
      <w:r>
        <w:rPr>
          <w:rFonts w:ascii="Times New Roman" w:hAnsi="Times New Roman"/>
          <w:sz w:val="28"/>
        </w:rPr>
        <w:t>.</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5) осуждение к лишению свободы за преступления и имеющие неснятую и непогашенную судимость за преступления, указанные в пункте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6) административное наказание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7) установление факта, свидетельствующего о том, что до дня проведения Конкурса в течение установленного законодательством срока полномочий должностного лица для избрания которого назначено проведение Конкурса,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8) причастность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В случае избрания на должность </w:t>
      </w:r>
      <w:r w:rsidR="006578CF">
        <w:rPr>
          <w:rFonts w:ascii="Times New Roman" w:hAnsi="Times New Roman"/>
          <w:sz w:val="28"/>
        </w:rPr>
        <w:t xml:space="preserve">Главы </w:t>
      </w:r>
      <w:r w:rsidR="00DB2323">
        <w:rPr>
          <w:rFonts w:ascii="Times New Roman" w:hAnsi="Times New Roman"/>
          <w:color w:val="auto"/>
          <w:sz w:val="28"/>
        </w:rPr>
        <w:t>Никольского</w:t>
      </w:r>
      <w:r w:rsidR="006578CF">
        <w:rPr>
          <w:rFonts w:ascii="Times New Roman" w:hAnsi="Times New Roman"/>
          <w:color w:val="auto"/>
          <w:sz w:val="28"/>
        </w:rPr>
        <w:t xml:space="preserve"> </w:t>
      </w:r>
      <w:r w:rsidR="006578CF">
        <w:rPr>
          <w:rFonts w:ascii="Times New Roman" w:hAnsi="Times New Roman"/>
          <w:sz w:val="28"/>
        </w:rPr>
        <w:t xml:space="preserve">муниципального округа </w:t>
      </w:r>
      <w:r>
        <w:rPr>
          <w:rFonts w:ascii="Times New Roman" w:hAnsi="Times New Roman"/>
          <w:sz w:val="28"/>
        </w:rPr>
        <w:t>обязуюсь прекратить деятельность, несовместимую с замещением указанной должности.</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С ограничениями, препятствующими регистрации меня кандидатом на должность </w:t>
      </w:r>
      <w:r w:rsidR="00DB2323">
        <w:rPr>
          <w:rFonts w:ascii="Times New Roman" w:hAnsi="Times New Roman"/>
          <w:sz w:val="28"/>
        </w:rPr>
        <w:t>Г</w:t>
      </w:r>
      <w:r>
        <w:rPr>
          <w:rFonts w:ascii="Times New Roman" w:hAnsi="Times New Roman"/>
          <w:sz w:val="28"/>
        </w:rPr>
        <w:t>лавы муниципального образования, ознакомлен (ознакомлена).</w:t>
      </w:r>
    </w:p>
    <w:p w:rsidR="00FE0886" w:rsidRDefault="000310B2" w:rsidP="00622AA4">
      <w:pPr>
        <w:spacing w:after="0" w:line="240" w:lineRule="auto"/>
        <w:ind w:firstLine="709"/>
        <w:jc w:val="both"/>
        <w:rPr>
          <w:rFonts w:ascii="Times New Roman" w:hAnsi="Times New Roman"/>
          <w:sz w:val="28"/>
        </w:rPr>
      </w:pPr>
      <w:r>
        <w:rPr>
          <w:rFonts w:ascii="Times New Roman" w:hAnsi="Times New Roman"/>
          <w:sz w:val="28"/>
        </w:rPr>
        <w:t xml:space="preserve">С ограничениями, запретами, обязанностями, установленными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Pr>
          <w:rFonts w:ascii="Times New Roman" w:hAnsi="Times New Roman"/>
          <w:sz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ознакомлен (ознакомлена).</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Уведомляю о том, что я, супруга (супруг), несовершеннолетние дети не имеем счетов (вкладов), не храним наличные денежные средства и ценности в иностранных банках, расположенных за пределами территории Российской Федерации, не владеем и (или) не пользуемся иностранными финансовыми инструментами.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К заявлению прилагаются:</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1) копия паспорта;</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2) копия трудовой книжки и (или) сведения о трудовой деятельности, оформленные в установленном законодательством порядке;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3) копия документа об образовании;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4) копия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5) копия свидетельства о постановке физического лица на учет в налоговом органе по месту жительства на территории Российской Федерации;</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6) согласие на обработку персональных данных, в том числе согласие на распространение персональных данных;</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8)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9) анкета по форме в соответствии с постановлением Правительства Российской Федерации от 6 февраля 2010 года № 63 «Об утверждении Инструкции о порядке допуска должностных лиц и граждан Российской Федерации к государственной тайне»;</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11) справка об отсутствии медицинских противопоказаний для работы со сведениями, составляющими государственную тайну;</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12) </w:t>
      </w:r>
      <w:hyperlink r:id="rId9" w:history="1">
        <w:r>
          <w:rPr>
            <w:rStyle w:val="1a"/>
            <w:rFonts w:ascii="Times New Roman" w:hAnsi="Times New Roman"/>
            <w:color w:val="000000"/>
            <w:sz w:val="28"/>
            <w:u w:val="none"/>
          </w:rPr>
          <w:t>справк</w:t>
        </w:r>
      </w:hyperlink>
      <w:r>
        <w:rPr>
          <w:rFonts w:ascii="Times New Roman" w:hAnsi="Times New Roman"/>
          <w:sz w:val="28"/>
        </w:rPr>
        <w:t>а об отсутствии запрашиваемой информации (в реестре дисквалифицированных лиц);</w:t>
      </w:r>
    </w:p>
    <w:p w:rsidR="00FE0886" w:rsidRDefault="000310B2" w:rsidP="00622AA4">
      <w:pPr>
        <w:widowControl w:val="0"/>
        <w:spacing w:after="0" w:line="240" w:lineRule="auto"/>
        <w:ind w:firstLine="709"/>
        <w:jc w:val="both"/>
        <w:rPr>
          <w:rFonts w:ascii="Times New Roman" w:hAnsi="Times New Roman"/>
          <w:sz w:val="28"/>
        </w:rPr>
      </w:pPr>
      <w:r>
        <w:rPr>
          <w:rFonts w:ascii="Times New Roman" w:hAnsi="Times New Roman"/>
          <w:sz w:val="28"/>
        </w:rPr>
        <w:t xml:space="preserve">13) программа социально-экономического развития </w:t>
      </w:r>
      <w:r w:rsidR="00DB2323">
        <w:rPr>
          <w:rFonts w:ascii="Times New Roman" w:hAnsi="Times New Roman"/>
          <w:color w:val="auto"/>
          <w:sz w:val="28"/>
        </w:rPr>
        <w:t xml:space="preserve">Никольского </w:t>
      </w:r>
      <w:r>
        <w:rPr>
          <w:rFonts w:ascii="Times New Roman" w:hAnsi="Times New Roman"/>
          <w:sz w:val="28"/>
        </w:rPr>
        <w:t>муниципального округа Вологодской области.</w:t>
      </w:r>
    </w:p>
    <w:p w:rsidR="00FE0886" w:rsidRDefault="00FE0886" w:rsidP="00622AA4">
      <w:pPr>
        <w:widowControl w:val="0"/>
        <w:spacing w:after="0" w:line="240" w:lineRule="auto"/>
        <w:ind w:firstLine="709"/>
        <w:jc w:val="both"/>
        <w:rPr>
          <w:rFonts w:ascii="Times New Roman" w:hAnsi="Times New Roman"/>
          <w:sz w:val="28"/>
        </w:rPr>
      </w:pPr>
    </w:p>
    <w:p w:rsidR="00FE0886" w:rsidRPr="00B3346B" w:rsidRDefault="000310B2" w:rsidP="00622AA4">
      <w:pPr>
        <w:spacing w:after="0" w:line="240" w:lineRule="auto"/>
        <w:ind w:firstLine="709"/>
        <w:jc w:val="right"/>
        <w:rPr>
          <w:rFonts w:ascii="Times New Roman" w:hAnsi="Times New Roman"/>
          <w:sz w:val="26"/>
          <w:szCs w:val="26"/>
        </w:rPr>
      </w:pPr>
      <w:r w:rsidRPr="00B3346B">
        <w:rPr>
          <w:rFonts w:ascii="Times New Roman" w:hAnsi="Times New Roman"/>
          <w:sz w:val="26"/>
          <w:szCs w:val="26"/>
        </w:rPr>
        <w:t>_________________ ____________________ _____________________</w:t>
      </w:r>
    </w:p>
    <w:p w:rsidR="00FE0886" w:rsidRPr="00B3346B" w:rsidRDefault="000310B2" w:rsidP="00622AA4">
      <w:pPr>
        <w:spacing w:after="0" w:line="240" w:lineRule="auto"/>
        <w:ind w:firstLine="709"/>
        <w:jc w:val="right"/>
        <w:rPr>
          <w:rFonts w:ascii="Times New Roman" w:hAnsi="Times New Roman"/>
          <w:sz w:val="26"/>
          <w:szCs w:val="26"/>
        </w:rPr>
      </w:pPr>
      <w:r w:rsidRPr="00B3346B">
        <w:rPr>
          <w:rFonts w:ascii="Times New Roman" w:hAnsi="Times New Roman"/>
          <w:sz w:val="26"/>
          <w:szCs w:val="26"/>
        </w:rPr>
        <w:t xml:space="preserve">  (дата)                       (подпись)                (расшифровка подписи)</w:t>
      </w:r>
    </w:p>
    <w:p w:rsidR="00FE0886" w:rsidRPr="00B3346B" w:rsidRDefault="00FE0886" w:rsidP="00622AA4">
      <w:pPr>
        <w:widowControl w:val="0"/>
        <w:spacing w:after="0" w:line="240" w:lineRule="auto"/>
        <w:ind w:firstLine="709"/>
        <w:jc w:val="both"/>
        <w:rPr>
          <w:rFonts w:ascii="Times New Roman" w:hAnsi="Times New Roman"/>
          <w:sz w:val="26"/>
          <w:szCs w:val="26"/>
        </w:rPr>
      </w:pPr>
    </w:p>
    <w:sectPr w:rsidR="00FE0886" w:rsidRPr="00B3346B" w:rsidSect="00EC6410">
      <w:headerReference w:type="default" r:id="rId10"/>
      <w:pgSz w:w="11908" w:h="16848"/>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60" w:rsidRDefault="00AB0660" w:rsidP="00FE0886">
      <w:pPr>
        <w:spacing w:after="0" w:line="240" w:lineRule="auto"/>
      </w:pPr>
      <w:r>
        <w:separator/>
      </w:r>
    </w:p>
  </w:endnote>
  <w:endnote w:type="continuationSeparator" w:id="0">
    <w:p w:rsidR="00AB0660" w:rsidRDefault="00AB0660" w:rsidP="00FE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60" w:rsidRDefault="00AB0660" w:rsidP="00FE0886">
      <w:pPr>
        <w:spacing w:after="0" w:line="240" w:lineRule="auto"/>
      </w:pPr>
      <w:r>
        <w:separator/>
      </w:r>
    </w:p>
  </w:footnote>
  <w:footnote w:type="continuationSeparator" w:id="0">
    <w:p w:rsidR="00AB0660" w:rsidRDefault="00AB0660" w:rsidP="00FE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AB" w:rsidRPr="00B3346B" w:rsidRDefault="006D6D7D" w:rsidP="00A73914">
    <w:pPr>
      <w:framePr w:wrap="around" w:vAnchor="text" w:hAnchor="margin" w:xAlign="center" w:y="1"/>
      <w:spacing w:after="0"/>
      <w:rPr>
        <w:rFonts w:ascii="Times New Roman" w:hAnsi="Times New Roman"/>
      </w:rPr>
    </w:pPr>
    <w:r w:rsidRPr="00B3346B">
      <w:rPr>
        <w:rFonts w:ascii="Times New Roman" w:hAnsi="Times New Roman"/>
      </w:rPr>
      <w:fldChar w:fldCharType="begin"/>
    </w:r>
    <w:r w:rsidR="009907AB" w:rsidRPr="00B3346B">
      <w:rPr>
        <w:rFonts w:ascii="Times New Roman" w:hAnsi="Times New Roman"/>
      </w:rPr>
      <w:instrText>PAGE \* Arabic</w:instrText>
    </w:r>
    <w:r w:rsidRPr="00B3346B">
      <w:rPr>
        <w:rFonts w:ascii="Times New Roman" w:hAnsi="Times New Roman"/>
      </w:rPr>
      <w:fldChar w:fldCharType="separate"/>
    </w:r>
    <w:r w:rsidR="00FC150E">
      <w:rPr>
        <w:rFonts w:ascii="Times New Roman" w:hAnsi="Times New Roman"/>
        <w:noProof/>
      </w:rPr>
      <w:t>9</w:t>
    </w:r>
    <w:r w:rsidRPr="00B3346B">
      <w:rPr>
        <w:rFonts w:ascii="Times New Roman" w:hAnsi="Times New Roman"/>
      </w:rPr>
      <w:fldChar w:fldCharType="end"/>
    </w:r>
  </w:p>
  <w:p w:rsidR="009907AB" w:rsidRDefault="009907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86"/>
    <w:rsid w:val="000310B2"/>
    <w:rsid w:val="000313F6"/>
    <w:rsid w:val="00036F06"/>
    <w:rsid w:val="00047B18"/>
    <w:rsid w:val="000E367C"/>
    <w:rsid w:val="000F5BCC"/>
    <w:rsid w:val="0010134D"/>
    <w:rsid w:val="001A43D0"/>
    <w:rsid w:val="0029698E"/>
    <w:rsid w:val="002A08FC"/>
    <w:rsid w:val="002C6BA3"/>
    <w:rsid w:val="00320406"/>
    <w:rsid w:val="0035204E"/>
    <w:rsid w:val="003657FF"/>
    <w:rsid w:val="003827FF"/>
    <w:rsid w:val="003F4479"/>
    <w:rsid w:val="00435005"/>
    <w:rsid w:val="004D7264"/>
    <w:rsid w:val="00591BB6"/>
    <w:rsid w:val="00592151"/>
    <w:rsid w:val="005A0F5E"/>
    <w:rsid w:val="005C2782"/>
    <w:rsid w:val="00622AA4"/>
    <w:rsid w:val="00646828"/>
    <w:rsid w:val="00651C1C"/>
    <w:rsid w:val="006578CF"/>
    <w:rsid w:val="006D6D7D"/>
    <w:rsid w:val="006E3DA7"/>
    <w:rsid w:val="00747AC6"/>
    <w:rsid w:val="00772896"/>
    <w:rsid w:val="00780082"/>
    <w:rsid w:val="007820B5"/>
    <w:rsid w:val="00795653"/>
    <w:rsid w:val="007A32CE"/>
    <w:rsid w:val="00822630"/>
    <w:rsid w:val="00841495"/>
    <w:rsid w:val="008A05FA"/>
    <w:rsid w:val="008D691B"/>
    <w:rsid w:val="009258F4"/>
    <w:rsid w:val="0096138D"/>
    <w:rsid w:val="00974006"/>
    <w:rsid w:val="0097543E"/>
    <w:rsid w:val="009907AB"/>
    <w:rsid w:val="009A584D"/>
    <w:rsid w:val="009E6D94"/>
    <w:rsid w:val="00A06AF6"/>
    <w:rsid w:val="00A56049"/>
    <w:rsid w:val="00A73914"/>
    <w:rsid w:val="00A75B18"/>
    <w:rsid w:val="00A93104"/>
    <w:rsid w:val="00A93836"/>
    <w:rsid w:val="00AB0660"/>
    <w:rsid w:val="00AF618E"/>
    <w:rsid w:val="00B24FB0"/>
    <w:rsid w:val="00B3346B"/>
    <w:rsid w:val="00B41FEC"/>
    <w:rsid w:val="00B6100D"/>
    <w:rsid w:val="00B72459"/>
    <w:rsid w:val="00BA0024"/>
    <w:rsid w:val="00BE3760"/>
    <w:rsid w:val="00C57331"/>
    <w:rsid w:val="00D3085A"/>
    <w:rsid w:val="00D47308"/>
    <w:rsid w:val="00D66883"/>
    <w:rsid w:val="00D83EFC"/>
    <w:rsid w:val="00D92CDA"/>
    <w:rsid w:val="00DB2323"/>
    <w:rsid w:val="00DB4D37"/>
    <w:rsid w:val="00DF5587"/>
    <w:rsid w:val="00E503E7"/>
    <w:rsid w:val="00E74292"/>
    <w:rsid w:val="00EC6410"/>
    <w:rsid w:val="00ED3FA1"/>
    <w:rsid w:val="00F044BA"/>
    <w:rsid w:val="00F32BBE"/>
    <w:rsid w:val="00FA26EE"/>
    <w:rsid w:val="00FC150E"/>
    <w:rsid w:val="00FE0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73ABE-CCA6-4C81-BC21-45413207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6138D"/>
  </w:style>
  <w:style w:type="paragraph" w:styleId="10">
    <w:name w:val="heading 1"/>
    <w:next w:val="a"/>
    <w:link w:val="11"/>
    <w:uiPriority w:val="9"/>
    <w:qFormat/>
    <w:rsid w:val="00FE0886"/>
    <w:pPr>
      <w:spacing w:before="120" w:after="120"/>
      <w:jc w:val="both"/>
      <w:outlineLvl w:val="0"/>
    </w:pPr>
    <w:rPr>
      <w:rFonts w:ascii="XO Thames" w:hAnsi="XO Thames"/>
      <w:b/>
      <w:sz w:val="32"/>
    </w:rPr>
  </w:style>
  <w:style w:type="paragraph" w:styleId="2">
    <w:name w:val="heading 2"/>
    <w:next w:val="a"/>
    <w:link w:val="20"/>
    <w:uiPriority w:val="9"/>
    <w:qFormat/>
    <w:rsid w:val="00FE0886"/>
    <w:pPr>
      <w:spacing w:before="120" w:after="120"/>
      <w:jc w:val="both"/>
      <w:outlineLvl w:val="1"/>
    </w:pPr>
    <w:rPr>
      <w:rFonts w:ascii="XO Thames" w:hAnsi="XO Thames"/>
      <w:b/>
      <w:sz w:val="28"/>
    </w:rPr>
  </w:style>
  <w:style w:type="paragraph" w:styleId="3">
    <w:name w:val="heading 3"/>
    <w:next w:val="a"/>
    <w:link w:val="30"/>
    <w:uiPriority w:val="9"/>
    <w:qFormat/>
    <w:rsid w:val="00FE0886"/>
    <w:pPr>
      <w:spacing w:before="120" w:after="120"/>
      <w:jc w:val="both"/>
      <w:outlineLvl w:val="2"/>
    </w:pPr>
    <w:rPr>
      <w:rFonts w:ascii="XO Thames" w:hAnsi="XO Thames"/>
      <w:b/>
      <w:sz w:val="26"/>
    </w:rPr>
  </w:style>
  <w:style w:type="paragraph" w:styleId="4">
    <w:name w:val="heading 4"/>
    <w:next w:val="a"/>
    <w:link w:val="40"/>
    <w:uiPriority w:val="9"/>
    <w:qFormat/>
    <w:rsid w:val="00FE0886"/>
    <w:pPr>
      <w:spacing w:before="120" w:after="120"/>
      <w:jc w:val="both"/>
      <w:outlineLvl w:val="3"/>
    </w:pPr>
    <w:rPr>
      <w:rFonts w:ascii="XO Thames" w:hAnsi="XO Thames"/>
      <w:b/>
      <w:sz w:val="24"/>
    </w:rPr>
  </w:style>
  <w:style w:type="paragraph" w:styleId="5">
    <w:name w:val="heading 5"/>
    <w:next w:val="a"/>
    <w:link w:val="50"/>
    <w:uiPriority w:val="9"/>
    <w:qFormat/>
    <w:rsid w:val="00FE088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FE0886"/>
  </w:style>
  <w:style w:type="paragraph" w:styleId="21">
    <w:name w:val="toc 2"/>
    <w:next w:val="a"/>
    <w:link w:val="22"/>
    <w:uiPriority w:val="39"/>
    <w:rsid w:val="00FE0886"/>
    <w:pPr>
      <w:ind w:left="200"/>
    </w:pPr>
    <w:rPr>
      <w:rFonts w:ascii="XO Thames" w:hAnsi="XO Thames"/>
      <w:sz w:val="28"/>
    </w:rPr>
  </w:style>
  <w:style w:type="character" w:customStyle="1" w:styleId="22">
    <w:name w:val="Оглавление 2 Знак"/>
    <w:link w:val="21"/>
    <w:rsid w:val="00FE0886"/>
    <w:rPr>
      <w:rFonts w:ascii="XO Thames" w:hAnsi="XO Thames"/>
      <w:sz w:val="28"/>
    </w:rPr>
  </w:style>
  <w:style w:type="paragraph" w:styleId="41">
    <w:name w:val="toc 4"/>
    <w:next w:val="a"/>
    <w:link w:val="42"/>
    <w:uiPriority w:val="39"/>
    <w:rsid w:val="00FE0886"/>
    <w:pPr>
      <w:ind w:left="600"/>
    </w:pPr>
    <w:rPr>
      <w:rFonts w:ascii="XO Thames" w:hAnsi="XO Thames"/>
      <w:sz w:val="28"/>
    </w:rPr>
  </w:style>
  <w:style w:type="character" w:customStyle="1" w:styleId="42">
    <w:name w:val="Оглавление 4 Знак"/>
    <w:link w:val="41"/>
    <w:rsid w:val="00FE0886"/>
    <w:rPr>
      <w:rFonts w:ascii="XO Thames" w:hAnsi="XO Thames"/>
      <w:sz w:val="28"/>
    </w:rPr>
  </w:style>
  <w:style w:type="paragraph" w:styleId="6">
    <w:name w:val="toc 6"/>
    <w:next w:val="a"/>
    <w:link w:val="60"/>
    <w:uiPriority w:val="39"/>
    <w:rsid w:val="00FE0886"/>
    <w:pPr>
      <w:ind w:left="1000"/>
    </w:pPr>
    <w:rPr>
      <w:rFonts w:ascii="XO Thames" w:hAnsi="XO Thames"/>
      <w:sz w:val="28"/>
    </w:rPr>
  </w:style>
  <w:style w:type="character" w:customStyle="1" w:styleId="60">
    <w:name w:val="Оглавление 6 Знак"/>
    <w:link w:val="6"/>
    <w:rsid w:val="00FE0886"/>
    <w:rPr>
      <w:rFonts w:ascii="XO Thames" w:hAnsi="XO Thames"/>
      <w:sz w:val="28"/>
    </w:rPr>
  </w:style>
  <w:style w:type="paragraph" w:styleId="7">
    <w:name w:val="toc 7"/>
    <w:next w:val="a"/>
    <w:link w:val="70"/>
    <w:uiPriority w:val="39"/>
    <w:rsid w:val="00FE0886"/>
    <w:pPr>
      <w:ind w:left="1200"/>
    </w:pPr>
    <w:rPr>
      <w:rFonts w:ascii="XO Thames" w:hAnsi="XO Thames"/>
      <w:sz w:val="28"/>
    </w:rPr>
  </w:style>
  <w:style w:type="character" w:customStyle="1" w:styleId="70">
    <w:name w:val="Оглавление 7 Знак"/>
    <w:link w:val="7"/>
    <w:rsid w:val="00FE0886"/>
    <w:rPr>
      <w:rFonts w:ascii="XO Thames" w:hAnsi="XO Thames"/>
      <w:sz w:val="28"/>
    </w:rPr>
  </w:style>
  <w:style w:type="character" w:customStyle="1" w:styleId="30">
    <w:name w:val="Заголовок 3 Знак"/>
    <w:link w:val="3"/>
    <w:rsid w:val="00FE0886"/>
    <w:rPr>
      <w:rFonts w:ascii="XO Thames" w:hAnsi="XO Thames"/>
      <w:b/>
      <w:sz w:val="26"/>
    </w:rPr>
  </w:style>
  <w:style w:type="paragraph" w:customStyle="1" w:styleId="13">
    <w:name w:val="Обычный1"/>
    <w:link w:val="1"/>
    <w:rsid w:val="00FE0886"/>
  </w:style>
  <w:style w:type="character" w:customStyle="1" w:styleId="1">
    <w:name w:val="Обычный1"/>
    <w:link w:val="13"/>
    <w:rsid w:val="00FE0886"/>
  </w:style>
  <w:style w:type="paragraph" w:styleId="31">
    <w:name w:val="toc 3"/>
    <w:next w:val="a"/>
    <w:link w:val="32"/>
    <w:uiPriority w:val="39"/>
    <w:rsid w:val="00FE0886"/>
    <w:pPr>
      <w:ind w:left="400"/>
    </w:pPr>
    <w:rPr>
      <w:rFonts w:ascii="XO Thames" w:hAnsi="XO Thames"/>
      <w:sz w:val="28"/>
    </w:rPr>
  </w:style>
  <w:style w:type="character" w:customStyle="1" w:styleId="32">
    <w:name w:val="Оглавление 3 Знак"/>
    <w:link w:val="31"/>
    <w:rsid w:val="00FE0886"/>
    <w:rPr>
      <w:rFonts w:ascii="XO Thames" w:hAnsi="XO Thames"/>
      <w:sz w:val="28"/>
    </w:rPr>
  </w:style>
  <w:style w:type="paragraph" w:customStyle="1" w:styleId="14">
    <w:name w:val="Основной шрифт абзаца1"/>
    <w:link w:val="15"/>
    <w:rsid w:val="00FE0886"/>
  </w:style>
  <w:style w:type="character" w:customStyle="1" w:styleId="15">
    <w:name w:val="Основной шрифт абзаца1"/>
    <w:link w:val="14"/>
    <w:rsid w:val="00FE0886"/>
  </w:style>
  <w:style w:type="character" w:customStyle="1" w:styleId="50">
    <w:name w:val="Заголовок 5 Знак"/>
    <w:link w:val="5"/>
    <w:rsid w:val="00FE0886"/>
    <w:rPr>
      <w:rFonts w:ascii="XO Thames" w:hAnsi="XO Thames"/>
      <w:b/>
    </w:rPr>
  </w:style>
  <w:style w:type="character" w:customStyle="1" w:styleId="11">
    <w:name w:val="Заголовок 1 Знак"/>
    <w:link w:val="10"/>
    <w:rsid w:val="00FE0886"/>
    <w:rPr>
      <w:rFonts w:ascii="XO Thames" w:hAnsi="XO Thames"/>
      <w:b/>
      <w:sz w:val="32"/>
    </w:rPr>
  </w:style>
  <w:style w:type="paragraph" w:customStyle="1" w:styleId="16">
    <w:name w:val="Гиперссылка1"/>
    <w:link w:val="a3"/>
    <w:rsid w:val="00FE0886"/>
    <w:rPr>
      <w:color w:val="0000FF"/>
      <w:u w:val="single"/>
    </w:rPr>
  </w:style>
  <w:style w:type="character" w:styleId="a3">
    <w:name w:val="Hyperlink"/>
    <w:link w:val="16"/>
    <w:rsid w:val="00FE0886"/>
    <w:rPr>
      <w:color w:val="0000FF"/>
      <w:u w:val="single"/>
    </w:rPr>
  </w:style>
  <w:style w:type="paragraph" w:customStyle="1" w:styleId="Footnote">
    <w:name w:val="Footnote"/>
    <w:link w:val="Footnote0"/>
    <w:rsid w:val="00FE0886"/>
    <w:pPr>
      <w:ind w:firstLine="851"/>
      <w:jc w:val="both"/>
    </w:pPr>
    <w:rPr>
      <w:rFonts w:ascii="XO Thames" w:hAnsi="XO Thames"/>
    </w:rPr>
  </w:style>
  <w:style w:type="character" w:customStyle="1" w:styleId="Footnote0">
    <w:name w:val="Footnote"/>
    <w:link w:val="Footnote"/>
    <w:rsid w:val="00FE0886"/>
    <w:rPr>
      <w:rFonts w:ascii="XO Thames" w:hAnsi="XO Thames"/>
    </w:rPr>
  </w:style>
  <w:style w:type="paragraph" w:styleId="17">
    <w:name w:val="toc 1"/>
    <w:next w:val="a"/>
    <w:link w:val="18"/>
    <w:uiPriority w:val="39"/>
    <w:rsid w:val="00FE0886"/>
    <w:rPr>
      <w:rFonts w:ascii="XO Thames" w:hAnsi="XO Thames"/>
      <w:b/>
      <w:sz w:val="28"/>
    </w:rPr>
  </w:style>
  <w:style w:type="character" w:customStyle="1" w:styleId="18">
    <w:name w:val="Оглавление 1 Знак"/>
    <w:link w:val="17"/>
    <w:rsid w:val="00FE0886"/>
    <w:rPr>
      <w:rFonts w:ascii="XO Thames" w:hAnsi="XO Thames"/>
      <w:b/>
      <w:sz w:val="28"/>
    </w:rPr>
  </w:style>
  <w:style w:type="paragraph" w:customStyle="1" w:styleId="HeaderandFooter">
    <w:name w:val="Header and Footer"/>
    <w:link w:val="HeaderandFooter0"/>
    <w:rsid w:val="00FE0886"/>
    <w:pPr>
      <w:spacing w:line="240" w:lineRule="auto"/>
      <w:jc w:val="both"/>
    </w:pPr>
    <w:rPr>
      <w:rFonts w:ascii="XO Thames" w:hAnsi="XO Thames"/>
      <w:sz w:val="20"/>
    </w:rPr>
  </w:style>
  <w:style w:type="character" w:customStyle="1" w:styleId="HeaderandFooter0">
    <w:name w:val="Header and Footer"/>
    <w:link w:val="HeaderandFooter"/>
    <w:rsid w:val="00FE0886"/>
    <w:rPr>
      <w:rFonts w:ascii="XO Thames" w:hAnsi="XO Thames"/>
      <w:sz w:val="20"/>
    </w:rPr>
  </w:style>
  <w:style w:type="paragraph" w:customStyle="1" w:styleId="19">
    <w:name w:val="Гиперссылка1"/>
    <w:link w:val="1a"/>
    <w:rsid w:val="00FE0886"/>
    <w:rPr>
      <w:color w:val="0000FF"/>
      <w:u w:val="single"/>
    </w:rPr>
  </w:style>
  <w:style w:type="character" w:customStyle="1" w:styleId="1a">
    <w:name w:val="Гиперссылка1"/>
    <w:link w:val="19"/>
    <w:rsid w:val="00FE0886"/>
    <w:rPr>
      <w:color w:val="0000FF"/>
      <w:u w:val="single"/>
    </w:rPr>
  </w:style>
  <w:style w:type="paragraph" w:styleId="9">
    <w:name w:val="toc 9"/>
    <w:next w:val="a"/>
    <w:link w:val="90"/>
    <w:uiPriority w:val="39"/>
    <w:rsid w:val="00FE0886"/>
    <w:pPr>
      <w:ind w:left="1600"/>
    </w:pPr>
    <w:rPr>
      <w:rFonts w:ascii="XO Thames" w:hAnsi="XO Thames"/>
      <w:sz w:val="28"/>
    </w:rPr>
  </w:style>
  <w:style w:type="character" w:customStyle="1" w:styleId="90">
    <w:name w:val="Оглавление 9 Знак"/>
    <w:link w:val="9"/>
    <w:rsid w:val="00FE0886"/>
    <w:rPr>
      <w:rFonts w:ascii="XO Thames" w:hAnsi="XO Thames"/>
      <w:sz w:val="28"/>
    </w:rPr>
  </w:style>
  <w:style w:type="paragraph" w:customStyle="1" w:styleId="23">
    <w:name w:val="Основной шрифт абзаца2"/>
    <w:rsid w:val="00FE0886"/>
  </w:style>
  <w:style w:type="paragraph" w:styleId="8">
    <w:name w:val="toc 8"/>
    <w:next w:val="a"/>
    <w:link w:val="80"/>
    <w:uiPriority w:val="39"/>
    <w:rsid w:val="00FE0886"/>
    <w:pPr>
      <w:ind w:left="1400"/>
    </w:pPr>
    <w:rPr>
      <w:rFonts w:ascii="XO Thames" w:hAnsi="XO Thames"/>
      <w:sz w:val="28"/>
    </w:rPr>
  </w:style>
  <w:style w:type="character" w:customStyle="1" w:styleId="80">
    <w:name w:val="Оглавление 8 Знак"/>
    <w:link w:val="8"/>
    <w:rsid w:val="00FE0886"/>
    <w:rPr>
      <w:rFonts w:ascii="XO Thames" w:hAnsi="XO Thames"/>
      <w:sz w:val="28"/>
    </w:rPr>
  </w:style>
  <w:style w:type="paragraph" w:styleId="51">
    <w:name w:val="toc 5"/>
    <w:next w:val="a"/>
    <w:link w:val="52"/>
    <w:uiPriority w:val="39"/>
    <w:rsid w:val="00FE0886"/>
    <w:pPr>
      <w:ind w:left="800"/>
    </w:pPr>
    <w:rPr>
      <w:rFonts w:ascii="XO Thames" w:hAnsi="XO Thames"/>
      <w:sz w:val="28"/>
    </w:rPr>
  </w:style>
  <w:style w:type="character" w:customStyle="1" w:styleId="52">
    <w:name w:val="Оглавление 5 Знак"/>
    <w:link w:val="51"/>
    <w:rsid w:val="00FE0886"/>
    <w:rPr>
      <w:rFonts w:ascii="XO Thames" w:hAnsi="XO Thames"/>
      <w:sz w:val="28"/>
    </w:rPr>
  </w:style>
  <w:style w:type="paragraph" w:styleId="a4">
    <w:name w:val="Subtitle"/>
    <w:next w:val="a"/>
    <w:link w:val="a5"/>
    <w:uiPriority w:val="11"/>
    <w:qFormat/>
    <w:rsid w:val="00FE0886"/>
    <w:pPr>
      <w:jc w:val="both"/>
    </w:pPr>
    <w:rPr>
      <w:rFonts w:ascii="XO Thames" w:hAnsi="XO Thames"/>
      <w:i/>
      <w:sz w:val="24"/>
    </w:rPr>
  </w:style>
  <w:style w:type="character" w:customStyle="1" w:styleId="a5">
    <w:name w:val="Подзаголовок Знак"/>
    <w:link w:val="a4"/>
    <w:rsid w:val="00FE0886"/>
    <w:rPr>
      <w:rFonts w:ascii="XO Thames" w:hAnsi="XO Thames"/>
      <w:i/>
      <w:sz w:val="24"/>
    </w:rPr>
  </w:style>
  <w:style w:type="paragraph" w:styleId="a6">
    <w:name w:val="Title"/>
    <w:next w:val="a"/>
    <w:link w:val="a7"/>
    <w:uiPriority w:val="10"/>
    <w:qFormat/>
    <w:rsid w:val="00FE0886"/>
    <w:pPr>
      <w:spacing w:before="567" w:after="567"/>
      <w:jc w:val="center"/>
    </w:pPr>
    <w:rPr>
      <w:rFonts w:ascii="XO Thames" w:hAnsi="XO Thames"/>
      <w:b/>
      <w:caps/>
      <w:sz w:val="40"/>
    </w:rPr>
  </w:style>
  <w:style w:type="character" w:customStyle="1" w:styleId="a7">
    <w:name w:val="Название Знак"/>
    <w:link w:val="a6"/>
    <w:rsid w:val="00FE0886"/>
    <w:rPr>
      <w:rFonts w:ascii="XO Thames" w:hAnsi="XO Thames"/>
      <w:b/>
      <w:caps/>
      <w:sz w:val="40"/>
    </w:rPr>
  </w:style>
  <w:style w:type="character" w:customStyle="1" w:styleId="40">
    <w:name w:val="Заголовок 4 Знак"/>
    <w:link w:val="4"/>
    <w:rsid w:val="00FE0886"/>
    <w:rPr>
      <w:rFonts w:ascii="XO Thames" w:hAnsi="XO Thames"/>
      <w:b/>
      <w:sz w:val="24"/>
    </w:rPr>
  </w:style>
  <w:style w:type="character" w:customStyle="1" w:styleId="20">
    <w:name w:val="Заголовок 2 Знак"/>
    <w:link w:val="2"/>
    <w:rsid w:val="00FE0886"/>
    <w:rPr>
      <w:rFonts w:ascii="XO Thames" w:hAnsi="XO Thames"/>
      <w:b/>
      <w:sz w:val="28"/>
    </w:rPr>
  </w:style>
  <w:style w:type="paragraph" w:styleId="a8">
    <w:name w:val="caption"/>
    <w:basedOn w:val="a"/>
    <w:next w:val="a"/>
    <w:qFormat/>
    <w:rsid w:val="003F4479"/>
    <w:pPr>
      <w:spacing w:after="0" w:line="240" w:lineRule="auto"/>
      <w:jc w:val="center"/>
    </w:pPr>
    <w:rPr>
      <w:rFonts w:ascii="Times New Roman" w:hAnsi="Times New Roman"/>
      <w:b/>
      <w:bCs/>
      <w:color w:val="auto"/>
      <w:sz w:val="24"/>
      <w:szCs w:val="24"/>
    </w:rPr>
  </w:style>
  <w:style w:type="paragraph" w:styleId="a9">
    <w:name w:val="header"/>
    <w:basedOn w:val="a"/>
    <w:link w:val="aa"/>
    <w:rsid w:val="003F4479"/>
    <w:pPr>
      <w:tabs>
        <w:tab w:val="center" w:pos="4677"/>
        <w:tab w:val="right" w:pos="9355"/>
      </w:tabs>
      <w:spacing w:after="0" w:line="240" w:lineRule="auto"/>
    </w:pPr>
    <w:rPr>
      <w:rFonts w:ascii="Times New Roman" w:hAnsi="Times New Roman"/>
      <w:color w:val="auto"/>
      <w:sz w:val="24"/>
      <w:szCs w:val="24"/>
    </w:rPr>
  </w:style>
  <w:style w:type="character" w:customStyle="1" w:styleId="aa">
    <w:name w:val="Верхний колонтитул Знак"/>
    <w:basedOn w:val="a0"/>
    <w:link w:val="a9"/>
    <w:rsid w:val="003F4479"/>
    <w:rPr>
      <w:rFonts w:ascii="Times New Roman" w:hAnsi="Times New Roman"/>
      <w:color w:val="auto"/>
      <w:sz w:val="24"/>
      <w:szCs w:val="24"/>
    </w:rPr>
  </w:style>
  <w:style w:type="paragraph" w:styleId="ab">
    <w:name w:val="Balloon Text"/>
    <w:basedOn w:val="a"/>
    <w:link w:val="ac"/>
    <w:uiPriority w:val="99"/>
    <w:semiHidden/>
    <w:unhideWhenUsed/>
    <w:rsid w:val="003F44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4479"/>
    <w:rPr>
      <w:rFonts w:ascii="Tahoma" w:hAnsi="Tahoma" w:cs="Tahoma"/>
      <w:sz w:val="16"/>
      <w:szCs w:val="16"/>
    </w:rPr>
  </w:style>
  <w:style w:type="paragraph" w:styleId="ad">
    <w:name w:val="Body Text"/>
    <w:basedOn w:val="a"/>
    <w:link w:val="ae"/>
    <w:rsid w:val="003F4479"/>
    <w:pPr>
      <w:spacing w:after="0" w:line="240" w:lineRule="auto"/>
      <w:jc w:val="both"/>
    </w:pPr>
    <w:rPr>
      <w:rFonts w:ascii="Times New Roman" w:hAnsi="Times New Roman"/>
      <w:color w:val="auto"/>
      <w:sz w:val="24"/>
      <w:szCs w:val="24"/>
    </w:rPr>
  </w:style>
  <w:style w:type="character" w:customStyle="1" w:styleId="ae">
    <w:name w:val="Основной текст Знак"/>
    <w:basedOn w:val="a0"/>
    <w:link w:val="ad"/>
    <w:rsid w:val="003F4479"/>
    <w:rPr>
      <w:rFonts w:ascii="Times New Roman" w:hAnsi="Times New Roman"/>
      <w:color w:val="auto"/>
      <w:sz w:val="24"/>
      <w:szCs w:val="24"/>
    </w:rPr>
  </w:style>
  <w:style w:type="paragraph" w:styleId="af">
    <w:name w:val="footer"/>
    <w:basedOn w:val="a"/>
    <w:link w:val="af0"/>
    <w:uiPriority w:val="99"/>
    <w:unhideWhenUsed/>
    <w:rsid w:val="0079565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5653"/>
  </w:style>
  <w:style w:type="paragraph" w:customStyle="1" w:styleId="ConsNormal">
    <w:name w:val="ConsNormal"/>
    <w:rsid w:val="00EC6410"/>
    <w:pPr>
      <w:widowControl w:val="0"/>
      <w:spacing w:after="0" w:line="240" w:lineRule="auto"/>
      <w:ind w:firstLine="720"/>
    </w:pPr>
    <w:rPr>
      <w:rFonts w:ascii="Arial" w:hAnsi="Arial"/>
      <w:sz w:val="20"/>
    </w:rPr>
  </w:style>
  <w:style w:type="table" w:styleId="af1">
    <w:name w:val="Table Grid"/>
    <w:basedOn w:val="a1"/>
    <w:uiPriority w:val="59"/>
    <w:rsid w:val="00EC641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80289">
      <w:bodyDiv w:val="1"/>
      <w:marLeft w:val="0"/>
      <w:marRight w:val="0"/>
      <w:marTop w:val="0"/>
      <w:marBottom w:val="0"/>
      <w:divBdr>
        <w:top w:val="none" w:sz="0" w:space="0" w:color="auto"/>
        <w:left w:val="none" w:sz="0" w:space="0" w:color="auto"/>
        <w:bottom w:val="none" w:sz="0" w:space="0" w:color="auto"/>
        <w:right w:val="none" w:sz="0" w:space="0" w:color="auto"/>
      </w:divBdr>
    </w:div>
    <w:div w:id="205530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4057</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Трунин Николай Андреевич</dc:creator>
  <cp:lastModifiedBy>User</cp:lastModifiedBy>
  <cp:revision>3</cp:revision>
  <cp:lastPrinted>2023-09-15T11:54:00Z</cp:lastPrinted>
  <dcterms:created xsi:type="dcterms:W3CDTF">2023-09-20T14:28:00Z</dcterms:created>
  <dcterms:modified xsi:type="dcterms:W3CDTF">2023-09-21T08:27:00Z</dcterms:modified>
</cp:coreProperties>
</file>