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93" w:rsidRPr="00E22993" w:rsidRDefault="00E22993" w:rsidP="00E22993">
      <w:pPr>
        <w:pStyle w:val="Style1"/>
        <w:widowControl/>
        <w:spacing w:before="67" w:line="322" w:lineRule="exact"/>
        <w:ind w:left="1013" w:hanging="304"/>
        <w:jc w:val="center"/>
        <w:rPr>
          <w:rStyle w:val="FontStyle151"/>
          <w:sz w:val="28"/>
          <w:szCs w:val="28"/>
        </w:rPr>
      </w:pPr>
      <w:r w:rsidRPr="00E22993">
        <w:rPr>
          <w:rStyle w:val="FontStyle151"/>
          <w:sz w:val="28"/>
          <w:szCs w:val="28"/>
        </w:rPr>
        <w:t xml:space="preserve">ПОЯСНИТЕЛЬНАЯ ЗАПИСКА К ПРОЕКТУ </w:t>
      </w:r>
    </w:p>
    <w:p w:rsidR="00E22993" w:rsidRPr="00E22993" w:rsidRDefault="00E22993" w:rsidP="00E22993">
      <w:pPr>
        <w:pStyle w:val="Style1"/>
        <w:widowControl/>
        <w:spacing w:before="67" w:line="322" w:lineRule="exact"/>
        <w:ind w:left="1013" w:hanging="304"/>
        <w:jc w:val="center"/>
        <w:rPr>
          <w:rStyle w:val="FontStyle151"/>
          <w:sz w:val="28"/>
          <w:szCs w:val="28"/>
        </w:rPr>
      </w:pPr>
      <w:r w:rsidRPr="00E22993">
        <w:rPr>
          <w:rStyle w:val="FontStyle151"/>
          <w:sz w:val="28"/>
          <w:szCs w:val="28"/>
        </w:rPr>
        <w:t xml:space="preserve">РЕШЕНИЯ ПРЕДСТАВИТЕЛЬНОГО СОБРАНИЯ </w:t>
      </w:r>
      <w:r w:rsidR="002F4ED0">
        <w:rPr>
          <w:rStyle w:val="FontStyle151"/>
          <w:sz w:val="28"/>
          <w:szCs w:val="28"/>
        </w:rPr>
        <w:t>ОКРУГА</w:t>
      </w:r>
    </w:p>
    <w:p w:rsidR="00E22993" w:rsidRPr="00E22993" w:rsidRDefault="00E22993" w:rsidP="00E22993">
      <w:pPr>
        <w:pStyle w:val="Style1"/>
        <w:widowControl/>
        <w:spacing w:before="67" w:line="322" w:lineRule="exact"/>
        <w:ind w:left="1013" w:hanging="304"/>
        <w:jc w:val="center"/>
        <w:rPr>
          <w:rStyle w:val="FontStyle151"/>
          <w:sz w:val="28"/>
          <w:szCs w:val="28"/>
        </w:rPr>
      </w:pPr>
      <w:r w:rsidRPr="00E22993">
        <w:rPr>
          <w:rStyle w:val="FontStyle151"/>
          <w:sz w:val="28"/>
          <w:szCs w:val="28"/>
        </w:rPr>
        <w:t xml:space="preserve"> «О   БЮДЖЕТЕ </w:t>
      </w:r>
      <w:r w:rsidR="002F4ED0">
        <w:rPr>
          <w:rStyle w:val="FontStyle151"/>
          <w:sz w:val="28"/>
          <w:szCs w:val="28"/>
        </w:rPr>
        <w:t xml:space="preserve">ОКРУГА </w:t>
      </w:r>
      <w:r w:rsidRPr="00E22993">
        <w:rPr>
          <w:rStyle w:val="FontStyle151"/>
          <w:sz w:val="28"/>
          <w:szCs w:val="28"/>
        </w:rPr>
        <w:t>НА 202</w:t>
      </w:r>
      <w:r w:rsidR="002F4ED0">
        <w:rPr>
          <w:rStyle w:val="FontStyle151"/>
          <w:sz w:val="28"/>
          <w:szCs w:val="28"/>
        </w:rPr>
        <w:t>4</w:t>
      </w:r>
      <w:r w:rsidRPr="00E22993">
        <w:rPr>
          <w:rStyle w:val="FontStyle151"/>
          <w:sz w:val="28"/>
          <w:szCs w:val="28"/>
        </w:rPr>
        <w:t xml:space="preserve"> ГОД И ПЛАНОВЫЙ ПЕРИОД 202</w:t>
      </w:r>
      <w:r w:rsidR="002F4ED0">
        <w:rPr>
          <w:rStyle w:val="FontStyle151"/>
          <w:sz w:val="28"/>
          <w:szCs w:val="28"/>
        </w:rPr>
        <w:t>5</w:t>
      </w:r>
      <w:r w:rsidRPr="00E22993">
        <w:rPr>
          <w:rStyle w:val="FontStyle151"/>
          <w:sz w:val="28"/>
          <w:szCs w:val="28"/>
        </w:rPr>
        <w:t xml:space="preserve"> И 202</w:t>
      </w:r>
      <w:r w:rsidR="002F4ED0">
        <w:rPr>
          <w:rStyle w:val="FontStyle151"/>
          <w:sz w:val="28"/>
          <w:szCs w:val="28"/>
        </w:rPr>
        <w:t>6</w:t>
      </w:r>
      <w:r w:rsidRPr="00E22993">
        <w:rPr>
          <w:rStyle w:val="FontStyle151"/>
          <w:sz w:val="28"/>
          <w:szCs w:val="28"/>
        </w:rPr>
        <w:t xml:space="preserve"> ГОДОВ»</w:t>
      </w:r>
    </w:p>
    <w:p w:rsidR="00E22993" w:rsidRPr="00E22993" w:rsidRDefault="00E22993" w:rsidP="00E22993">
      <w:pPr>
        <w:pStyle w:val="Style8"/>
        <w:widowControl/>
        <w:spacing w:line="240" w:lineRule="exact"/>
        <w:ind w:left="4738"/>
        <w:rPr>
          <w:sz w:val="28"/>
          <w:szCs w:val="28"/>
        </w:rPr>
      </w:pPr>
    </w:p>
    <w:p w:rsidR="002F4126" w:rsidRDefault="002F4126" w:rsidP="00E22993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22993" w:rsidRPr="0075088D" w:rsidRDefault="00E22993" w:rsidP="00E22993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5088D">
        <w:rPr>
          <w:rFonts w:ascii="Times New Roman" w:hAnsi="Times New Roman"/>
          <w:b/>
          <w:sz w:val="28"/>
          <w:szCs w:val="28"/>
        </w:rPr>
        <w:t>Введение</w:t>
      </w:r>
    </w:p>
    <w:p w:rsidR="00E22993" w:rsidRPr="00D84927" w:rsidRDefault="00E22993" w:rsidP="00E22993">
      <w:pPr>
        <w:pStyle w:val="a6"/>
        <w:ind w:firstLine="720"/>
        <w:jc w:val="center"/>
        <w:outlineLvl w:val="0"/>
        <w:rPr>
          <w:rFonts w:ascii="Times New Roman" w:hAnsi="Times New Roman"/>
          <w:b/>
          <w:sz w:val="28"/>
          <w:szCs w:val="28"/>
          <w:highlight w:val="red"/>
        </w:rPr>
      </w:pPr>
    </w:p>
    <w:p w:rsidR="0062404C" w:rsidRDefault="00E22993" w:rsidP="0062404C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75088D">
        <w:rPr>
          <w:sz w:val="28"/>
          <w:szCs w:val="28"/>
        </w:rPr>
        <w:t>При подготовке проекта бюджета</w:t>
      </w:r>
      <w:r w:rsidR="0075088D">
        <w:rPr>
          <w:sz w:val="28"/>
          <w:szCs w:val="28"/>
        </w:rPr>
        <w:t xml:space="preserve"> округа</w:t>
      </w:r>
      <w:r w:rsidRPr="0075088D">
        <w:rPr>
          <w:sz w:val="28"/>
          <w:szCs w:val="28"/>
        </w:rPr>
        <w:t xml:space="preserve"> 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и плановый период  202</w:t>
      </w:r>
      <w:r w:rsidR="0075088D">
        <w:rPr>
          <w:sz w:val="28"/>
          <w:szCs w:val="28"/>
        </w:rPr>
        <w:t>5</w:t>
      </w:r>
      <w:r w:rsidRPr="0075088D">
        <w:rPr>
          <w:sz w:val="28"/>
          <w:szCs w:val="28"/>
        </w:rPr>
        <w:t xml:space="preserve"> и 202</w:t>
      </w:r>
      <w:r w:rsidR="0075088D">
        <w:rPr>
          <w:sz w:val="28"/>
          <w:szCs w:val="28"/>
        </w:rPr>
        <w:t>6</w:t>
      </w:r>
      <w:r w:rsidRPr="0075088D">
        <w:rPr>
          <w:sz w:val="28"/>
          <w:szCs w:val="28"/>
        </w:rPr>
        <w:t xml:space="preserve"> годов Финансовое управление исходило из утвержденных Министерством финансов Российской Федерации основных направлений бюджетной, налоговой и </w:t>
      </w:r>
      <w:proofErr w:type="spellStart"/>
      <w:r w:rsidRPr="0075088D">
        <w:rPr>
          <w:sz w:val="28"/>
          <w:szCs w:val="28"/>
        </w:rPr>
        <w:t>таможенно-тарифной</w:t>
      </w:r>
      <w:proofErr w:type="spellEnd"/>
      <w:r w:rsidRPr="0075088D">
        <w:rPr>
          <w:sz w:val="28"/>
          <w:szCs w:val="28"/>
        </w:rPr>
        <w:t xml:space="preserve"> политики 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и на плановый период 202</w:t>
      </w:r>
      <w:r w:rsidR="0075088D">
        <w:rPr>
          <w:sz w:val="28"/>
          <w:szCs w:val="28"/>
        </w:rPr>
        <w:t>5</w:t>
      </w:r>
      <w:r w:rsidRPr="0075088D">
        <w:rPr>
          <w:sz w:val="28"/>
          <w:szCs w:val="28"/>
        </w:rPr>
        <w:t xml:space="preserve"> и 202</w:t>
      </w:r>
      <w:r w:rsidR="0075088D">
        <w:rPr>
          <w:sz w:val="28"/>
          <w:szCs w:val="28"/>
        </w:rPr>
        <w:t>6</w:t>
      </w:r>
      <w:r w:rsidRPr="0075088D">
        <w:rPr>
          <w:sz w:val="28"/>
          <w:szCs w:val="28"/>
        </w:rPr>
        <w:t xml:space="preserve"> годов, основных направлений бюджетной и  налоговой политики Вологодской области, долговой политики Вологодской области 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и на плановый период 202</w:t>
      </w:r>
      <w:r w:rsidR="0075088D">
        <w:rPr>
          <w:sz w:val="28"/>
          <w:szCs w:val="28"/>
        </w:rPr>
        <w:t>5</w:t>
      </w:r>
      <w:r w:rsidRPr="0075088D">
        <w:rPr>
          <w:sz w:val="28"/>
          <w:szCs w:val="28"/>
        </w:rPr>
        <w:t xml:space="preserve"> и 202</w:t>
      </w:r>
      <w:r w:rsidR="0075088D">
        <w:rPr>
          <w:sz w:val="28"/>
          <w:szCs w:val="28"/>
        </w:rPr>
        <w:t>6</w:t>
      </w:r>
      <w:r w:rsidRPr="0075088D">
        <w:rPr>
          <w:sz w:val="28"/>
          <w:szCs w:val="28"/>
        </w:rPr>
        <w:t xml:space="preserve"> годов, утвержденных постановлением Правительства области от 2</w:t>
      </w:r>
      <w:r w:rsidR="0075088D">
        <w:rPr>
          <w:sz w:val="28"/>
          <w:szCs w:val="28"/>
        </w:rPr>
        <w:t>3</w:t>
      </w:r>
      <w:r w:rsidRPr="0075088D">
        <w:rPr>
          <w:sz w:val="28"/>
          <w:szCs w:val="28"/>
        </w:rPr>
        <w:t xml:space="preserve"> октября 202</w:t>
      </w:r>
      <w:r w:rsidR="0075088D">
        <w:rPr>
          <w:sz w:val="28"/>
          <w:szCs w:val="28"/>
        </w:rPr>
        <w:t>3</w:t>
      </w:r>
      <w:r w:rsidRPr="0075088D">
        <w:rPr>
          <w:sz w:val="28"/>
          <w:szCs w:val="28"/>
        </w:rPr>
        <w:t xml:space="preserve"> года № 12</w:t>
      </w:r>
      <w:r w:rsidR="0075088D">
        <w:rPr>
          <w:sz w:val="28"/>
          <w:szCs w:val="28"/>
        </w:rPr>
        <w:t>07</w:t>
      </w:r>
      <w:r w:rsidRPr="0075088D">
        <w:rPr>
          <w:sz w:val="28"/>
          <w:szCs w:val="28"/>
        </w:rPr>
        <w:t>, проекта закона области «Об областном бюджете 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и плановый период 202</w:t>
      </w:r>
      <w:r w:rsidR="0075088D">
        <w:rPr>
          <w:sz w:val="28"/>
          <w:szCs w:val="28"/>
        </w:rPr>
        <w:t>5</w:t>
      </w:r>
      <w:r w:rsidRPr="0075088D">
        <w:rPr>
          <w:sz w:val="28"/>
          <w:szCs w:val="28"/>
        </w:rPr>
        <w:t xml:space="preserve"> и 202</w:t>
      </w:r>
      <w:r w:rsidR="0075088D">
        <w:rPr>
          <w:sz w:val="28"/>
          <w:szCs w:val="28"/>
        </w:rPr>
        <w:t>6</w:t>
      </w:r>
      <w:r w:rsidRPr="0075088D">
        <w:rPr>
          <w:sz w:val="28"/>
          <w:szCs w:val="28"/>
        </w:rPr>
        <w:t xml:space="preserve"> годов», основных направлений бюджетной, налоговой и долговой политики Никольского муниципального </w:t>
      </w:r>
      <w:r w:rsidR="0075088D">
        <w:rPr>
          <w:sz w:val="28"/>
          <w:szCs w:val="28"/>
        </w:rPr>
        <w:t>округа</w:t>
      </w:r>
      <w:r w:rsidRPr="0075088D">
        <w:rPr>
          <w:sz w:val="28"/>
          <w:szCs w:val="28"/>
        </w:rPr>
        <w:t xml:space="preserve"> 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и плановый период 202</w:t>
      </w:r>
      <w:r w:rsidR="0075088D">
        <w:rPr>
          <w:sz w:val="28"/>
          <w:szCs w:val="28"/>
        </w:rPr>
        <w:t>5</w:t>
      </w:r>
      <w:r w:rsidRPr="0075088D">
        <w:rPr>
          <w:sz w:val="28"/>
          <w:szCs w:val="28"/>
        </w:rPr>
        <w:t xml:space="preserve"> и 202</w:t>
      </w:r>
      <w:r w:rsidR="0075088D">
        <w:rPr>
          <w:sz w:val="28"/>
          <w:szCs w:val="28"/>
        </w:rPr>
        <w:t>6</w:t>
      </w:r>
      <w:r w:rsidRPr="0075088D">
        <w:rPr>
          <w:sz w:val="28"/>
          <w:szCs w:val="28"/>
        </w:rPr>
        <w:t xml:space="preserve"> годов, утвержденных постановлением администрации Никольского муниципального района  от   </w:t>
      </w:r>
      <w:r w:rsidR="0062404C" w:rsidRPr="00376FAB">
        <w:rPr>
          <w:sz w:val="28"/>
          <w:szCs w:val="28"/>
        </w:rPr>
        <w:t>09.10.2023 года  № 705</w:t>
      </w:r>
      <w:r w:rsidR="0062404C">
        <w:rPr>
          <w:sz w:val="28"/>
          <w:szCs w:val="28"/>
        </w:rPr>
        <w:t>.</w:t>
      </w:r>
      <w:r w:rsidR="0062404C" w:rsidRPr="00376FAB">
        <w:rPr>
          <w:sz w:val="28"/>
          <w:szCs w:val="28"/>
        </w:rPr>
        <w:t xml:space="preserve"> </w:t>
      </w:r>
    </w:p>
    <w:p w:rsidR="00E22993" w:rsidRPr="0075088D" w:rsidRDefault="00E22993" w:rsidP="0062404C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75088D">
        <w:rPr>
          <w:sz w:val="28"/>
          <w:szCs w:val="28"/>
        </w:rPr>
        <w:t xml:space="preserve">Проект бюджета </w:t>
      </w:r>
      <w:r w:rsidR="0062404C">
        <w:rPr>
          <w:sz w:val="28"/>
          <w:szCs w:val="28"/>
        </w:rPr>
        <w:t xml:space="preserve">округа </w:t>
      </w:r>
      <w:r w:rsidRPr="0075088D">
        <w:rPr>
          <w:sz w:val="28"/>
          <w:szCs w:val="28"/>
        </w:rPr>
        <w:t xml:space="preserve">сформирован в соответствии с требованиями Бюджетного кодекса Российской Федерации, </w:t>
      </w:r>
      <w:r w:rsidR="0075088D">
        <w:rPr>
          <w:sz w:val="28"/>
          <w:szCs w:val="28"/>
        </w:rPr>
        <w:t xml:space="preserve"> решением Представительного Собрания Никольского муниципального округа от 24 сентября 2023 года </w:t>
      </w:r>
      <w:r w:rsidR="00BB370F">
        <w:rPr>
          <w:sz w:val="28"/>
          <w:szCs w:val="28"/>
        </w:rPr>
        <w:t xml:space="preserve">№ </w:t>
      </w:r>
      <w:r w:rsidR="0075088D">
        <w:rPr>
          <w:sz w:val="28"/>
          <w:szCs w:val="28"/>
        </w:rPr>
        <w:t xml:space="preserve">34 "Об утверждении </w:t>
      </w:r>
      <w:hyperlink w:anchor="P32">
        <w:r w:rsidR="0075088D" w:rsidRPr="009E25A4">
          <w:rPr>
            <w:sz w:val="28"/>
            <w:szCs w:val="28"/>
          </w:rPr>
          <w:t>Положени</w:t>
        </w:r>
      </w:hyperlink>
      <w:r w:rsidR="009E25A4">
        <w:rPr>
          <w:sz w:val="28"/>
          <w:szCs w:val="28"/>
        </w:rPr>
        <w:t>я</w:t>
      </w:r>
      <w:r w:rsidR="0075088D" w:rsidRPr="009E25A4">
        <w:rPr>
          <w:sz w:val="28"/>
          <w:szCs w:val="28"/>
        </w:rPr>
        <w:t xml:space="preserve"> о бюджетном</w:t>
      </w:r>
      <w:r w:rsidR="0075088D" w:rsidRPr="00400B6E">
        <w:rPr>
          <w:sz w:val="28"/>
          <w:szCs w:val="28"/>
        </w:rPr>
        <w:t xml:space="preserve"> процессе в Никольском   муниципальном округе Вологодской области</w:t>
      </w:r>
      <w:r w:rsidR="0075088D">
        <w:rPr>
          <w:sz w:val="28"/>
          <w:szCs w:val="28"/>
        </w:rPr>
        <w:t>"</w:t>
      </w:r>
      <w:r w:rsidRPr="0075088D">
        <w:rPr>
          <w:sz w:val="28"/>
          <w:szCs w:val="28"/>
        </w:rPr>
        <w:t>, приказом Министерства финансов Российской Федерации от 24 мая 2022 года № 82н "О Порядке формирования и применения кодов бюджетной классификации Российской Федерации, их структуре и принципах назначения", приказом Министерства финансов Российской Федерации от 1</w:t>
      </w:r>
      <w:r w:rsidR="0075088D">
        <w:rPr>
          <w:sz w:val="28"/>
          <w:szCs w:val="28"/>
        </w:rPr>
        <w:t xml:space="preserve"> июня </w:t>
      </w:r>
      <w:r w:rsidRPr="0075088D">
        <w:rPr>
          <w:sz w:val="28"/>
          <w:szCs w:val="28"/>
        </w:rPr>
        <w:t xml:space="preserve"> 202</w:t>
      </w:r>
      <w:r w:rsidR="0075088D">
        <w:rPr>
          <w:sz w:val="28"/>
          <w:szCs w:val="28"/>
        </w:rPr>
        <w:t>3</w:t>
      </w:r>
      <w:r w:rsidRPr="0075088D">
        <w:rPr>
          <w:sz w:val="28"/>
          <w:szCs w:val="28"/>
        </w:rPr>
        <w:t xml:space="preserve"> года № </w:t>
      </w:r>
      <w:r w:rsidR="0075088D">
        <w:rPr>
          <w:sz w:val="28"/>
          <w:szCs w:val="28"/>
        </w:rPr>
        <w:t>80</w:t>
      </w:r>
      <w:r w:rsidRPr="0075088D">
        <w:rPr>
          <w:sz w:val="28"/>
          <w:szCs w:val="28"/>
        </w:rPr>
        <w:t>н "Об утверждении кодов (перечней кодов) бюджетной классификации Российской Федерации 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(на 202</w:t>
      </w:r>
      <w:r w:rsidR="0075088D">
        <w:rPr>
          <w:sz w:val="28"/>
          <w:szCs w:val="28"/>
        </w:rPr>
        <w:t>4</w:t>
      </w:r>
      <w:r w:rsidRPr="0075088D">
        <w:rPr>
          <w:sz w:val="28"/>
          <w:szCs w:val="28"/>
        </w:rPr>
        <w:t xml:space="preserve"> год и на плановый период 202</w:t>
      </w:r>
      <w:r w:rsidR="0075088D">
        <w:rPr>
          <w:sz w:val="28"/>
          <w:szCs w:val="28"/>
        </w:rPr>
        <w:t>5</w:t>
      </w:r>
      <w:r w:rsidRPr="0075088D">
        <w:rPr>
          <w:sz w:val="28"/>
          <w:szCs w:val="28"/>
        </w:rPr>
        <w:t xml:space="preserve"> и 202</w:t>
      </w:r>
      <w:r w:rsidR="0075088D">
        <w:rPr>
          <w:sz w:val="28"/>
          <w:szCs w:val="28"/>
        </w:rPr>
        <w:t>6</w:t>
      </w:r>
      <w:r w:rsidRPr="0075088D">
        <w:rPr>
          <w:sz w:val="28"/>
          <w:szCs w:val="28"/>
        </w:rPr>
        <w:t xml:space="preserve"> годов</w:t>
      </w:r>
      <w:r w:rsidR="00BB370F">
        <w:rPr>
          <w:sz w:val="28"/>
          <w:szCs w:val="28"/>
        </w:rPr>
        <w:t>)</w:t>
      </w:r>
      <w:r w:rsidRPr="0075088D">
        <w:rPr>
          <w:sz w:val="28"/>
          <w:szCs w:val="28"/>
        </w:rPr>
        <w:t>.</w:t>
      </w:r>
    </w:p>
    <w:p w:rsidR="00B466E4" w:rsidRPr="0062404C" w:rsidRDefault="0062404C" w:rsidP="0062404C">
      <w:pPr>
        <w:pStyle w:val="a3"/>
        <w:ind w:firstLine="567"/>
        <w:rPr>
          <w:rStyle w:val="FontStyle15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</w:t>
      </w:r>
      <w:r w:rsidR="00E22993" w:rsidRPr="0075088D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E22993" w:rsidRPr="0075088D">
        <w:rPr>
          <w:rFonts w:ascii="Times New Roman" w:hAnsi="Times New Roman"/>
          <w:sz w:val="28"/>
          <w:szCs w:val="28"/>
        </w:rPr>
        <w:t>на 202</w:t>
      </w:r>
      <w:r w:rsidR="009E25A4">
        <w:rPr>
          <w:rFonts w:ascii="Times New Roman" w:hAnsi="Times New Roman"/>
          <w:sz w:val="28"/>
          <w:szCs w:val="28"/>
        </w:rPr>
        <w:t>4</w:t>
      </w:r>
      <w:r w:rsidR="00E22993" w:rsidRPr="0075088D">
        <w:rPr>
          <w:rFonts w:ascii="Times New Roman" w:hAnsi="Times New Roman"/>
          <w:sz w:val="28"/>
          <w:szCs w:val="28"/>
        </w:rPr>
        <w:t xml:space="preserve"> год и плано</w:t>
      </w:r>
      <w:r w:rsidR="009E25A4">
        <w:rPr>
          <w:rFonts w:ascii="Times New Roman" w:hAnsi="Times New Roman"/>
          <w:sz w:val="28"/>
          <w:szCs w:val="28"/>
        </w:rPr>
        <w:t>вый период 2025 и 2026</w:t>
      </w:r>
      <w:r w:rsidR="00E22993" w:rsidRPr="0075088D">
        <w:rPr>
          <w:rFonts w:ascii="Times New Roman" w:hAnsi="Times New Roman"/>
          <w:sz w:val="28"/>
          <w:szCs w:val="28"/>
        </w:rPr>
        <w:t xml:space="preserve"> годов рассчитаны </w:t>
      </w:r>
      <w:r w:rsidR="00E22993" w:rsidRPr="0062404C">
        <w:rPr>
          <w:rFonts w:ascii="Times New Roman" w:hAnsi="Times New Roman"/>
          <w:sz w:val="28"/>
          <w:szCs w:val="28"/>
        </w:rPr>
        <w:t xml:space="preserve">исходя из показателей </w:t>
      </w:r>
      <w:r w:rsidRPr="0062404C">
        <w:rPr>
          <w:rFonts w:ascii="Times New Roman" w:hAnsi="Times New Roman"/>
          <w:sz w:val="28"/>
          <w:szCs w:val="28"/>
        </w:rPr>
        <w:t>прогноза социально-экономического развития Никольского муниципального округа на 2024 год и плановый период  2025 и  2026 годов</w:t>
      </w:r>
      <w:r>
        <w:rPr>
          <w:rFonts w:ascii="Times New Roman" w:hAnsi="Times New Roman"/>
          <w:sz w:val="28"/>
          <w:szCs w:val="28"/>
        </w:rPr>
        <w:t>.</w:t>
      </w:r>
    </w:p>
    <w:p w:rsidR="00B466E4" w:rsidRDefault="00B466E4" w:rsidP="00775DDE">
      <w:pPr>
        <w:pStyle w:val="Style6"/>
        <w:widowControl/>
        <w:spacing w:before="158"/>
        <w:ind w:left="1541"/>
        <w:rPr>
          <w:rStyle w:val="FontStyle153"/>
          <w:sz w:val="28"/>
          <w:szCs w:val="28"/>
        </w:rPr>
      </w:pPr>
    </w:p>
    <w:p w:rsidR="00B466E4" w:rsidRDefault="00B466E4" w:rsidP="00775DDE">
      <w:pPr>
        <w:pStyle w:val="Style6"/>
        <w:widowControl/>
        <w:spacing w:before="158"/>
        <w:ind w:left="1541"/>
        <w:rPr>
          <w:rStyle w:val="FontStyle153"/>
          <w:sz w:val="28"/>
          <w:szCs w:val="28"/>
        </w:rPr>
      </w:pPr>
    </w:p>
    <w:p w:rsidR="00B466E4" w:rsidRDefault="00B466E4" w:rsidP="00775DDE">
      <w:pPr>
        <w:pStyle w:val="Style6"/>
        <w:widowControl/>
        <w:spacing w:before="158"/>
        <w:ind w:left="1541"/>
        <w:rPr>
          <w:rStyle w:val="FontStyle153"/>
          <w:sz w:val="28"/>
          <w:szCs w:val="28"/>
        </w:rPr>
      </w:pPr>
    </w:p>
    <w:p w:rsidR="009E25A4" w:rsidRDefault="009E25A4" w:rsidP="00775DDE">
      <w:pPr>
        <w:pStyle w:val="Style6"/>
        <w:widowControl/>
        <w:spacing w:before="158"/>
        <w:ind w:left="1541"/>
        <w:rPr>
          <w:rStyle w:val="FontStyle153"/>
          <w:sz w:val="28"/>
          <w:szCs w:val="28"/>
        </w:rPr>
      </w:pPr>
    </w:p>
    <w:p w:rsidR="00035CED" w:rsidRPr="00CE1D47" w:rsidRDefault="00035CED" w:rsidP="00035CED">
      <w:pPr>
        <w:pStyle w:val="Style6"/>
        <w:widowControl/>
        <w:spacing w:before="158"/>
        <w:ind w:left="1541"/>
        <w:rPr>
          <w:rStyle w:val="FontStyle153"/>
          <w:sz w:val="28"/>
          <w:szCs w:val="28"/>
        </w:rPr>
      </w:pPr>
      <w:r w:rsidRPr="00CE1D47">
        <w:rPr>
          <w:rStyle w:val="FontStyle153"/>
          <w:sz w:val="28"/>
          <w:szCs w:val="28"/>
        </w:rPr>
        <w:lastRenderedPageBreak/>
        <w:t>ДОХОДНАЯ ЧАСТЬ БЮДЖЕТА</w:t>
      </w:r>
      <w:r>
        <w:rPr>
          <w:rStyle w:val="FontStyle153"/>
          <w:sz w:val="28"/>
          <w:szCs w:val="28"/>
        </w:rPr>
        <w:t xml:space="preserve"> ОКРУГА</w:t>
      </w:r>
    </w:p>
    <w:p w:rsidR="00035CED" w:rsidRDefault="00035CED" w:rsidP="00035CED">
      <w:pPr>
        <w:pStyle w:val="Style7"/>
        <w:widowControl/>
        <w:spacing w:line="240" w:lineRule="exact"/>
        <w:ind w:left="1714"/>
        <w:rPr>
          <w:sz w:val="28"/>
          <w:szCs w:val="28"/>
        </w:rPr>
      </w:pPr>
    </w:p>
    <w:p w:rsidR="00035CED" w:rsidRPr="00CE1D47" w:rsidRDefault="00035CED" w:rsidP="00035CED">
      <w:pPr>
        <w:pStyle w:val="Style7"/>
        <w:widowControl/>
        <w:spacing w:line="240" w:lineRule="exact"/>
        <w:ind w:left="1714"/>
        <w:rPr>
          <w:sz w:val="28"/>
          <w:szCs w:val="28"/>
        </w:rPr>
      </w:pPr>
    </w:p>
    <w:p w:rsidR="00035CED" w:rsidRPr="00B93176" w:rsidRDefault="00035CED" w:rsidP="00035CED">
      <w:pPr>
        <w:pStyle w:val="Style7"/>
        <w:widowControl/>
        <w:spacing w:before="144"/>
        <w:jc w:val="center"/>
        <w:rPr>
          <w:rStyle w:val="FontStyle151"/>
          <w:b w:val="0"/>
          <w:sz w:val="28"/>
          <w:szCs w:val="28"/>
        </w:rPr>
      </w:pPr>
      <w:r w:rsidRPr="00B93176">
        <w:rPr>
          <w:rStyle w:val="FontStyle151"/>
          <w:sz w:val="28"/>
          <w:szCs w:val="28"/>
        </w:rPr>
        <w:t>Основные характеристики проекта</w:t>
      </w:r>
      <w:r>
        <w:rPr>
          <w:rStyle w:val="FontStyle151"/>
          <w:sz w:val="28"/>
          <w:szCs w:val="28"/>
        </w:rPr>
        <w:t xml:space="preserve"> </w:t>
      </w:r>
      <w:r w:rsidRPr="00B93176">
        <w:rPr>
          <w:rStyle w:val="FontStyle151"/>
          <w:sz w:val="28"/>
          <w:szCs w:val="28"/>
        </w:rPr>
        <w:t xml:space="preserve"> бюджета</w:t>
      </w:r>
      <w:r>
        <w:rPr>
          <w:rStyle w:val="FontStyle151"/>
          <w:sz w:val="28"/>
          <w:szCs w:val="28"/>
        </w:rPr>
        <w:t xml:space="preserve"> округа</w:t>
      </w:r>
      <w:r w:rsidRPr="00B93176">
        <w:rPr>
          <w:rStyle w:val="FontStyle151"/>
          <w:sz w:val="28"/>
          <w:szCs w:val="28"/>
        </w:rPr>
        <w:t xml:space="preserve"> </w:t>
      </w:r>
      <w:r w:rsidRPr="00B9317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24</w:t>
      </w:r>
      <w:r w:rsidRPr="00B93176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25</w:t>
      </w:r>
      <w:r w:rsidRPr="00B93176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B93176">
        <w:rPr>
          <w:b/>
          <w:sz w:val="28"/>
          <w:szCs w:val="28"/>
        </w:rPr>
        <w:t xml:space="preserve"> годов</w:t>
      </w:r>
    </w:p>
    <w:p w:rsidR="00035CED" w:rsidRPr="00CE1D47" w:rsidRDefault="00035CED" w:rsidP="00035CED">
      <w:pPr>
        <w:pStyle w:val="Style4"/>
        <w:widowControl/>
        <w:spacing w:line="240" w:lineRule="exact"/>
        <w:ind w:firstLine="720"/>
        <w:jc w:val="left"/>
        <w:rPr>
          <w:sz w:val="28"/>
          <w:szCs w:val="28"/>
        </w:rPr>
      </w:pPr>
    </w:p>
    <w:p w:rsidR="00035CED" w:rsidRPr="00BD3689" w:rsidRDefault="00035CED" w:rsidP="00035CED">
      <w:pPr>
        <w:pStyle w:val="Style4"/>
        <w:widowControl/>
        <w:spacing w:before="86" w:line="322" w:lineRule="exact"/>
        <w:ind w:firstLine="72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 xml:space="preserve">Информация об общих объемах доходов бюджета округа </w:t>
      </w:r>
      <w:r w:rsidRPr="00BD3689">
        <w:rPr>
          <w:sz w:val="28"/>
          <w:szCs w:val="28"/>
        </w:rPr>
        <w:t>на 2024 год и плановый период 2025 и 2026 годов</w:t>
      </w:r>
      <w:r w:rsidRPr="00BD3689">
        <w:rPr>
          <w:rStyle w:val="FontStyle152"/>
          <w:sz w:val="28"/>
          <w:szCs w:val="28"/>
        </w:rPr>
        <w:t xml:space="preserve"> представлена в таблице:</w:t>
      </w:r>
    </w:p>
    <w:p w:rsidR="00035CED" w:rsidRPr="00BD3689" w:rsidRDefault="00035CED" w:rsidP="00035CED">
      <w:pPr>
        <w:pStyle w:val="Style9"/>
        <w:widowControl/>
        <w:tabs>
          <w:tab w:val="left" w:leader="underscore" w:pos="7853"/>
        </w:tabs>
        <w:spacing w:line="322" w:lineRule="exact"/>
        <w:jc w:val="right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тыс. рублей</w:t>
      </w:r>
    </w:p>
    <w:p w:rsidR="00035CED" w:rsidRPr="00BD3689" w:rsidRDefault="00035CED" w:rsidP="00035CED">
      <w:pPr>
        <w:pStyle w:val="Style13"/>
        <w:widowControl/>
        <w:spacing w:line="240" w:lineRule="exact"/>
        <w:ind w:left="701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5"/>
        <w:gridCol w:w="1416"/>
        <w:gridCol w:w="1332"/>
        <w:gridCol w:w="796"/>
        <w:gridCol w:w="1277"/>
        <w:gridCol w:w="1022"/>
        <w:gridCol w:w="1346"/>
        <w:gridCol w:w="856"/>
      </w:tblGrid>
      <w:tr w:rsidR="00035CED" w:rsidRPr="00BD3689" w:rsidTr="00B42615">
        <w:tc>
          <w:tcPr>
            <w:tcW w:w="797" w:type="pct"/>
          </w:tcPr>
          <w:p w:rsidR="00035CED" w:rsidRPr="00BD3689" w:rsidRDefault="00035CED" w:rsidP="00B42615">
            <w:pPr>
              <w:outlineLvl w:val="0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740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2023 год</w:t>
            </w:r>
          </w:p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Утверждено</w:t>
            </w:r>
          </w:p>
        </w:tc>
        <w:tc>
          <w:tcPr>
            <w:tcW w:w="696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2024 год</w:t>
            </w:r>
          </w:p>
        </w:tc>
        <w:tc>
          <w:tcPr>
            <w:tcW w:w="416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667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2025 год</w:t>
            </w:r>
          </w:p>
        </w:tc>
        <w:tc>
          <w:tcPr>
            <w:tcW w:w="534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703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2026 год</w:t>
            </w:r>
          </w:p>
        </w:tc>
        <w:tc>
          <w:tcPr>
            <w:tcW w:w="447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в % к предыдущему году</w:t>
            </w:r>
          </w:p>
        </w:tc>
      </w:tr>
      <w:tr w:rsidR="00035CED" w:rsidRPr="00BD3689" w:rsidTr="00B42615">
        <w:tc>
          <w:tcPr>
            <w:tcW w:w="797" w:type="pct"/>
          </w:tcPr>
          <w:p w:rsidR="00035CED" w:rsidRPr="00BD3689" w:rsidRDefault="00035CED" w:rsidP="00B42615">
            <w:pPr>
              <w:outlineLvl w:val="0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740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256 653,5</w:t>
            </w:r>
          </w:p>
        </w:tc>
        <w:tc>
          <w:tcPr>
            <w:tcW w:w="69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285 601,0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111,3</w:t>
            </w:r>
          </w:p>
        </w:tc>
        <w:tc>
          <w:tcPr>
            <w:tcW w:w="667" w:type="pct"/>
            <w:vAlign w:val="bottom"/>
          </w:tcPr>
          <w:p w:rsidR="00035CED" w:rsidRPr="00BD3689" w:rsidRDefault="00035CED" w:rsidP="00B42615">
            <w:pPr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316 994,0</w:t>
            </w:r>
          </w:p>
        </w:tc>
        <w:tc>
          <w:tcPr>
            <w:tcW w:w="534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111,0</w:t>
            </w:r>
          </w:p>
        </w:tc>
        <w:tc>
          <w:tcPr>
            <w:tcW w:w="703" w:type="pct"/>
            <w:vAlign w:val="bottom"/>
          </w:tcPr>
          <w:p w:rsidR="00035CED" w:rsidRPr="00BD3689" w:rsidRDefault="00035CED" w:rsidP="00B42615">
            <w:pPr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331 909,0</w:t>
            </w:r>
          </w:p>
        </w:tc>
        <w:tc>
          <w:tcPr>
            <w:tcW w:w="447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104,7</w:t>
            </w:r>
          </w:p>
        </w:tc>
      </w:tr>
      <w:tr w:rsidR="00035CED" w:rsidRPr="00BD3689" w:rsidTr="00B42615">
        <w:tc>
          <w:tcPr>
            <w:tcW w:w="797" w:type="pct"/>
          </w:tcPr>
          <w:p w:rsidR="00035CED" w:rsidRPr="00BD3689" w:rsidRDefault="00035CED" w:rsidP="00B42615">
            <w:pPr>
              <w:outlineLvl w:val="0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740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1 087 633,0</w:t>
            </w:r>
          </w:p>
        </w:tc>
        <w:tc>
          <w:tcPr>
            <w:tcW w:w="69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823 476,4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75,7</w:t>
            </w:r>
          </w:p>
        </w:tc>
        <w:tc>
          <w:tcPr>
            <w:tcW w:w="667" w:type="pct"/>
            <w:vAlign w:val="bottom"/>
          </w:tcPr>
          <w:p w:rsidR="00035CED" w:rsidRPr="00BD3689" w:rsidRDefault="00035CED" w:rsidP="00B42615">
            <w:pPr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724 686,0</w:t>
            </w:r>
          </w:p>
        </w:tc>
        <w:tc>
          <w:tcPr>
            <w:tcW w:w="534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88,0</w:t>
            </w:r>
          </w:p>
        </w:tc>
        <w:tc>
          <w:tcPr>
            <w:tcW w:w="703" w:type="pct"/>
            <w:vAlign w:val="bottom"/>
          </w:tcPr>
          <w:p w:rsidR="00035CED" w:rsidRPr="00BD3689" w:rsidRDefault="00035CED" w:rsidP="00B42615">
            <w:pPr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735 617,9</w:t>
            </w:r>
          </w:p>
        </w:tc>
        <w:tc>
          <w:tcPr>
            <w:tcW w:w="447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101,5</w:t>
            </w:r>
          </w:p>
        </w:tc>
      </w:tr>
      <w:tr w:rsidR="00035CED" w:rsidRPr="00BD3689" w:rsidTr="00B42615">
        <w:tc>
          <w:tcPr>
            <w:tcW w:w="797" w:type="pct"/>
          </w:tcPr>
          <w:p w:rsidR="00035CED" w:rsidRPr="00BD3689" w:rsidRDefault="00035CED" w:rsidP="00B42615">
            <w:pPr>
              <w:outlineLvl w:val="0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740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1 344 286,5</w:t>
            </w:r>
          </w:p>
        </w:tc>
        <w:tc>
          <w:tcPr>
            <w:tcW w:w="69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1 109 077,4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82,5</w:t>
            </w:r>
          </w:p>
        </w:tc>
        <w:tc>
          <w:tcPr>
            <w:tcW w:w="667" w:type="pct"/>
            <w:vAlign w:val="bottom"/>
          </w:tcPr>
          <w:p w:rsidR="00035CED" w:rsidRPr="00BD3689" w:rsidRDefault="00035CED" w:rsidP="00B42615">
            <w:pPr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1 041630,0</w:t>
            </w:r>
          </w:p>
        </w:tc>
        <w:tc>
          <w:tcPr>
            <w:tcW w:w="534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93,9</w:t>
            </w:r>
          </w:p>
        </w:tc>
        <w:tc>
          <w:tcPr>
            <w:tcW w:w="703" w:type="pct"/>
            <w:vAlign w:val="bottom"/>
          </w:tcPr>
          <w:p w:rsidR="00035CED" w:rsidRPr="00BD3689" w:rsidRDefault="00035CED" w:rsidP="00B42615">
            <w:pPr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1 067526,9</w:t>
            </w:r>
          </w:p>
        </w:tc>
        <w:tc>
          <w:tcPr>
            <w:tcW w:w="447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Cs/>
              </w:rPr>
            </w:pPr>
            <w:r w:rsidRPr="00BD3689">
              <w:rPr>
                <w:rFonts w:ascii="Times New Roman" w:hAnsi="Times New Roman"/>
                <w:bCs/>
              </w:rPr>
              <w:t>102,5</w:t>
            </w:r>
          </w:p>
        </w:tc>
      </w:tr>
    </w:tbl>
    <w:p w:rsidR="00035CED" w:rsidRPr="00BD3689" w:rsidRDefault="00035CED" w:rsidP="00035CED">
      <w:pPr>
        <w:ind w:firstLine="720"/>
        <w:outlineLvl w:val="0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ind w:firstLine="720"/>
        <w:outlineLvl w:val="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Общий объем доходной части бюджета округа в 2024  по сравнению с предыдущим    годом  уменьшается   на 17,5 %, в 2025 году – уменьшается на 6,1%, в 2026 году – увеличивается на 2,5 %.</w:t>
      </w:r>
    </w:p>
    <w:p w:rsidR="00035CED" w:rsidRDefault="00035CED" w:rsidP="00035CED">
      <w:pPr>
        <w:pStyle w:val="Style7"/>
        <w:widowControl/>
        <w:spacing w:before="144"/>
        <w:rPr>
          <w:rStyle w:val="FontStyle151"/>
          <w:sz w:val="28"/>
          <w:szCs w:val="28"/>
        </w:rPr>
      </w:pPr>
    </w:p>
    <w:p w:rsidR="00035CED" w:rsidRPr="00B93176" w:rsidRDefault="00035CED" w:rsidP="00035CED">
      <w:pPr>
        <w:pStyle w:val="Style7"/>
        <w:widowControl/>
        <w:spacing w:before="144"/>
        <w:jc w:val="center"/>
        <w:rPr>
          <w:rStyle w:val="FontStyle151"/>
          <w:b w:val="0"/>
          <w:sz w:val="28"/>
          <w:szCs w:val="28"/>
        </w:rPr>
      </w:pPr>
      <w:r w:rsidRPr="00CE1D47">
        <w:rPr>
          <w:rStyle w:val="FontStyle151"/>
          <w:sz w:val="28"/>
          <w:szCs w:val="28"/>
        </w:rPr>
        <w:t>Налоговые и неналоговые доходы бюджета</w:t>
      </w:r>
      <w:r>
        <w:rPr>
          <w:rStyle w:val="FontStyle151"/>
          <w:sz w:val="28"/>
          <w:szCs w:val="28"/>
        </w:rPr>
        <w:t xml:space="preserve"> округа</w:t>
      </w:r>
      <w:r w:rsidRPr="00CE1D47">
        <w:rPr>
          <w:rStyle w:val="FontStyle151"/>
          <w:sz w:val="28"/>
          <w:szCs w:val="28"/>
        </w:rPr>
        <w:t xml:space="preserve"> на </w:t>
      </w:r>
      <w:r w:rsidRPr="00B9317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24</w:t>
      </w:r>
      <w:r w:rsidRPr="00B93176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25</w:t>
      </w:r>
      <w:r w:rsidRPr="00B93176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B93176">
        <w:rPr>
          <w:b/>
          <w:sz w:val="28"/>
          <w:szCs w:val="28"/>
        </w:rPr>
        <w:t xml:space="preserve"> годов</w:t>
      </w:r>
    </w:p>
    <w:p w:rsidR="00035CED" w:rsidRPr="00B93176" w:rsidRDefault="00035CED" w:rsidP="00035CED">
      <w:pPr>
        <w:pStyle w:val="Style7"/>
        <w:widowControl/>
        <w:spacing w:before="144"/>
        <w:jc w:val="center"/>
        <w:rPr>
          <w:rStyle w:val="FontStyle151"/>
          <w:b w:val="0"/>
          <w:sz w:val="28"/>
          <w:szCs w:val="28"/>
        </w:rPr>
      </w:pPr>
      <w:r w:rsidRPr="00CE1D47">
        <w:rPr>
          <w:rStyle w:val="FontStyle151"/>
          <w:sz w:val="28"/>
          <w:szCs w:val="28"/>
        </w:rPr>
        <w:t>Особенности расчетов поступлений платежей в бюджет</w:t>
      </w:r>
      <w:r>
        <w:rPr>
          <w:rStyle w:val="FontStyle151"/>
          <w:sz w:val="28"/>
          <w:szCs w:val="28"/>
        </w:rPr>
        <w:t xml:space="preserve"> округа</w:t>
      </w:r>
      <w:r w:rsidRPr="00CE1D47">
        <w:rPr>
          <w:rStyle w:val="FontStyle151"/>
          <w:sz w:val="28"/>
          <w:szCs w:val="28"/>
        </w:rPr>
        <w:t xml:space="preserve"> по доходным источникам бюджета на </w:t>
      </w:r>
      <w:r w:rsidRPr="00B9317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24 </w:t>
      </w:r>
      <w:r w:rsidRPr="00B93176">
        <w:rPr>
          <w:b/>
          <w:sz w:val="28"/>
          <w:szCs w:val="28"/>
        </w:rPr>
        <w:t>год и плановый период 20</w:t>
      </w:r>
      <w:r>
        <w:rPr>
          <w:b/>
          <w:sz w:val="28"/>
          <w:szCs w:val="28"/>
        </w:rPr>
        <w:t>25</w:t>
      </w:r>
      <w:r w:rsidRPr="00B93176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 xml:space="preserve">26 </w:t>
      </w:r>
      <w:r w:rsidRPr="00B93176">
        <w:rPr>
          <w:b/>
          <w:sz w:val="28"/>
          <w:szCs w:val="28"/>
        </w:rPr>
        <w:t>годов</w:t>
      </w:r>
    </w:p>
    <w:p w:rsidR="00035CED" w:rsidRPr="00BD3689" w:rsidRDefault="00035CED" w:rsidP="00035CED">
      <w:pPr>
        <w:pStyle w:val="Style7"/>
        <w:widowControl/>
        <w:spacing w:before="144"/>
        <w:ind w:firstLine="715"/>
        <w:jc w:val="both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При расчете объема доходов бюджета округа учитывались принятые и вступающие в силу с 1 января 2024 года изменения и дополнения в нормативные правовые акты Российской Федерации, Вологодской области и Никольского муниципального округа, в соответствии с которыми предусматривается: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увеличение по налогу на доходы физических лиц предельной величины социальных налоговых вычетов на обучение до 110 тыс. рублей и прочих социальных вычетов до 150 тыс. рублей (Федеральный закон от 28 апреля 2023 года  № 159-ФЗ «О внесении изменений в статьи 219 и 257 части второй Налогового кодекса Российской Федерации»);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индексация ставок акцизов на подакцизную продукцию на прогнозируемый уровень инфляции (Федеральный закон от 31 июля 2023 года №389-ФЗ «О внесении изменений в части первую и вторую Налогового кодекса Российской Федерации, отдельные законодательные акты </w:t>
      </w:r>
      <w:r w:rsidRPr="00BD3689">
        <w:rPr>
          <w:rFonts w:ascii="Times New Roman" w:hAnsi="Times New Roman"/>
          <w:sz w:val="28"/>
          <w:szCs w:val="28"/>
        </w:rPr>
        <w:lastRenderedPageBreak/>
        <w:t>Российской Федерации и о приостановлении действия абзаца второго пункта 1 статьи 78 части первой Налогового кодекса Российской Федерации»);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сохранение на 2026 год для бюджетов субъектов Российской Федерации норматива отчислений по акцизам на автомобильный и прямогонный бензин, дизельное топливо, моторные масла для  дизельных и (или) карбюраторных (инжекторных) двигателей на уровне 2024-2025 годов (проект Федерального закона № 448564-8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и об установлении особенностей исполнения бюджетов бюджетной системы Российской Федерации в 2024 году» внесен Правительством Российской Федерации в Государственную Думу Федерального Собрания Российской Федерации 29 сентября 2023 года);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передача регионам доходов от уплаты акцизов на нефтепродукты на реализацию национального проекта «Безопасные качественные дороги» (проект Федерального закона № 448554-8 «О федеральном бюджете на 2024 год и на плановый период 2025 и 2026 годов»  внесен Правительством Российской Федерации в Государственную Думу Федерального Собрания Российской Федерации 29 сентября 2023 года);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снижение на 2025-2026 годы для Вологодской области норматива при распределении между субъектами Российской Федерации акцизов на нефтепродукты для реализации национального проекта «Безопасные  качественные дороги» до 1,2078  и 1,2310 процента соответственно против 2,0273 процента, действующего в 2022-2024 годах (проект Федерального закона № 448554-8 «О федеральном бюджете на 2024 год и на плановый период 2025 и 2026 годов» внесен Правительством Российской Федерации в Государственную Думу Федерального Собрания Российской Федерации 29 сентября 2023 года);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установление для Вологодской области нормативов при распределении доходов от акцизов на нефтепродукты в части формирования дорожных фондов субъектов Российской Федерации  на 2024 год в размере 1,0897 процента, на 2025 год -1,0774 процента, на 2026 год- 1,0871 процента (проект Федерального закона № 448554-8 «О федеральном бюджете на 2024 год и на плановый период 2025 и 2026 годов» внесен Правительством Российской Федерации в Государственную Думу Федерального Собрания Российской Федерации 29 сентября 2023 года);</w:t>
      </w:r>
    </w:p>
    <w:p w:rsidR="00035CED" w:rsidRPr="00BD3689" w:rsidRDefault="00035CED" w:rsidP="00035CED">
      <w:pPr>
        <w:numPr>
          <w:ilvl w:val="0"/>
          <w:numId w:val="40"/>
        </w:numPr>
        <w:ind w:left="0"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планируемое сохранение на 2024 год региональных налоговых преференций для </w:t>
      </w:r>
      <w:r w:rsidRPr="00BD3689">
        <w:rPr>
          <w:rFonts w:ascii="Times New Roman" w:hAnsi="Times New Roman"/>
          <w:sz w:val="28"/>
        </w:rPr>
        <w:t xml:space="preserve">субъектов малого и среднего предпринимательства на </w:t>
      </w:r>
      <w:r w:rsidRPr="00BD3689">
        <w:rPr>
          <w:rFonts w:ascii="Times New Roman" w:hAnsi="Times New Roman"/>
          <w:sz w:val="28"/>
        </w:rPr>
        <w:lastRenderedPageBreak/>
        <w:t>уровне 2023 года (</w:t>
      </w:r>
      <w:r w:rsidRPr="00BD3689">
        <w:rPr>
          <w:rFonts w:ascii="Times New Roman" w:hAnsi="Times New Roman"/>
          <w:sz w:val="28"/>
          <w:szCs w:val="28"/>
        </w:rPr>
        <w:t>закон области от 26 октября 2018 года № 4424-ОЗ «Об установлении на территории Вологодской области налоговых ставок по налогу, взимаемому в связи с применением  упрощенной системы налогообложения»).</w:t>
      </w:r>
    </w:p>
    <w:p w:rsidR="00035CED" w:rsidRPr="00BD3689" w:rsidRDefault="00035CED" w:rsidP="00035CED">
      <w:pPr>
        <w:numPr>
          <w:ilvl w:val="0"/>
          <w:numId w:val="39"/>
        </w:numPr>
        <w:ind w:firstLine="66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  передача налога на доходы физических лиц по дополнительным нормативам отчислений в бюджеты муниципальных районов (проект закона области</w:t>
      </w:r>
      <w:r w:rsidRPr="00BD3689">
        <w:rPr>
          <w:rFonts w:ascii="Times New Roman" w:hAnsi="Times New Roman"/>
        </w:rPr>
        <w:t xml:space="preserve"> </w:t>
      </w:r>
      <w:r w:rsidRPr="00BD3689">
        <w:rPr>
          <w:rFonts w:ascii="Times New Roman" w:hAnsi="Times New Roman"/>
          <w:sz w:val="28"/>
          <w:szCs w:val="28"/>
        </w:rPr>
        <w:t>"Об областном бюджете на 2024 год и плановый период 2025 и 2026 годов");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</w:r>
      <w:r w:rsidRPr="00BD3689">
        <w:rPr>
          <w:rStyle w:val="FontStyle152"/>
          <w:sz w:val="28"/>
          <w:szCs w:val="28"/>
        </w:rPr>
        <w:t>Налоговые и неналоговые доходы бюджета округа на 2024 год прогнозируются в сумме 285</w:t>
      </w:r>
      <w:r w:rsidRPr="00BD3689">
        <w:rPr>
          <w:rFonts w:ascii="Times New Roman" w:hAnsi="Times New Roman"/>
          <w:sz w:val="28"/>
          <w:szCs w:val="28"/>
        </w:rPr>
        <w:t> 601,0 тыс. рублей, на  2025 год –  316 994,0 тыс. рублей, на 2026 год – 331 909,0 тыс. рублей.</w:t>
      </w:r>
    </w:p>
    <w:p w:rsidR="00035CED" w:rsidRPr="00BD3689" w:rsidRDefault="00035CED" w:rsidP="00035CED">
      <w:pPr>
        <w:pStyle w:val="aa"/>
        <w:widowControl w:val="0"/>
        <w:ind w:firstLine="720"/>
        <w:rPr>
          <w:b w:val="0"/>
          <w:szCs w:val="28"/>
        </w:rPr>
      </w:pPr>
    </w:p>
    <w:p w:rsidR="00035CED" w:rsidRPr="00BD3689" w:rsidRDefault="00035CED" w:rsidP="00035CED">
      <w:pPr>
        <w:pStyle w:val="Style24"/>
        <w:widowControl/>
        <w:spacing w:before="110"/>
        <w:ind w:left="3062"/>
        <w:jc w:val="left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Налог на доходы физических лиц</w:t>
      </w:r>
    </w:p>
    <w:p w:rsidR="00035CED" w:rsidRPr="00BD3689" w:rsidRDefault="00035CED" w:rsidP="00035CED">
      <w:pPr>
        <w:pStyle w:val="Style4"/>
        <w:widowControl/>
        <w:spacing w:line="240" w:lineRule="exact"/>
        <w:ind w:firstLine="715"/>
        <w:rPr>
          <w:sz w:val="28"/>
          <w:szCs w:val="28"/>
        </w:rPr>
      </w:pPr>
    </w:p>
    <w:p w:rsidR="00035CED" w:rsidRPr="00BD3689" w:rsidRDefault="00035CED" w:rsidP="00035CED">
      <w:pPr>
        <w:pStyle w:val="Style4"/>
        <w:widowControl/>
        <w:spacing w:before="82" w:line="322" w:lineRule="exact"/>
        <w:ind w:firstLine="715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Расчет поступления налога на доходы физических лиц на 2024 год выполнен по действующему законодательству (глава 23 части второй Налогового кодекса Российской Федерации «Налог на доходы физических лиц»).</w:t>
      </w:r>
    </w:p>
    <w:p w:rsidR="00035CED" w:rsidRPr="00BD3689" w:rsidRDefault="00035CED" w:rsidP="00035CED">
      <w:pPr>
        <w:tabs>
          <w:tab w:val="left" w:pos="3626"/>
        </w:tabs>
        <w:ind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Прогноз налога на доходы физических лиц учитывает данные информационного ресурса, предоставляемого в рамках приказа Министерства финансов Российской Федерации и Федеральной налоговой службы от 30 июня 2008 года № 65-н/ММ-3-1/295@, на основании постановления Правительства Российской Федерации от 12 августа 2004 года № 410 «О порядке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сборов»:</w:t>
      </w:r>
    </w:p>
    <w:p w:rsidR="00035CED" w:rsidRPr="00BD3689" w:rsidRDefault="00035CED" w:rsidP="00035CED">
      <w:pPr>
        <w:tabs>
          <w:tab w:val="left" w:pos="3626"/>
        </w:tabs>
        <w:ind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начисление налога на доходы физических лиц за 2022 год;</w:t>
      </w:r>
    </w:p>
    <w:p w:rsidR="00035CED" w:rsidRPr="00BD3689" w:rsidRDefault="00035CED" w:rsidP="00035CED">
      <w:pPr>
        <w:tabs>
          <w:tab w:val="left" w:pos="3626"/>
        </w:tabs>
        <w:ind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поступление налога на доходы физических лиц без учета возмещения за 2022 год;</w:t>
      </w:r>
    </w:p>
    <w:p w:rsidR="00035CED" w:rsidRPr="00BD3689" w:rsidRDefault="00035CED" w:rsidP="00035CED">
      <w:pPr>
        <w:tabs>
          <w:tab w:val="left" w:pos="3626"/>
        </w:tabs>
        <w:ind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суммы возмещения налога за 2022 год.</w:t>
      </w:r>
    </w:p>
    <w:p w:rsidR="00035CED" w:rsidRPr="00BD3689" w:rsidRDefault="00035CED" w:rsidP="00035CED">
      <w:pPr>
        <w:pStyle w:val="Style4"/>
        <w:widowControl/>
        <w:spacing w:line="322" w:lineRule="exact"/>
        <w:ind w:firstLine="72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 xml:space="preserve">В основу расчета заложен фонд заработной платы, прогнозируемый на 2024 год в размере  1 565 349,0 тыс. рублей, с </w:t>
      </w:r>
      <w:r w:rsidRPr="00BD3689">
        <w:rPr>
          <w:sz w:val="28"/>
          <w:szCs w:val="28"/>
        </w:rPr>
        <w:t>учетом роста фонда заработной платы 2024 года к 2022 году</w:t>
      </w:r>
      <w:r w:rsidRPr="00BD3689">
        <w:rPr>
          <w:rStyle w:val="FontStyle152"/>
          <w:sz w:val="28"/>
          <w:szCs w:val="28"/>
        </w:rPr>
        <w:t xml:space="preserve"> на  12,1 процент.</w:t>
      </w:r>
    </w:p>
    <w:p w:rsidR="00035CED" w:rsidRPr="00BD3689" w:rsidRDefault="00035CED" w:rsidP="00035CED">
      <w:pPr>
        <w:tabs>
          <w:tab w:val="left" w:pos="3626"/>
        </w:tabs>
        <w:ind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При расчете возмещения налога на доходы физических лиц по социальным вычетам на 2024 год учтено увеличение предельной величины социальных налоговых вычетов на обучение до 110 тыс. рублей и прочих социальных вычетов до 150 тыс. рублей в соответствии с Федеральным законом от 28 апреля 2023 года  № 159-ФЗ «О внесении изменений в статьи 219 и 257 части второй Налогового кодекса Российской Федерации». При расчете возмещения налога на доходы физических лиц по имущественным вычетам на 2024 год учтен рост стоимости жилья за 2022 год.</w:t>
      </w:r>
    </w:p>
    <w:p w:rsidR="00035CED" w:rsidRPr="00BD3689" w:rsidRDefault="00035CED" w:rsidP="00035CED">
      <w:pPr>
        <w:tabs>
          <w:tab w:val="left" w:pos="3626"/>
        </w:tabs>
        <w:ind w:firstLine="709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Общая сумма возмещения налога на доходы физических лиц на 2024 год оценивается в сумме  78 666,7  тыс. рублей</w:t>
      </w:r>
    </w:p>
    <w:p w:rsidR="00035CED" w:rsidRPr="00BD3689" w:rsidRDefault="00035CED" w:rsidP="00035CED">
      <w:pPr>
        <w:pStyle w:val="ConsTitle"/>
        <w:widowControl w:val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3689">
        <w:rPr>
          <w:rFonts w:ascii="Times New Roman" w:hAnsi="Times New Roman" w:cs="Times New Roman"/>
          <w:b w:val="0"/>
          <w:sz w:val="28"/>
          <w:szCs w:val="28"/>
        </w:rPr>
        <w:t xml:space="preserve">          В рамках проекта областного бюджета на 2024 год и плановый период </w:t>
      </w:r>
      <w:r w:rsidRPr="00BD368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2025 и 2026 годов на замещение части дотации на выравнивание бюджетной обеспеченности предусмотрена передача налога на доходы физических лиц по дополнительным нормативам отчислений, установленного для нашего округа в размере 85 % . </w:t>
      </w:r>
    </w:p>
    <w:p w:rsidR="00035CED" w:rsidRPr="00BD3689" w:rsidRDefault="00035CED" w:rsidP="00035CED">
      <w:pPr>
        <w:pStyle w:val="Style4"/>
        <w:widowControl/>
        <w:spacing w:line="331" w:lineRule="exact"/>
        <w:ind w:firstLine="720"/>
        <w:rPr>
          <w:rStyle w:val="FontStyle152"/>
          <w:sz w:val="28"/>
          <w:szCs w:val="28"/>
        </w:rPr>
      </w:pPr>
      <w:r w:rsidRPr="00BD3689">
        <w:rPr>
          <w:sz w:val="28"/>
          <w:szCs w:val="28"/>
        </w:rPr>
        <w:t xml:space="preserve">С учетом  сумм возмещения </w:t>
      </w:r>
      <w:r w:rsidRPr="00BD3689">
        <w:rPr>
          <w:rStyle w:val="FontStyle152"/>
          <w:sz w:val="28"/>
          <w:szCs w:val="28"/>
        </w:rPr>
        <w:t>,</w:t>
      </w:r>
      <w:r w:rsidRPr="00BD3689">
        <w:rPr>
          <w:b/>
          <w:sz w:val="28"/>
          <w:szCs w:val="28"/>
        </w:rPr>
        <w:t xml:space="preserve"> </w:t>
      </w:r>
      <w:r w:rsidRPr="00BD3689">
        <w:rPr>
          <w:rStyle w:val="FontStyle152"/>
          <w:sz w:val="28"/>
          <w:szCs w:val="28"/>
        </w:rPr>
        <w:t>прогноз поступления налога на доходы физических лиц на 2024  год в бюджет округа  составит 202 700,0 тыс. рублей.</w:t>
      </w:r>
    </w:p>
    <w:p w:rsidR="00035CED" w:rsidRPr="00BD3689" w:rsidRDefault="00035CED" w:rsidP="00035CED">
      <w:pPr>
        <w:pStyle w:val="a6"/>
        <w:widowControl w:val="0"/>
        <w:ind w:firstLine="720"/>
        <w:jc w:val="center"/>
        <w:outlineLvl w:val="0"/>
        <w:rPr>
          <w:rFonts w:ascii="Times New Roman" w:hAnsi="Times New Roman"/>
          <w:b/>
          <w:szCs w:val="28"/>
        </w:rPr>
      </w:pPr>
      <w:r w:rsidRPr="00BD3689">
        <w:rPr>
          <w:rFonts w:ascii="Times New Roman" w:hAnsi="Times New Roman"/>
          <w:b/>
          <w:szCs w:val="28"/>
        </w:rPr>
        <w:t>2025-2026 годы</w:t>
      </w:r>
    </w:p>
    <w:p w:rsidR="00035CED" w:rsidRPr="00BD3689" w:rsidRDefault="00035CED" w:rsidP="00BD3689">
      <w:pPr>
        <w:pStyle w:val="a6"/>
        <w:widowControl w:val="0"/>
        <w:ind w:firstLine="720"/>
        <w:outlineLvl w:val="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Расчет на 2025-2026 годы произведен по аналогичной методике. </w:t>
      </w:r>
    </w:p>
    <w:p w:rsidR="00035CED" w:rsidRPr="00BD3689" w:rsidRDefault="00035CED" w:rsidP="00BD3689">
      <w:pPr>
        <w:pStyle w:val="a6"/>
        <w:widowControl w:val="0"/>
        <w:ind w:firstLine="720"/>
        <w:outlineLvl w:val="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Поступления налога на доходы физических лиц в бюджет округа  на 2025 год и 2026 год прогнозируются в сумме  220 071,0 тыс. рублей и 233 110,0 тыс. рублей соответственно.</w:t>
      </w:r>
    </w:p>
    <w:p w:rsidR="00035CED" w:rsidRPr="00BD3689" w:rsidRDefault="00035CED" w:rsidP="00035CED">
      <w:pPr>
        <w:pStyle w:val="Style4"/>
        <w:widowControl/>
        <w:spacing w:line="331" w:lineRule="exact"/>
        <w:ind w:firstLine="720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pStyle w:val="Style36"/>
        <w:widowControl/>
        <w:spacing w:before="67"/>
        <w:ind w:left="2568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Акцизы по подакцизным товарам (продукции), производимым па территории Российской Федерации</w:t>
      </w:r>
    </w:p>
    <w:p w:rsidR="00035CED" w:rsidRPr="00BD3689" w:rsidRDefault="00035CED" w:rsidP="00035CED">
      <w:pPr>
        <w:pStyle w:val="Style4"/>
        <w:widowControl/>
        <w:spacing w:line="240" w:lineRule="exact"/>
        <w:ind w:firstLine="710"/>
        <w:rPr>
          <w:sz w:val="28"/>
          <w:szCs w:val="28"/>
        </w:rPr>
      </w:pP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В расчете поступления доходов от уплаты акцизов на автомобильный бензин, прямогонный бензин, дизельное топливо, моторные масла для  дизельных и (или) карбюраторных (инжекторных) двигателей, подлежащих перераспределению между бюджетами  субъектов Российской Федерации, учтены следующие изменения:</w:t>
      </w:r>
    </w:p>
    <w:p w:rsidR="00035CED" w:rsidRPr="00BD3689" w:rsidRDefault="00035CED" w:rsidP="00035CED">
      <w:pPr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увеличение ставок акцизов на автомобильный бензин, дизельное топливо, моторные масла  для дизельных и (или) карбюраторных (инжекторных) двигателей,  зафиксированные в Федеральном законе от 31 июля 2023 года №389-ФЗ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Федерации», а также применение с 1 января 2024 года корректирующего коэффициента  в расчете ставки акцизов на прямогонный бензин, равного 1;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- сохранение для бюджетов субъектов Российской Федерации нормативов отчислений по акцизам на автомобильный бензин, прямогонный бензин, дизельное топливо, моторные масла для  дизельных и (или) карбюраторных (инжекторных) двигателей на уровне 2021-2023 годов в размере 74,9 процента в соответствии с Федеральным законом от 30 ноября 2016 года № 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Федерации». 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в  бюджет округа , на 2024 год рассчитаны на основании:</w:t>
      </w:r>
    </w:p>
    <w:p w:rsidR="00035CED" w:rsidRPr="00BD3689" w:rsidRDefault="00035CED" w:rsidP="00035CED">
      <w:pPr>
        <w:spacing w:line="240" w:lineRule="atLeast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- динамики поступления доходов по сравнению с 2022 годом;</w:t>
      </w:r>
    </w:p>
    <w:p w:rsidR="00035CED" w:rsidRPr="00BD3689" w:rsidRDefault="00035CED" w:rsidP="00035CED">
      <w:pPr>
        <w:spacing w:line="240" w:lineRule="atLeast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 xml:space="preserve">- изменения объемов реализации данных видов подакцизной продукции по Российской Федерации в целом. </w:t>
      </w:r>
    </w:p>
    <w:p w:rsidR="00035CED" w:rsidRPr="00BD3689" w:rsidRDefault="00035CED" w:rsidP="00035CED">
      <w:pPr>
        <w:spacing w:line="240" w:lineRule="atLeast"/>
        <w:ind w:firstLine="708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lastRenderedPageBreak/>
        <w:t>В соответствии с Федеральным законом от 30 ноября 2016 года № 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 в расчете также учитывается, что при определении в соответствии с пунктом 3.1 статьи 58 Бюджетного кодекса Российской Федерации дифференцированных нормативов отчислений в местные бюджеты от акцизов на автомобильный бензин, прямогонный бензин, дизельное топливо, моторные масла для  дизельных и (или) карбюраторных (инжекторных) двигателей, производимых на территории Российской Федерации, участвуют поступления в областной бюджет от указанных  акцизов исходя из норматива 58,2 процента.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Общая сумма поступлений в бюджет округа акцизов на  нефтепродукты (автомобильный и прямогонный бензин, дизельное топливо, моторные масла для  дизельных и (или) карбюраторных (инжекторных) двигателей), на 2024 год составит 23457,0 тыс. рублей.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b/>
          <w:sz w:val="28"/>
          <w:szCs w:val="28"/>
        </w:rPr>
        <w:t>2025-2026 годы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Прогноз налога на 2025-2026 годы рассчитан по аналогичному алгоритму.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В расчете поступления доходов от уплаты акцизов на нефтепродукты (автомобильный и прямогонный бензин, дизельное топливо, моторные масла для дизельных и (или) карбюраторных (инжекторных) двигателей, подлежащих перераспределению между бюджетами   учтено: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определение в соответствии с пунктом 3</w:t>
      </w:r>
      <w:r w:rsidRPr="00BD3689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BD3689">
        <w:rPr>
          <w:rFonts w:ascii="Times New Roman" w:hAnsi="Times New Roman"/>
          <w:sz w:val="28"/>
          <w:szCs w:val="28"/>
        </w:rPr>
        <w:t>статьи 58 Бюджетного кодекса Российской Федерации дифференцированных нормативов отчислений по акцизам на нефтепродукты местным бюджетам в отношении сумм, рассчитанных исходя из норматива 58,2 процента,  с учетом действия норм: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на 2025 год в соответствии Федеральным законом от 21 ноября 2022 года  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году»;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на 2026 год в соответствии с проектом Федерального закона № 448564-8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</w:t>
      </w:r>
      <w:r w:rsidRPr="00BD3689">
        <w:rPr>
          <w:rFonts w:ascii="Times New Roman" w:hAnsi="Times New Roman"/>
          <w:sz w:val="28"/>
          <w:szCs w:val="28"/>
        </w:rPr>
        <w:lastRenderedPageBreak/>
        <w:t>бюджетов бюджетной системы Российской Федерации в 2023 году» и об установлении особенностей исполнения бюджетов бюджетной системы Российской Федерации в 2024 году».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Сумма поступлений  в  бюджет округа акцизов на нефтепродукты  (автомобильный и прямогонный бензин, дизельное топливо, моторные масла для  дизельных и (или) карбюраторных (инжекторных) двигателей) прогнозируется в 2025 году в размере  24 064,0 тыс. рублей, в 2026 году –  25 167,0 тыс. рублей.</w:t>
      </w:r>
    </w:p>
    <w:p w:rsidR="00035CED" w:rsidRPr="00BD3689" w:rsidRDefault="00035CED" w:rsidP="00035CED">
      <w:pPr>
        <w:pStyle w:val="Style47"/>
        <w:widowControl/>
        <w:spacing w:line="240" w:lineRule="exact"/>
        <w:ind w:left="2904"/>
        <w:rPr>
          <w:sz w:val="28"/>
          <w:szCs w:val="28"/>
        </w:rPr>
      </w:pPr>
    </w:p>
    <w:p w:rsidR="00035CED" w:rsidRPr="00BD3689" w:rsidRDefault="00035CED" w:rsidP="00035CED">
      <w:pPr>
        <w:pStyle w:val="Style47"/>
        <w:widowControl/>
        <w:spacing w:before="86"/>
        <w:ind w:firstLine="567"/>
        <w:jc w:val="center"/>
        <w:rPr>
          <w:rStyle w:val="FontStyle151"/>
          <w:sz w:val="28"/>
          <w:szCs w:val="28"/>
        </w:rPr>
      </w:pPr>
    </w:p>
    <w:p w:rsidR="00035CED" w:rsidRPr="00BD3689" w:rsidRDefault="00035CED" w:rsidP="00035CED">
      <w:pPr>
        <w:pStyle w:val="Style47"/>
        <w:widowControl/>
        <w:spacing w:before="86"/>
        <w:ind w:firstLine="567"/>
        <w:jc w:val="center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035CED" w:rsidRPr="00BD3689" w:rsidRDefault="00035CED" w:rsidP="00035CED">
      <w:pPr>
        <w:pStyle w:val="Style47"/>
        <w:widowControl/>
        <w:spacing w:before="86"/>
        <w:ind w:firstLine="567"/>
        <w:jc w:val="center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2024 год</w:t>
      </w:r>
    </w:p>
    <w:p w:rsidR="00035CED" w:rsidRPr="00BD3689" w:rsidRDefault="00035CED" w:rsidP="00035CED">
      <w:pPr>
        <w:pStyle w:val="Style4"/>
        <w:widowControl/>
        <w:spacing w:line="240" w:lineRule="exact"/>
        <w:ind w:firstLine="710"/>
        <w:rPr>
          <w:sz w:val="28"/>
          <w:szCs w:val="28"/>
        </w:rPr>
      </w:pP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Расчет налога, взимаемого в связи с применением упрощенной системы налогообложения на 2024 год, произведен в соответствии с главой 26.2  «Упрощенная система налогообложения» части второй Налогового кодекса Российской Федерации и законом области от 26 октября 2018 года № 4424-ОЗ «Об установлении на территории Вологодской области налоговых ставок по налогу, взимаемому в связи с применением упрощенной системы налогообложения».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Прогноз налога учитывает данные: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1. согласно отчетности 5-УСН «Отчет о налоговой базе и структуре начислений по налогу, уплачиваемому в связи с применением упрощенной системы налогообложения по итогам 2022 года»: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- о сумме исчисленного налога, скорректированной на рост реальных располагаемых денежных доходов населения в соответствии с базовым сценарием среднесрочного прогноза социально-экономического развития Российской Федерации;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о сумме страховых взносов с учётом роста минимальной оплаты труда;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- о сумме </w:t>
      </w:r>
      <w:proofErr w:type="spellStart"/>
      <w:r w:rsidRPr="00BD3689">
        <w:rPr>
          <w:rFonts w:ascii="Times New Roman" w:hAnsi="Times New Roman"/>
          <w:sz w:val="28"/>
          <w:szCs w:val="28"/>
        </w:rPr>
        <w:t>недопоступления</w:t>
      </w:r>
      <w:proofErr w:type="spellEnd"/>
      <w:r w:rsidRPr="00BD3689">
        <w:rPr>
          <w:rFonts w:ascii="Times New Roman" w:hAnsi="Times New Roman"/>
          <w:sz w:val="28"/>
          <w:szCs w:val="28"/>
        </w:rPr>
        <w:t xml:space="preserve"> налога в связи с уменьшением налоговой базы на сумму убытка или части убытка;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2. планируемое сохранение на 2024 год </w:t>
      </w:r>
      <w:r w:rsidRPr="00BD3689">
        <w:rPr>
          <w:rFonts w:ascii="Times New Roman" w:hAnsi="Times New Roman"/>
          <w:sz w:val="28"/>
          <w:szCs w:val="24"/>
        </w:rPr>
        <w:t xml:space="preserve">действующих в 2023 году </w:t>
      </w:r>
      <w:r w:rsidRPr="00BD3689">
        <w:rPr>
          <w:rFonts w:ascii="Times New Roman" w:hAnsi="Times New Roman"/>
          <w:sz w:val="28"/>
          <w:szCs w:val="28"/>
        </w:rPr>
        <w:t xml:space="preserve">региональных налоговых преференций для </w:t>
      </w:r>
      <w:r w:rsidRPr="00BD3689">
        <w:rPr>
          <w:rFonts w:ascii="Times New Roman" w:hAnsi="Times New Roman"/>
          <w:sz w:val="28"/>
          <w:szCs w:val="24"/>
        </w:rPr>
        <w:t xml:space="preserve">субъектов малого и среднего предпринимательства в соответствии с </w:t>
      </w:r>
      <w:r w:rsidRPr="00BD3689">
        <w:rPr>
          <w:rFonts w:ascii="Times New Roman" w:hAnsi="Times New Roman"/>
          <w:sz w:val="28"/>
          <w:szCs w:val="28"/>
        </w:rPr>
        <w:t>законом области от 26 октября 2018 года № 4424-ОЗ «Об установлении на территории Вологодской области налоговых ставок по налогу, взимаемому в связи с применением  упрощенной системы налогообложения».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Поступление налога, взимаемого в связи с применением упрощенной системы налогообложения, в бюджет округа с учетом действия норм закона области от 7 декабря 2015 года  № 3802-ОЗ «Об установлении единых нормативов отчислений в бюджеты городских округов, муниципальных районов и муниципальных округов области от налога, взимаемого в связи с применением упрощенной системы налогообложения, и минимального налога, взимаемого в связи с применением упрощенной системы </w:t>
      </w:r>
      <w:r w:rsidRPr="00BD3689">
        <w:rPr>
          <w:rFonts w:ascii="Times New Roman" w:hAnsi="Times New Roman"/>
          <w:sz w:val="28"/>
          <w:szCs w:val="28"/>
        </w:rPr>
        <w:lastRenderedPageBreak/>
        <w:t>налогообложения, подлежащих зачислению в областной бюджет» и закона области от 11 декабря 2020 года № 4815-ОЗ «Об установлении порядка определения дифференцированных нормативов отчислений в бюджеты муниципальных районов, муниципальных округов и городских округов области от налога, взимаемого в связи с применением упрощенной системы налогообложения, подлежащего зачислению в областной бюджет» прогнозируется на 2024 год в объеме 33 600,0 млн. рублей.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Дифференцированные нормативы на 2024 составят 11,36 % против 10,24 % в 2023 году</w:t>
      </w:r>
      <w:r w:rsidRPr="00BD3689">
        <w:rPr>
          <w:rStyle w:val="FontStyle152"/>
          <w:sz w:val="28"/>
          <w:szCs w:val="28"/>
        </w:rPr>
        <w:t>.</w:t>
      </w:r>
      <w:r w:rsidRPr="00BD3689">
        <w:rPr>
          <w:rFonts w:ascii="Times New Roman" w:hAnsi="Times New Roman"/>
          <w:sz w:val="28"/>
          <w:szCs w:val="28"/>
        </w:rPr>
        <w:t xml:space="preserve"> 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pStyle w:val="a6"/>
        <w:widowControl w:val="0"/>
        <w:spacing w:line="276" w:lineRule="auto"/>
        <w:ind w:firstLine="720"/>
        <w:jc w:val="center"/>
        <w:rPr>
          <w:rFonts w:ascii="Times New Roman" w:hAnsi="Times New Roman"/>
          <w:b/>
          <w:spacing w:val="20"/>
          <w:szCs w:val="28"/>
        </w:rPr>
      </w:pPr>
      <w:r w:rsidRPr="00BD3689">
        <w:rPr>
          <w:rFonts w:ascii="Times New Roman" w:hAnsi="Times New Roman"/>
          <w:b/>
          <w:spacing w:val="20"/>
          <w:szCs w:val="28"/>
        </w:rPr>
        <w:t>2025-2026 годы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  Прогноз налога на 2025-2026 годы  рассчитан по аналогичному алгоритму.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  В плановом периоде при прогнозировании  налога, взимаемого в связи с применением упрощенной системы налогообложения, учтено завершение периода действия налоговых преференций для субъектов малого и среднего предпринимательства.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В результате, поступления в бюджет округа налога, взимаемого в связи с применением упрощенной системы налогообложения, прогнозируются в 2025 году в сумме 42 512,0 млн. рублей. </w:t>
      </w:r>
    </w:p>
    <w:p w:rsidR="00035CED" w:rsidRPr="00BD3689" w:rsidRDefault="00035CED" w:rsidP="00035CE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В 2026 году поступление налога в бюджет округа оценивается в объеме 43 167,0  млн. рублей.</w:t>
      </w:r>
    </w:p>
    <w:p w:rsidR="00035CED" w:rsidRPr="00BD3689" w:rsidRDefault="00035CED" w:rsidP="00035CED">
      <w:pPr>
        <w:pStyle w:val="Style4"/>
        <w:widowControl/>
        <w:spacing w:line="322" w:lineRule="exact"/>
        <w:ind w:firstLine="715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pStyle w:val="Style4"/>
        <w:widowControl/>
        <w:spacing w:line="322" w:lineRule="exact"/>
        <w:ind w:firstLine="715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pStyle w:val="Style4"/>
        <w:widowControl/>
        <w:spacing w:line="322" w:lineRule="exact"/>
        <w:ind w:firstLine="715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BD3689">
        <w:rPr>
          <w:rFonts w:ascii="Times New Roman" w:hAnsi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035CED" w:rsidRPr="00BD3689" w:rsidRDefault="00035CED" w:rsidP="00035CED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Прогноз налога,</w:t>
      </w:r>
      <w:r w:rsidRPr="00BD3689">
        <w:rPr>
          <w:rFonts w:ascii="Times New Roman" w:hAnsi="Times New Roman"/>
          <w:bCs/>
          <w:sz w:val="28"/>
          <w:szCs w:val="28"/>
        </w:rPr>
        <w:t xml:space="preserve"> взимаемого в связи с применением патентной системы налогообложения, </w:t>
      </w:r>
      <w:r w:rsidRPr="00BD3689">
        <w:rPr>
          <w:rFonts w:ascii="Times New Roman" w:hAnsi="Times New Roman"/>
          <w:sz w:val="28"/>
          <w:szCs w:val="28"/>
        </w:rPr>
        <w:t xml:space="preserve"> учитывает динамику поступления за 2022-2023 годы,  данные по форме № 1-ПАТЕНТ отчетности Федеральной налоговой службы 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предпринимательской деятельности.</w:t>
      </w:r>
    </w:p>
    <w:p w:rsidR="00035CED" w:rsidRPr="00BD3689" w:rsidRDefault="00035CED" w:rsidP="00035CED">
      <w:pPr>
        <w:ind w:firstLine="540"/>
        <w:rPr>
          <w:rFonts w:ascii="Times New Roman" w:hAnsi="Times New Roman"/>
          <w:bCs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 xml:space="preserve">В соответствии со статьей 61.6 Бюджетного кодекса Российской Федерации поступление </w:t>
      </w:r>
      <w:r w:rsidRPr="00BD3689">
        <w:rPr>
          <w:rFonts w:ascii="Times New Roman" w:hAnsi="Times New Roman"/>
          <w:bCs/>
          <w:sz w:val="28"/>
          <w:szCs w:val="28"/>
        </w:rPr>
        <w:t xml:space="preserve">налога, взимаемого в связи с применением патентной системы налогообложения, </w:t>
      </w:r>
      <w:r w:rsidRPr="00BD3689">
        <w:rPr>
          <w:rFonts w:ascii="Times New Roman" w:hAnsi="Times New Roman"/>
          <w:sz w:val="28"/>
          <w:szCs w:val="28"/>
        </w:rPr>
        <w:t>подлежит зачислению в бюджет округа по нормативу</w:t>
      </w:r>
      <w:r w:rsidRPr="00BD3689">
        <w:rPr>
          <w:rFonts w:ascii="Times New Roman" w:hAnsi="Times New Roman"/>
          <w:bCs/>
          <w:sz w:val="28"/>
          <w:szCs w:val="28"/>
        </w:rPr>
        <w:t xml:space="preserve"> 100 процентов.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Поступление </w:t>
      </w:r>
      <w:r w:rsidRPr="00BD3689">
        <w:rPr>
          <w:rFonts w:ascii="Times New Roman" w:hAnsi="Times New Roman"/>
          <w:bCs/>
          <w:sz w:val="28"/>
          <w:szCs w:val="28"/>
        </w:rPr>
        <w:t>налога, взимаемого в связи с применением патентной системы налогообложения</w:t>
      </w:r>
      <w:r w:rsidRPr="00BD3689">
        <w:rPr>
          <w:rFonts w:ascii="Times New Roman" w:hAnsi="Times New Roman"/>
          <w:sz w:val="28"/>
          <w:szCs w:val="28"/>
        </w:rPr>
        <w:t xml:space="preserve"> в 2024 году в бюджет округа оценивается в сумме 1 500,0 тыс. рублей. Прогноз налога на 2025 год 3 199 тыс.рублей. Прогноз налога на 2026 год  3 237 тыс.рублей.</w:t>
      </w:r>
    </w:p>
    <w:p w:rsidR="00035CED" w:rsidRPr="00BD3689" w:rsidRDefault="00035CED" w:rsidP="00035CED">
      <w:pPr>
        <w:pStyle w:val="Style4"/>
        <w:widowControl/>
        <w:spacing w:line="322" w:lineRule="exact"/>
        <w:ind w:firstLine="715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b/>
          <w:sz w:val="28"/>
          <w:szCs w:val="28"/>
        </w:rPr>
        <w:lastRenderedPageBreak/>
        <w:t>Единый сельскохозяйственный налог</w:t>
      </w: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В основу расчета единого сельскохозяйственного налога приняты  прогнозные показатели Управления народно-хозяйственного комплекса администрации района.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В соответствии со статьей 61.6  Бюджетного кодекса Российской Федерации поступление единого сельскохозяйственного налога подлежат зачислению в бюджет округа по нормативу 100 процентов.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2024 году в бюджет округа оценивается в сумме 1206,0 тыс. рублей. Прогноз налога на 2025 год 1206,0 тыс.рублей. Прогноз налога на 2026 год 1 206,1 тыс. рублей.</w:t>
      </w:r>
    </w:p>
    <w:p w:rsidR="00035CED" w:rsidRPr="00BD3689" w:rsidRDefault="00035CED" w:rsidP="00035CED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pacing w:val="20"/>
        </w:rPr>
      </w:pP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b/>
          <w:sz w:val="28"/>
          <w:szCs w:val="28"/>
        </w:rPr>
        <w:t>Налог на имущество физических лиц.</w:t>
      </w: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Расчет налога на имущество физических лиц на 2024 год выполнен исходя из действующего налогового законодательства и Решения Представительного собрания Никольского муниципального округа от 24 октября 2023 года № 35 "О налоге на имущество физических лиц на территории Никольского муниципального округа Вологодской области".  Прогноз налога на имущество физических лиц</w:t>
      </w:r>
      <w:r w:rsidRPr="00BD3689">
        <w:rPr>
          <w:rFonts w:ascii="Times New Roman" w:hAnsi="Times New Roman"/>
          <w:bCs/>
          <w:sz w:val="28"/>
          <w:szCs w:val="28"/>
        </w:rPr>
        <w:t xml:space="preserve"> </w:t>
      </w:r>
      <w:r w:rsidRPr="00BD3689">
        <w:rPr>
          <w:rFonts w:ascii="Times New Roman" w:hAnsi="Times New Roman"/>
          <w:sz w:val="28"/>
          <w:szCs w:val="28"/>
        </w:rPr>
        <w:t xml:space="preserve"> учитывает динамику поступления за 2022-2023 годы и  данные по форме № 5 МН отчетности Федеральной налоговой службы,  уровень собираемости налога за 2020-2022 годы.</w:t>
      </w:r>
    </w:p>
    <w:p w:rsidR="00035CED" w:rsidRPr="00BD3689" w:rsidRDefault="00035CED" w:rsidP="00035CED">
      <w:pPr>
        <w:rPr>
          <w:rFonts w:ascii="Times New Roman" w:hAnsi="Times New Roman"/>
          <w:color w:val="000000"/>
          <w:sz w:val="28"/>
          <w:szCs w:val="28"/>
        </w:rPr>
      </w:pPr>
      <w:r w:rsidRPr="00BD3689">
        <w:rPr>
          <w:rFonts w:ascii="Times New Roman" w:hAnsi="Times New Roman"/>
          <w:color w:val="000000"/>
          <w:sz w:val="28"/>
          <w:szCs w:val="28"/>
        </w:rPr>
        <w:tab/>
        <w:t xml:space="preserve">Поступление </w:t>
      </w:r>
      <w:r w:rsidRPr="00BD3689">
        <w:rPr>
          <w:rFonts w:ascii="Times New Roman" w:hAnsi="Times New Roman"/>
          <w:sz w:val="28"/>
          <w:szCs w:val="28"/>
        </w:rPr>
        <w:t xml:space="preserve">налога на имущество физических лиц </w:t>
      </w:r>
      <w:r w:rsidRPr="00BD3689">
        <w:rPr>
          <w:rFonts w:ascii="Times New Roman" w:hAnsi="Times New Roman"/>
          <w:color w:val="000000"/>
          <w:sz w:val="28"/>
          <w:szCs w:val="28"/>
        </w:rPr>
        <w:t>в бюджет округа прогнозируется на 2024 год в объеме 4 500,0 тыс. рублей.</w:t>
      </w:r>
    </w:p>
    <w:p w:rsidR="00035CED" w:rsidRPr="00BD3689" w:rsidRDefault="00035CED" w:rsidP="00035CED">
      <w:pPr>
        <w:pStyle w:val="af0"/>
        <w:tabs>
          <w:tab w:val="left" w:pos="4140"/>
        </w:tabs>
        <w:autoSpaceDE/>
        <w:ind w:firstLine="720"/>
        <w:jc w:val="center"/>
        <w:rPr>
          <w:rFonts w:ascii="Times New Roman" w:hAnsi="Times New Roman"/>
          <w:b/>
          <w:szCs w:val="28"/>
        </w:rPr>
      </w:pPr>
      <w:r w:rsidRPr="00BD3689">
        <w:rPr>
          <w:rFonts w:ascii="Times New Roman" w:hAnsi="Times New Roman"/>
          <w:b/>
          <w:szCs w:val="28"/>
        </w:rPr>
        <w:t>2025-2026 годы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Расчет налога на имущество физических лиц на плановый период 2025-2026 годов произведен по аналогичному алгоритму.</w:t>
      </w:r>
    </w:p>
    <w:p w:rsidR="00035CED" w:rsidRPr="00BD3689" w:rsidRDefault="00035CED" w:rsidP="00035CED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Поступление в бюджет округа налога на имущество физических лиц на 2025 год, с учетом увеличения количества объектов собственности,  </w:t>
      </w:r>
      <w:r w:rsidRPr="00BD3689">
        <w:rPr>
          <w:rFonts w:ascii="Times New Roman" w:hAnsi="Times New Roman"/>
          <w:color w:val="000000"/>
          <w:sz w:val="28"/>
          <w:szCs w:val="28"/>
        </w:rPr>
        <w:t>прогнозируется в объеме 5 895,0 тыс. рублей.</w:t>
      </w:r>
    </w:p>
    <w:p w:rsidR="00035CED" w:rsidRPr="00BD3689" w:rsidRDefault="00035CED" w:rsidP="00035CED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В  2026 </w:t>
      </w:r>
      <w:r w:rsidRPr="00BD3689">
        <w:rPr>
          <w:rFonts w:ascii="Times New Roman" w:hAnsi="Times New Roman"/>
          <w:color w:val="000000"/>
          <w:sz w:val="28"/>
          <w:szCs w:val="28"/>
        </w:rPr>
        <w:t xml:space="preserve">году поступление в бюджет округа </w:t>
      </w:r>
      <w:r w:rsidRPr="00BD3689">
        <w:rPr>
          <w:rFonts w:ascii="Times New Roman" w:hAnsi="Times New Roman"/>
          <w:sz w:val="28"/>
          <w:szCs w:val="28"/>
        </w:rPr>
        <w:t>налога на имущество физических лиц</w:t>
      </w:r>
      <w:r w:rsidRPr="00BD3689">
        <w:rPr>
          <w:rFonts w:ascii="Times New Roman" w:hAnsi="Times New Roman"/>
          <w:color w:val="000000"/>
          <w:sz w:val="28"/>
          <w:szCs w:val="28"/>
        </w:rPr>
        <w:t xml:space="preserve">  ожидается в объеме 6 018,0 тыс. рублей.</w:t>
      </w:r>
    </w:p>
    <w:p w:rsidR="00035CED" w:rsidRPr="00BD3689" w:rsidRDefault="00035CED" w:rsidP="00035CED">
      <w:pPr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035CED" w:rsidRPr="00BD3689" w:rsidRDefault="00035CED" w:rsidP="00035CED">
      <w:pPr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D3689">
        <w:rPr>
          <w:rFonts w:ascii="Times New Roman" w:hAnsi="Times New Roman"/>
          <w:b/>
          <w:color w:val="000000"/>
          <w:sz w:val="28"/>
          <w:szCs w:val="28"/>
        </w:rPr>
        <w:t>Земельный налог.</w:t>
      </w:r>
    </w:p>
    <w:p w:rsidR="00035CED" w:rsidRPr="00BD3689" w:rsidRDefault="00035CED" w:rsidP="00035CED">
      <w:pPr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Расчет земельного налога  на 2024 год выполнен исходя из действующего налогового законодательства и Решения Представительного собрания Никольского муниципального округа от 24 октября 2023 года № 36 "О земельном налоге на территории Никольского муниципального округа Вологодской области".  Прогноз земельного налога</w:t>
      </w:r>
      <w:r w:rsidRPr="00BD3689">
        <w:rPr>
          <w:rFonts w:ascii="Times New Roman" w:hAnsi="Times New Roman"/>
          <w:bCs/>
          <w:sz w:val="28"/>
          <w:szCs w:val="28"/>
        </w:rPr>
        <w:t xml:space="preserve"> </w:t>
      </w:r>
      <w:r w:rsidRPr="00BD3689">
        <w:rPr>
          <w:rFonts w:ascii="Times New Roman" w:hAnsi="Times New Roman"/>
          <w:sz w:val="28"/>
          <w:szCs w:val="28"/>
        </w:rPr>
        <w:t xml:space="preserve"> учитывает динамику поступления за 2022-2023 годы ,  данные по форме № 5 МН отчетности Федеральной налоговой службы и  уровень собираемости налога за 2020-2022 годы.</w:t>
      </w:r>
    </w:p>
    <w:p w:rsidR="00035CED" w:rsidRPr="00BD3689" w:rsidRDefault="00035CED" w:rsidP="00035CED">
      <w:pPr>
        <w:rPr>
          <w:rFonts w:ascii="Times New Roman" w:hAnsi="Times New Roman"/>
          <w:color w:val="000000"/>
          <w:sz w:val="28"/>
          <w:szCs w:val="28"/>
        </w:rPr>
      </w:pPr>
      <w:r w:rsidRPr="00BD3689">
        <w:rPr>
          <w:rFonts w:ascii="Times New Roman" w:hAnsi="Times New Roman"/>
          <w:color w:val="000000"/>
          <w:sz w:val="28"/>
          <w:szCs w:val="28"/>
        </w:rPr>
        <w:tab/>
        <w:t xml:space="preserve">Поступление земельного </w:t>
      </w:r>
      <w:r w:rsidRPr="00BD3689">
        <w:rPr>
          <w:rFonts w:ascii="Times New Roman" w:hAnsi="Times New Roman"/>
          <w:sz w:val="28"/>
          <w:szCs w:val="28"/>
        </w:rPr>
        <w:t xml:space="preserve">налога </w:t>
      </w:r>
      <w:r w:rsidRPr="00BD3689">
        <w:rPr>
          <w:rFonts w:ascii="Times New Roman" w:hAnsi="Times New Roman"/>
          <w:color w:val="000000"/>
          <w:sz w:val="28"/>
          <w:szCs w:val="28"/>
        </w:rPr>
        <w:t>в бюджет округа прогнозируется на 2024 год в объеме 5 500,0 тыс. рублей.</w:t>
      </w:r>
    </w:p>
    <w:p w:rsidR="00035CED" w:rsidRPr="00BD3689" w:rsidRDefault="00035CED" w:rsidP="00035CED">
      <w:pPr>
        <w:pStyle w:val="af0"/>
        <w:tabs>
          <w:tab w:val="left" w:pos="4140"/>
        </w:tabs>
        <w:autoSpaceDE/>
        <w:ind w:firstLine="720"/>
        <w:jc w:val="center"/>
        <w:rPr>
          <w:rFonts w:ascii="Times New Roman" w:hAnsi="Times New Roman"/>
          <w:b/>
          <w:szCs w:val="28"/>
        </w:rPr>
      </w:pPr>
      <w:r w:rsidRPr="00BD3689">
        <w:rPr>
          <w:rFonts w:ascii="Times New Roman" w:hAnsi="Times New Roman"/>
          <w:b/>
          <w:szCs w:val="28"/>
        </w:rPr>
        <w:lastRenderedPageBreak/>
        <w:t>2025-2026 годы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Расчет земельного налога на плановый период 2025-2026 годов произведен по аналогичному алгоритму.</w:t>
      </w:r>
    </w:p>
    <w:p w:rsidR="00035CED" w:rsidRPr="00BD3689" w:rsidRDefault="00035CED" w:rsidP="00035CED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Поступление в бюджет округа земельного  налога на 2025 год, с учетом увеличения земельных участков, приобретенных в собственность,  </w:t>
      </w:r>
      <w:r w:rsidRPr="00BD3689">
        <w:rPr>
          <w:rFonts w:ascii="Times New Roman" w:hAnsi="Times New Roman"/>
          <w:color w:val="000000"/>
          <w:sz w:val="28"/>
          <w:szCs w:val="28"/>
        </w:rPr>
        <w:t>прогнозируется в объеме 6 136,0 тыс. рублей.</w:t>
      </w:r>
    </w:p>
    <w:p w:rsidR="00035CED" w:rsidRPr="00BD3689" w:rsidRDefault="00035CED" w:rsidP="00035CED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В  2026 </w:t>
      </w:r>
      <w:r w:rsidRPr="00BD3689">
        <w:rPr>
          <w:rFonts w:ascii="Times New Roman" w:hAnsi="Times New Roman"/>
          <w:color w:val="000000"/>
          <w:sz w:val="28"/>
          <w:szCs w:val="28"/>
        </w:rPr>
        <w:t xml:space="preserve">году поступление в бюджет округа земельного </w:t>
      </w:r>
      <w:r w:rsidRPr="00BD3689">
        <w:rPr>
          <w:rFonts w:ascii="Times New Roman" w:hAnsi="Times New Roman"/>
          <w:sz w:val="28"/>
          <w:szCs w:val="28"/>
        </w:rPr>
        <w:t xml:space="preserve">налога </w:t>
      </w:r>
      <w:r w:rsidRPr="00BD3689">
        <w:rPr>
          <w:rFonts w:ascii="Times New Roman" w:hAnsi="Times New Roman"/>
          <w:color w:val="000000"/>
          <w:sz w:val="28"/>
          <w:szCs w:val="28"/>
        </w:rPr>
        <w:t>ожидается в объеме 6 136,0 тыс. рублей.</w:t>
      </w:r>
    </w:p>
    <w:p w:rsidR="00035CED" w:rsidRPr="00BD3689" w:rsidRDefault="00035CED" w:rsidP="00035CED">
      <w:pPr>
        <w:rPr>
          <w:rFonts w:ascii="Times New Roman" w:hAnsi="Times New Roman"/>
          <w:b/>
          <w:sz w:val="28"/>
          <w:szCs w:val="28"/>
        </w:rPr>
      </w:pPr>
    </w:p>
    <w:p w:rsidR="00035CED" w:rsidRPr="00BD3689" w:rsidRDefault="00035CED" w:rsidP="00035CED">
      <w:pPr>
        <w:rPr>
          <w:rFonts w:ascii="Times New Roman" w:hAnsi="Times New Roman"/>
        </w:rPr>
      </w:pPr>
    </w:p>
    <w:p w:rsidR="00035CED" w:rsidRPr="00BD3689" w:rsidRDefault="00035CED" w:rsidP="00035CED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pacing w:val="20"/>
        </w:rPr>
      </w:pPr>
      <w:r w:rsidRPr="00BD3689">
        <w:rPr>
          <w:rFonts w:ascii="Times New Roman" w:hAnsi="Times New Roman"/>
          <w:i w:val="0"/>
          <w:spacing w:val="20"/>
        </w:rPr>
        <w:t>Государственная пошлина</w:t>
      </w:r>
    </w:p>
    <w:p w:rsidR="00035CED" w:rsidRPr="00BD3689" w:rsidRDefault="00035CED" w:rsidP="00035CED">
      <w:pPr>
        <w:tabs>
          <w:tab w:val="left" w:pos="3780"/>
        </w:tabs>
        <w:ind w:firstLine="720"/>
        <w:rPr>
          <w:rFonts w:ascii="Times New Roman" w:hAnsi="Times New Roman"/>
          <w:spacing w:val="20"/>
          <w:sz w:val="28"/>
          <w:szCs w:val="28"/>
        </w:rPr>
      </w:pPr>
      <w:r w:rsidRPr="00BD3689">
        <w:rPr>
          <w:rFonts w:ascii="Times New Roman" w:hAnsi="Times New Roman"/>
          <w:spacing w:val="20"/>
          <w:sz w:val="28"/>
          <w:szCs w:val="28"/>
        </w:rPr>
        <w:tab/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Расчет государственной пошлины на 2023 год произведен в соответствии с главой 25.3 части второй Налогового кодекса Российской Федерации «Государственная пошлина».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На основании бюджетного законодательства к числу зачисляемых в бюджет округа по нормативу 100% относятся следующие виды пошлин:</w:t>
      </w:r>
    </w:p>
    <w:p w:rsidR="00035CED" w:rsidRPr="00BD3689" w:rsidRDefault="00035CED" w:rsidP="00035CED">
      <w:pPr>
        <w:widowControl w:val="0"/>
        <w:numPr>
          <w:ilvl w:val="0"/>
          <w:numId w:val="35"/>
        </w:numPr>
        <w:ind w:left="0" w:firstLine="851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по делам, рассматриваемым судами общей юрисдикции, мировыми судьями (за исключением Верховного Суда Российской Федерации);</w:t>
      </w:r>
    </w:p>
    <w:p w:rsidR="00035CED" w:rsidRPr="00BD3689" w:rsidRDefault="00035CED" w:rsidP="00035CED">
      <w:pPr>
        <w:numPr>
          <w:ilvl w:val="0"/>
          <w:numId w:val="35"/>
        </w:numPr>
        <w:tabs>
          <w:tab w:val="clear" w:pos="1260"/>
        </w:tabs>
        <w:autoSpaceDE w:val="0"/>
        <w:autoSpaceDN w:val="0"/>
        <w:adjustRightInd w:val="0"/>
        <w:ind w:left="0" w:firstLine="90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за государственную регистрацию транспортных средств, за временную регистрацию ранее зарегистрированных транспортных средств по месту их пребывания, за внесение изменений в выданный ранее паспорт транспортного средства, за выдачу государственных регистрационных знаков транспортных средств "Транзит", свидетельства на высвободившийся номерной агрегат, свидетельства о соответствии конструкции транспортного средства требованиям безопасности дорожного движения, талона о прохождении государственного технического осмотра, международного сертификата технического осмотра, национального водительского удостоверения, международного водительского удостоверения, удостоверения тракториста-машиниста (тракториста), временного разрешения на право управления транспортными средствами, за выдачу организациям, осуществляющим образовательную деятельность, свидетельства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о предоставлении указанным организациям лицензии на право подготовки трактористов и машинистов самоходных машин;</w:t>
      </w:r>
    </w:p>
    <w:p w:rsidR="00035CED" w:rsidRPr="00BD3689" w:rsidRDefault="00035CED" w:rsidP="00035CED">
      <w:pPr>
        <w:widowControl w:val="0"/>
        <w:numPr>
          <w:ilvl w:val="0"/>
          <w:numId w:val="35"/>
        </w:numPr>
        <w:tabs>
          <w:tab w:val="left" w:pos="0"/>
        </w:tabs>
        <w:ind w:left="0" w:firstLine="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за выдачу органом местного самоуправления муниципального округ специального разрешения на движение по автомобильной дороге транспортного средства, осуществляющего перевозки опасных тяжеловесных и крупногабаритных  грузов;</w:t>
      </w:r>
    </w:p>
    <w:p w:rsidR="00035CED" w:rsidRPr="00BD3689" w:rsidRDefault="00035CED" w:rsidP="00035CED">
      <w:pPr>
        <w:numPr>
          <w:ilvl w:val="0"/>
          <w:numId w:val="35"/>
        </w:numPr>
        <w:tabs>
          <w:tab w:val="clear" w:pos="1260"/>
          <w:tab w:val="left" w:pos="0"/>
          <w:tab w:val="num" w:pos="284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            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 за исключением случаев, </w:t>
      </w:r>
      <w:r w:rsidRPr="00BD3689">
        <w:rPr>
          <w:rFonts w:ascii="Times New Roman" w:hAnsi="Times New Roman"/>
          <w:sz w:val="28"/>
          <w:szCs w:val="28"/>
        </w:rPr>
        <w:lastRenderedPageBreak/>
        <w:t xml:space="preserve">предусмотренных </w:t>
      </w:r>
      <w:hyperlink r:id="rId8" w:history="1">
        <w:r w:rsidRPr="00513318">
          <w:rPr>
            <w:rFonts w:ascii="Times New Roman" w:hAnsi="Times New Roman"/>
            <w:sz w:val="28"/>
            <w:szCs w:val="28"/>
          </w:rPr>
          <w:t>пунктом 2 статьи 61</w:t>
        </w:r>
      </w:hyperlink>
      <w:r w:rsidRPr="00513318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Pr="00513318">
          <w:rPr>
            <w:rFonts w:ascii="Times New Roman" w:hAnsi="Times New Roman"/>
            <w:sz w:val="28"/>
            <w:szCs w:val="28"/>
          </w:rPr>
          <w:t>пунктом 2 статьи 61.5</w:t>
        </w:r>
      </w:hyperlink>
      <w:r w:rsidRPr="00BD3689">
        <w:rPr>
          <w:rFonts w:ascii="Times New Roman" w:hAnsi="Times New Roman"/>
          <w:sz w:val="28"/>
          <w:szCs w:val="28"/>
        </w:rPr>
        <w:t xml:space="preserve"> настоящего Кодекса, - по нормативу 100 процентов;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Основой для  расчета прогнозной суммы государственной пошлины на 2024 год является динамика поступления госпошлины за 2022 - 2023 годы.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Общий объем поступлений государственной пошлины в бюджет округа в 2024 году прогнозируется в сумме 1 836,0 тыс. рублей.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tabs>
          <w:tab w:val="left" w:pos="4200"/>
        </w:tabs>
        <w:ind w:firstLine="72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BD3689">
        <w:rPr>
          <w:rFonts w:ascii="Times New Roman" w:hAnsi="Times New Roman"/>
          <w:b/>
          <w:spacing w:val="20"/>
          <w:sz w:val="28"/>
          <w:szCs w:val="28"/>
        </w:rPr>
        <w:t>2025-2026 годы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Общий объем поступлений государственной пошлины в 2025 году в бюджет округа прогнозируется в сумме 1 836,0 тыс. рублей.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Поступление государственной пошлины в бюджет округа в 2026 году прогнозируется в сумме 1 836,0 тыс. рублей.</w:t>
      </w:r>
    </w:p>
    <w:p w:rsidR="00035CED" w:rsidRPr="00BD3689" w:rsidRDefault="00035CED" w:rsidP="00035CED">
      <w:pPr>
        <w:pStyle w:val="af0"/>
        <w:autoSpaceDE/>
        <w:autoSpaceDN/>
        <w:ind w:firstLine="720"/>
        <w:jc w:val="both"/>
        <w:rPr>
          <w:rFonts w:ascii="Times New Roman" w:hAnsi="Times New Roman"/>
          <w:szCs w:val="28"/>
        </w:rPr>
      </w:pP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b/>
          <w:sz w:val="28"/>
          <w:szCs w:val="28"/>
        </w:rPr>
        <w:t>Доходы от использования имущества, находящегося в муниципальной собственности</w:t>
      </w:r>
    </w:p>
    <w:p w:rsidR="00035CED" w:rsidRPr="00BD3689" w:rsidRDefault="00035CED" w:rsidP="00035CED">
      <w:pPr>
        <w:jc w:val="center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ind w:firstLine="708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Доходы в бюджет округа от использования имущества, находящегося в муниципальной собственности, прогнозируются на 2024 -2026 годы в сумме 3 602,0 тыс. рублей ежегодно.</w:t>
      </w:r>
      <w:r w:rsidRPr="00BD3689">
        <w:rPr>
          <w:rFonts w:ascii="Times New Roman" w:hAnsi="Times New Roman"/>
          <w:b/>
          <w:sz w:val="28"/>
          <w:szCs w:val="28"/>
        </w:rPr>
        <w:t xml:space="preserve"> </w:t>
      </w:r>
    </w:p>
    <w:p w:rsidR="00035CED" w:rsidRPr="00BD3689" w:rsidRDefault="00035CED" w:rsidP="00035CED">
      <w:pPr>
        <w:ind w:firstLine="708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Расчет составлен исходя из начислений по действующим договорам (планируемых к заключению договорам) аренды  земли, а так же муниципального имущества с учетом динамики поступлений указанных доходов представленных комитетом по управлению имуществом администрации округа.</w:t>
      </w:r>
    </w:p>
    <w:p w:rsidR="00035CED" w:rsidRPr="00BD3689" w:rsidRDefault="00035CED" w:rsidP="00035CED">
      <w:pPr>
        <w:ind w:firstLine="708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D3689">
        <w:rPr>
          <w:rFonts w:ascii="Times New Roman" w:hAnsi="Times New Roman"/>
          <w:color w:val="000000"/>
          <w:spacing w:val="-4"/>
          <w:sz w:val="28"/>
          <w:szCs w:val="28"/>
        </w:rPr>
        <w:t>В соответствии со статьей 62  Бюджетного кодекса Российской Федерации подлежат зачислению в бюджет округа по нормативам: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муниципальными правовыми актами представительных органов муниципальных образований;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В соответствии с установленным решением  Представительного Собрания Никольского муниципального района от 27 декабря 2016 года  № 91 «Об утверждении порядка управления и распоряжения имуществом, находящимся в муниципальной собственности Никольского муниципального района» </w:t>
      </w:r>
      <w:r w:rsidRPr="00BD3689">
        <w:rPr>
          <w:rFonts w:ascii="Times New Roman" w:hAnsi="Times New Roman"/>
          <w:b/>
          <w:sz w:val="28"/>
          <w:szCs w:val="28"/>
        </w:rPr>
        <w:t>10 % размером</w:t>
      </w:r>
      <w:r w:rsidRPr="00BD3689">
        <w:rPr>
          <w:rFonts w:ascii="Times New Roman" w:hAnsi="Times New Roman"/>
          <w:sz w:val="28"/>
          <w:szCs w:val="28"/>
        </w:rPr>
        <w:t xml:space="preserve"> отчислений от прибыли.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платы по соглашениям об установлении сервитута, заключенным государственными (муниципальными) органами, единым институтом развития в жилищной сфере,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муниципальной собственности, или земельных участков, государственная собственность на которые не разграничена и которые расположены в границах муниципальных </w:t>
      </w:r>
      <w:r w:rsidRPr="00BD3689">
        <w:rPr>
          <w:rFonts w:ascii="Times New Roman" w:hAnsi="Times New Roman"/>
          <w:sz w:val="28"/>
          <w:szCs w:val="28"/>
        </w:rPr>
        <w:lastRenderedPageBreak/>
        <w:t>округов, городских округов, городских округов с внутригородским делением, городских, сельских поселений, - по нормативу 100 процентов в бюджет муниципального образования, в собственности (на территории) которого находится земельный участок, если иное не установлено настоящей статьей;</w:t>
      </w:r>
    </w:p>
    <w:p w:rsidR="00035CED" w:rsidRPr="00BD3689" w:rsidRDefault="00035CED" w:rsidP="00035CED">
      <w:pPr>
        <w:spacing w:before="280"/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платы за публичный сервитут, предусмотренной решением уполномоченного органа об установлении публичного сервитута в отношении земельных участков, находящихся в муниципальной собственности, или земельных участков, государственная собственность на которые не разграничена, которые расположены в границах муниципальных округов, городских округов, городских округов с внутригородским делением, городских, сельских поселений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учреждений), - по нормативу 100 процентов в бюджет муниципального образования, в собственности (на территории) которого находится земельный участок, если иное не установлено настоящей статьей.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доходы от передачи в аренду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делением, а также средства от продажи права на заключение договоров аренды указанных земельных участков - по нормативу 100 процентов;</w:t>
      </w:r>
    </w:p>
    <w:p w:rsidR="00035CED" w:rsidRPr="00BD3689" w:rsidRDefault="00035CED" w:rsidP="00035CED">
      <w:pPr>
        <w:ind w:firstLine="708"/>
        <w:rPr>
          <w:rFonts w:ascii="Times New Roman" w:hAnsi="Times New Roman"/>
        </w:rPr>
      </w:pPr>
    </w:p>
    <w:p w:rsidR="00035CED" w:rsidRPr="00BD3689" w:rsidRDefault="00035CED" w:rsidP="00035CED">
      <w:pPr>
        <w:ind w:firstLine="708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Поступление доходов, получаемых в виде арендной платы за земельные участки, государственная собственность на которые не разграничена в 2024 - 2026 годах в бюджет округа составит 2 121,0 тыс. рублей ежегодно.</w:t>
      </w:r>
    </w:p>
    <w:p w:rsidR="00035CED" w:rsidRPr="00BD3689" w:rsidRDefault="00035CED" w:rsidP="00035CED">
      <w:pPr>
        <w:ind w:firstLine="426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Сумма доходов от </w:t>
      </w:r>
      <w:r w:rsidRPr="00BD3689">
        <w:rPr>
          <w:rFonts w:ascii="Times New Roman" w:hAnsi="Times New Roman"/>
          <w:b/>
          <w:sz w:val="28"/>
          <w:szCs w:val="28"/>
        </w:rPr>
        <w:t xml:space="preserve"> </w:t>
      </w:r>
      <w:r w:rsidRPr="00BD3689">
        <w:rPr>
          <w:rFonts w:ascii="Times New Roman" w:hAnsi="Times New Roman"/>
          <w:sz w:val="28"/>
          <w:szCs w:val="28"/>
        </w:rPr>
        <w:t xml:space="preserve">сдачи в аренду имущества, составляющего казну муниципальных округов (за исключением земельных участков) в 2024 – 2026 годах составит 1481 тыс. рублей ежегодно. </w:t>
      </w:r>
    </w:p>
    <w:p w:rsidR="00035CED" w:rsidRPr="00BD3689" w:rsidRDefault="00035CED" w:rsidP="00035CED">
      <w:pPr>
        <w:ind w:firstLine="426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pStyle w:val="Style13"/>
        <w:widowControl/>
        <w:spacing w:before="110"/>
        <w:ind w:left="1603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Плата за негативное воздействие на окружающую среду</w:t>
      </w:r>
    </w:p>
    <w:p w:rsidR="00035CED" w:rsidRPr="00BD3689" w:rsidRDefault="00035CED" w:rsidP="00035CED">
      <w:pPr>
        <w:pStyle w:val="Style4"/>
        <w:widowControl/>
        <w:spacing w:line="240" w:lineRule="exact"/>
        <w:ind w:firstLine="710"/>
        <w:rPr>
          <w:sz w:val="28"/>
          <w:szCs w:val="28"/>
        </w:rPr>
      </w:pPr>
    </w:p>
    <w:p w:rsidR="00035CED" w:rsidRPr="00BD3689" w:rsidRDefault="00035CED" w:rsidP="00035CED">
      <w:pPr>
        <w:pStyle w:val="a3"/>
        <w:rPr>
          <w:rFonts w:ascii="Times New Roman" w:hAnsi="Times New Roman"/>
          <w:sz w:val="28"/>
        </w:rPr>
      </w:pPr>
      <w:r w:rsidRPr="00BD3689">
        <w:rPr>
          <w:rFonts w:ascii="Times New Roman" w:hAnsi="Times New Roman"/>
          <w:sz w:val="28"/>
        </w:rPr>
        <w:t xml:space="preserve">Расчет поступления платы за негативное воздействие на окружающую среду на 2024 год составлен исходя из данных Северного межрегионального управления </w:t>
      </w:r>
      <w:proofErr w:type="spellStart"/>
      <w:r w:rsidRPr="00BD3689">
        <w:rPr>
          <w:rFonts w:ascii="Times New Roman" w:hAnsi="Times New Roman"/>
          <w:sz w:val="28"/>
        </w:rPr>
        <w:t>Росприроднадзора</w:t>
      </w:r>
      <w:proofErr w:type="spellEnd"/>
      <w:r w:rsidRPr="00BD3689">
        <w:rPr>
          <w:rFonts w:ascii="Times New Roman" w:hAnsi="Times New Roman"/>
          <w:sz w:val="28"/>
        </w:rPr>
        <w:t xml:space="preserve"> о прогнозируемых поступлениях платы:</w:t>
      </w:r>
    </w:p>
    <w:p w:rsidR="00035CED" w:rsidRPr="00BD3689" w:rsidRDefault="00035CED" w:rsidP="00035CED">
      <w:pPr>
        <w:pStyle w:val="a3"/>
        <w:rPr>
          <w:rFonts w:ascii="Times New Roman" w:hAnsi="Times New Roman"/>
          <w:sz w:val="28"/>
        </w:rPr>
      </w:pPr>
      <w:r w:rsidRPr="00BD3689">
        <w:rPr>
          <w:rFonts w:ascii="Times New Roman" w:hAnsi="Times New Roman"/>
          <w:sz w:val="28"/>
        </w:rPr>
        <w:t>- за выбросы загрязняющих веществ в атмосферный воздух стационарными объектами;</w:t>
      </w:r>
    </w:p>
    <w:p w:rsidR="00035CED" w:rsidRPr="00BD3689" w:rsidRDefault="00035CED" w:rsidP="00035CED">
      <w:pPr>
        <w:pStyle w:val="a3"/>
        <w:rPr>
          <w:rFonts w:ascii="Times New Roman" w:hAnsi="Times New Roman"/>
          <w:sz w:val="28"/>
        </w:rPr>
      </w:pPr>
      <w:r w:rsidRPr="00BD3689">
        <w:rPr>
          <w:rFonts w:ascii="Times New Roman" w:hAnsi="Times New Roman"/>
          <w:sz w:val="28"/>
        </w:rPr>
        <w:t>- за сбросы загрязняющих веществ в водные объекты;</w:t>
      </w:r>
    </w:p>
    <w:p w:rsidR="00035CED" w:rsidRPr="00BD3689" w:rsidRDefault="00035CED" w:rsidP="00035CED">
      <w:pPr>
        <w:pStyle w:val="a3"/>
        <w:rPr>
          <w:rFonts w:ascii="Times New Roman" w:hAnsi="Times New Roman"/>
          <w:sz w:val="28"/>
        </w:rPr>
      </w:pPr>
      <w:r w:rsidRPr="00BD3689">
        <w:rPr>
          <w:rFonts w:ascii="Times New Roman" w:hAnsi="Times New Roman"/>
          <w:sz w:val="28"/>
        </w:rPr>
        <w:t>- за размещение отходов производства;</w:t>
      </w:r>
    </w:p>
    <w:p w:rsidR="00035CED" w:rsidRPr="00BD3689" w:rsidRDefault="00035CED" w:rsidP="00035CED">
      <w:pPr>
        <w:pStyle w:val="a3"/>
        <w:rPr>
          <w:rFonts w:ascii="Times New Roman" w:hAnsi="Times New Roman"/>
          <w:sz w:val="28"/>
        </w:rPr>
      </w:pPr>
      <w:r w:rsidRPr="00BD3689">
        <w:rPr>
          <w:rFonts w:ascii="Times New Roman" w:hAnsi="Times New Roman"/>
          <w:sz w:val="28"/>
        </w:rPr>
        <w:t>- за размещение твердых коммунальных отходов.</w:t>
      </w:r>
    </w:p>
    <w:p w:rsidR="00035CED" w:rsidRPr="00BD3689" w:rsidRDefault="00035CED" w:rsidP="00035CE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D3689">
        <w:rPr>
          <w:rFonts w:ascii="Times New Roman" w:hAnsi="Times New Roman" w:cs="Times New Roman"/>
          <w:sz w:val="28"/>
          <w:szCs w:val="28"/>
        </w:rPr>
        <w:lastRenderedPageBreak/>
        <w:t>Расчет поступления платы за негативное воздействие на окружающую среду выполнен администратором доходов в соответствии с утвержденной методикой прогнозирования.</w:t>
      </w:r>
    </w:p>
    <w:p w:rsidR="00035CED" w:rsidRPr="00BD3689" w:rsidRDefault="00035CED" w:rsidP="00035CED">
      <w:pPr>
        <w:pStyle w:val="a3"/>
        <w:rPr>
          <w:rFonts w:ascii="Times New Roman" w:hAnsi="Times New Roman"/>
          <w:sz w:val="28"/>
        </w:rPr>
      </w:pPr>
      <w:r w:rsidRPr="00BD3689">
        <w:rPr>
          <w:rFonts w:ascii="Times New Roman" w:hAnsi="Times New Roman"/>
          <w:sz w:val="28"/>
        </w:rPr>
        <w:t xml:space="preserve">Оценка поступления платы в бюджеты бюджетной системы Российской Федерации произведена исходя из данных о среднем объеме начислений платы за негативное воздействие на окружающую среду за предшествующие 3 года с учетом корректирующих показателей. </w:t>
      </w:r>
    </w:p>
    <w:p w:rsidR="00035CED" w:rsidRPr="00BD3689" w:rsidRDefault="00035CED" w:rsidP="00035CE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D3689">
        <w:rPr>
          <w:rFonts w:ascii="Times New Roman" w:hAnsi="Times New Roman" w:cs="Times New Roman"/>
          <w:sz w:val="28"/>
          <w:szCs w:val="28"/>
        </w:rPr>
        <w:t xml:space="preserve">При расчете прогнозируемого поступления платы за негативное воздействие на окружающую  среду на 2023 год учтены нормы Федерального закона от 10 января 2002 года № 7-ФЗ «Об охране окружающей среды», а также постановления Правительства Российской Федерации от 13 сентября 2016 № 913 «О ставках платы за негативное воздействие на окружающую среду и дополнительных коэффициентах» и </w:t>
      </w:r>
      <w:hyperlink r:id="rId10" w:history="1">
        <w:r w:rsidRPr="00BD3689">
          <w:rPr>
            <w:rFonts w:ascii="Times New Roman" w:hAnsi="Times New Roman" w:cs="Times New Roman"/>
            <w:sz w:val="28"/>
            <w:szCs w:val="28"/>
          </w:rPr>
          <w:t xml:space="preserve">от 31 мая 2023 года № 881 «Об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Российской Федерации и отдельного положения акта Правительства Российской Федерации». </w:t>
        </w:r>
      </w:hyperlink>
    </w:p>
    <w:p w:rsidR="00035CED" w:rsidRPr="00BD3689" w:rsidRDefault="00035CED" w:rsidP="00035CED">
      <w:pPr>
        <w:pStyle w:val="Style4"/>
        <w:widowControl/>
        <w:spacing w:line="322" w:lineRule="exact"/>
        <w:ind w:firstLine="71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В соответствии со статьей 62 Бюджетного кодекса Российской Федерации поступление платы за негативное воздействие на окружающую среду подлежит зачислению в бюджет муниципального округа по нормативу 60 %.</w:t>
      </w:r>
    </w:p>
    <w:p w:rsidR="00035CED" w:rsidRPr="00BD3689" w:rsidRDefault="00035CED" w:rsidP="00035CED">
      <w:pPr>
        <w:pStyle w:val="Style4"/>
        <w:widowControl/>
        <w:spacing w:line="322" w:lineRule="exact"/>
        <w:ind w:firstLine="71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Поступление платы за негативное воздействие на окружающую среду в бюджет округа в 2024 году прогнозируется в объеме – 119,0 тыс. рублей.</w:t>
      </w:r>
    </w:p>
    <w:p w:rsidR="00035CED" w:rsidRPr="00BD3689" w:rsidRDefault="00035CED" w:rsidP="00035CED">
      <w:pPr>
        <w:ind w:left="708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35CED" w:rsidRPr="00BD3689" w:rsidRDefault="00035CED" w:rsidP="00035CED">
      <w:pPr>
        <w:ind w:left="708" w:firstLine="720"/>
        <w:jc w:val="center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b/>
          <w:sz w:val="28"/>
          <w:szCs w:val="28"/>
        </w:rPr>
        <w:t>2025-2026 годы</w:t>
      </w:r>
    </w:p>
    <w:p w:rsidR="00035CED" w:rsidRPr="00BD3689" w:rsidRDefault="00035CED" w:rsidP="00035CED">
      <w:pPr>
        <w:pStyle w:val="a3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Расчет поступления платы за негативное воздействие на окружающую среду на 2025 - 2026 годы составлен по аналогичному алгоритму. 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Поступление платы за негативное воздействие на окружающую среду в бюджет округа в 2025 году прогнозируется в объеме 126</w:t>
      </w:r>
      <w:r w:rsidRPr="00BD3689">
        <w:rPr>
          <w:rStyle w:val="FontStyle11"/>
          <w:sz w:val="28"/>
          <w:szCs w:val="28"/>
        </w:rPr>
        <w:t>,0 тыс. рублей,</w:t>
      </w:r>
      <w:r w:rsidRPr="00BD3689">
        <w:rPr>
          <w:rFonts w:ascii="Times New Roman" w:hAnsi="Times New Roman"/>
          <w:sz w:val="28"/>
          <w:szCs w:val="28"/>
        </w:rPr>
        <w:t xml:space="preserve"> в 2026 году в объеме </w:t>
      </w:r>
      <w:r w:rsidRPr="00BD3689">
        <w:rPr>
          <w:rStyle w:val="FontStyle11"/>
          <w:sz w:val="28"/>
          <w:szCs w:val="28"/>
        </w:rPr>
        <w:t>– 133,0 тыс. рублей.</w:t>
      </w:r>
    </w:p>
    <w:p w:rsidR="00035CED" w:rsidRPr="00BD3689" w:rsidRDefault="00035CED" w:rsidP="00035CED">
      <w:pPr>
        <w:pStyle w:val="Style13"/>
        <w:widowControl/>
        <w:spacing w:line="240" w:lineRule="exact"/>
        <w:jc w:val="both"/>
        <w:rPr>
          <w:sz w:val="28"/>
          <w:szCs w:val="28"/>
        </w:rPr>
      </w:pPr>
    </w:p>
    <w:p w:rsidR="00035CED" w:rsidRPr="00BD3689" w:rsidRDefault="00035CED" w:rsidP="00035CED">
      <w:pPr>
        <w:pStyle w:val="Style85"/>
        <w:widowControl/>
        <w:spacing w:before="82" w:line="326" w:lineRule="exact"/>
        <w:ind w:right="14" w:firstLine="709"/>
        <w:jc w:val="center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Доходы от оказания платных услуг и компенсации затрат государства</w:t>
      </w:r>
    </w:p>
    <w:p w:rsidR="00035CED" w:rsidRPr="00BD3689" w:rsidRDefault="00035CED" w:rsidP="00035CED">
      <w:pPr>
        <w:pStyle w:val="Style4"/>
        <w:widowControl/>
        <w:spacing w:line="240" w:lineRule="exact"/>
        <w:ind w:right="14" w:firstLine="709"/>
        <w:jc w:val="center"/>
        <w:rPr>
          <w:sz w:val="28"/>
          <w:szCs w:val="28"/>
        </w:rPr>
      </w:pPr>
    </w:p>
    <w:p w:rsidR="00035CED" w:rsidRPr="00BD3689" w:rsidRDefault="00035CED" w:rsidP="00035CED">
      <w:pPr>
        <w:pStyle w:val="Style4"/>
        <w:widowControl/>
        <w:spacing w:before="72" w:line="326" w:lineRule="exact"/>
        <w:ind w:firstLine="706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При составлении расчета прогнозируемого поступления доходов от оказания платных услуг и компенсации затрат государства учтены:</w:t>
      </w:r>
    </w:p>
    <w:p w:rsidR="00035CED" w:rsidRPr="00BD3689" w:rsidRDefault="00035CED" w:rsidP="00035CED">
      <w:pPr>
        <w:pStyle w:val="Style40"/>
        <w:widowControl/>
        <w:tabs>
          <w:tab w:val="left" w:pos="864"/>
        </w:tabs>
        <w:spacing w:line="326" w:lineRule="exact"/>
        <w:ind w:left="71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-</w:t>
      </w:r>
      <w:r w:rsidRPr="00BD3689">
        <w:rPr>
          <w:rStyle w:val="FontStyle152"/>
          <w:sz w:val="28"/>
          <w:szCs w:val="28"/>
        </w:rPr>
        <w:tab/>
        <w:t>динамика поступления в 2021-2023 годах;</w:t>
      </w:r>
    </w:p>
    <w:p w:rsidR="00035CED" w:rsidRPr="00BD3689" w:rsidRDefault="00035CED" w:rsidP="00035CED">
      <w:pPr>
        <w:pStyle w:val="Style4"/>
        <w:widowControl/>
        <w:spacing w:line="326" w:lineRule="exact"/>
        <w:ind w:firstLine="71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Поступления доходов от оказания платных услуг и компенсации затрат государства в  бюджет округа в 2024 году планируются в сумме 2 000,0 тыс. рублей.</w:t>
      </w:r>
    </w:p>
    <w:p w:rsidR="00035CED" w:rsidRPr="00BD3689" w:rsidRDefault="00035CED" w:rsidP="00035CED">
      <w:pPr>
        <w:tabs>
          <w:tab w:val="left" w:pos="4200"/>
        </w:tabs>
        <w:ind w:firstLine="72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BD3689">
        <w:rPr>
          <w:rFonts w:ascii="Times New Roman" w:hAnsi="Times New Roman"/>
          <w:b/>
          <w:spacing w:val="20"/>
          <w:sz w:val="28"/>
          <w:szCs w:val="28"/>
        </w:rPr>
        <w:t>2025-2026 годы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Ежегодный объем поступлений доходов от оказания платных услуг и компенсации затрат государства в 2025-2026 году в бюджет округа прогнозируется в сумме 2 716,0 тыс. рублей.</w:t>
      </w:r>
    </w:p>
    <w:p w:rsidR="00035CED" w:rsidRPr="00BD3689" w:rsidRDefault="00035CED" w:rsidP="00035CED">
      <w:pPr>
        <w:pStyle w:val="Style4"/>
        <w:widowControl/>
        <w:spacing w:line="326" w:lineRule="exact"/>
        <w:ind w:firstLine="710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pStyle w:val="Style24"/>
        <w:widowControl/>
        <w:spacing w:line="240" w:lineRule="exact"/>
        <w:rPr>
          <w:sz w:val="28"/>
          <w:szCs w:val="28"/>
        </w:rPr>
      </w:pP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  <w:r w:rsidRPr="00BD3689">
        <w:rPr>
          <w:rFonts w:ascii="Times New Roman" w:hAnsi="Times New Roman"/>
          <w:b/>
          <w:sz w:val="28"/>
          <w:szCs w:val="28"/>
        </w:rPr>
        <w:lastRenderedPageBreak/>
        <w:t>Доходы от продажи материальных и нематериальных активов</w:t>
      </w:r>
    </w:p>
    <w:p w:rsidR="00035CED" w:rsidRPr="00BD3689" w:rsidRDefault="00035CED" w:rsidP="00035C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5CED" w:rsidRPr="00BD3689" w:rsidRDefault="00035CED" w:rsidP="00035CED">
      <w:pPr>
        <w:pStyle w:val="ae"/>
        <w:ind w:firstLine="720"/>
        <w:jc w:val="both"/>
        <w:rPr>
          <w:sz w:val="28"/>
          <w:szCs w:val="28"/>
        </w:rPr>
      </w:pPr>
      <w:r w:rsidRPr="00BD3689">
        <w:rPr>
          <w:sz w:val="28"/>
          <w:szCs w:val="28"/>
        </w:rPr>
        <w:t xml:space="preserve">Расчет поступления, составлен на основании данных представленных 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Комитетом по управлению имуществом администрации района, который осуществляет администрирование данных платежей.</w:t>
      </w:r>
    </w:p>
    <w:p w:rsidR="00035CED" w:rsidRPr="00BD3689" w:rsidRDefault="00035CED" w:rsidP="00035CED">
      <w:pPr>
        <w:ind w:firstLine="567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  <w:t>Прогноз поступления данного доходного источника рассчитан с учетом: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0"/>
        </w:rPr>
      </w:pPr>
      <w:r w:rsidRPr="00BD3689">
        <w:rPr>
          <w:rFonts w:ascii="Times New Roman" w:hAnsi="Times New Roman"/>
          <w:sz w:val="28"/>
          <w:szCs w:val="28"/>
        </w:rPr>
        <w:t xml:space="preserve">поступлений от продажи иного имущества </w:t>
      </w:r>
      <w:r w:rsidRPr="00BD3689">
        <w:rPr>
          <w:rFonts w:ascii="Times New Roman" w:hAnsi="Times New Roman"/>
          <w:sz w:val="28"/>
          <w:szCs w:val="20"/>
        </w:rPr>
        <w:t xml:space="preserve">в соответствии с положениями проекта Решения Представительного Собрания Никольского муниципального округа </w:t>
      </w:r>
      <w:r w:rsidRPr="00BD3689">
        <w:rPr>
          <w:rFonts w:ascii="Times New Roman" w:hAnsi="Times New Roman"/>
          <w:sz w:val="28"/>
          <w:szCs w:val="28"/>
        </w:rPr>
        <w:t xml:space="preserve"> «</w:t>
      </w:r>
      <w:r w:rsidRPr="00BD3689">
        <w:rPr>
          <w:rFonts w:ascii="Times New Roman" w:hAnsi="Times New Roman"/>
          <w:sz w:val="28"/>
          <w:szCs w:val="20"/>
        </w:rPr>
        <w:t>Об утверждении прогнозного плана (программы) приватизации муниципального имущества Никольского муниципального округа  на 2024 год и плановый период 2025–2026 годы»;</w:t>
      </w:r>
    </w:p>
    <w:p w:rsidR="00035CED" w:rsidRPr="00BD3689" w:rsidRDefault="00035CED" w:rsidP="00035CED">
      <w:pPr>
        <w:ind w:firstLine="708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В соответствии со статьей 62 Бюджетного кодекса Российской Федерации: 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собственности, - по нормативу 100 процентов;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делением, - по нормативу 100 процентов;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делением, - по нормативу 100 процентов;</w:t>
      </w:r>
    </w:p>
    <w:p w:rsidR="00035CED" w:rsidRPr="00BD3689" w:rsidRDefault="00035CED" w:rsidP="00035CED">
      <w:pPr>
        <w:ind w:firstLine="708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Прогнозируется поступление в бюджет округа доходов от продажи материальных и нематериальных активов в сумме на 2024  – 2026 годы в сумме  2 316,0 тыс. руб. ежегодно, в том числе: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доходы от реализации иного имущества, находящегося в собственности муниципальных округов (в части реализации основных средств по указанному имуществу) - в сумме 1 000,0 тыс. рублей;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 xml:space="preserve">- доходы от продажи земельных участков - в сумме  1 296,0 тыс. рублей; </w:t>
      </w:r>
    </w:p>
    <w:p w:rsidR="00035CED" w:rsidRPr="00BD3689" w:rsidRDefault="00035CED" w:rsidP="00035CED">
      <w:pPr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- плата за увеличение площади земельных участков – в сумме 20,0 тыс. рублей.</w:t>
      </w:r>
    </w:p>
    <w:p w:rsidR="00035CED" w:rsidRPr="00BD3689" w:rsidRDefault="00035CED" w:rsidP="00035CED">
      <w:pPr>
        <w:ind w:firstLine="540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pStyle w:val="Style13"/>
        <w:widowControl/>
        <w:spacing w:line="240" w:lineRule="exact"/>
        <w:jc w:val="both"/>
        <w:rPr>
          <w:sz w:val="28"/>
          <w:szCs w:val="28"/>
        </w:rPr>
      </w:pPr>
    </w:p>
    <w:p w:rsidR="00035CED" w:rsidRPr="00BD3689" w:rsidRDefault="00035CED" w:rsidP="00035CED">
      <w:pPr>
        <w:pStyle w:val="Style13"/>
        <w:widowControl/>
        <w:spacing w:line="240" w:lineRule="exact"/>
        <w:jc w:val="both"/>
        <w:rPr>
          <w:sz w:val="28"/>
          <w:szCs w:val="28"/>
        </w:rPr>
      </w:pPr>
    </w:p>
    <w:p w:rsidR="00035CED" w:rsidRPr="00BD3689" w:rsidRDefault="00035CED" w:rsidP="00035CED">
      <w:pPr>
        <w:pStyle w:val="Style13"/>
        <w:widowControl/>
        <w:spacing w:line="240" w:lineRule="exact"/>
        <w:jc w:val="both"/>
        <w:rPr>
          <w:sz w:val="28"/>
          <w:szCs w:val="28"/>
        </w:rPr>
      </w:pPr>
    </w:p>
    <w:p w:rsidR="00035CED" w:rsidRPr="00BD3689" w:rsidRDefault="00035CED" w:rsidP="00035CED">
      <w:pPr>
        <w:pStyle w:val="Style13"/>
        <w:widowControl/>
        <w:spacing w:before="110"/>
        <w:ind w:left="2669"/>
        <w:rPr>
          <w:rStyle w:val="FontStyle151"/>
          <w:sz w:val="28"/>
          <w:szCs w:val="28"/>
        </w:rPr>
      </w:pPr>
      <w:r w:rsidRPr="00BD3689">
        <w:rPr>
          <w:rStyle w:val="FontStyle151"/>
          <w:sz w:val="28"/>
          <w:szCs w:val="28"/>
        </w:rPr>
        <w:t>Штрафы, санкции, возмещение ущерба</w:t>
      </w:r>
    </w:p>
    <w:p w:rsidR="00035CED" w:rsidRPr="00BD3689" w:rsidRDefault="00035CED" w:rsidP="00035CED">
      <w:pPr>
        <w:pStyle w:val="Style4"/>
        <w:widowControl/>
        <w:spacing w:line="240" w:lineRule="exact"/>
        <w:ind w:firstLine="720"/>
        <w:jc w:val="center"/>
        <w:rPr>
          <w:sz w:val="28"/>
          <w:szCs w:val="28"/>
        </w:rPr>
      </w:pPr>
    </w:p>
    <w:p w:rsidR="00035CED" w:rsidRPr="00BD3689" w:rsidRDefault="00035CED" w:rsidP="00035CED">
      <w:pPr>
        <w:pStyle w:val="Style4"/>
        <w:widowControl/>
        <w:spacing w:line="240" w:lineRule="exact"/>
        <w:ind w:firstLine="720"/>
        <w:jc w:val="center"/>
        <w:rPr>
          <w:b/>
          <w:sz w:val="28"/>
          <w:szCs w:val="28"/>
        </w:rPr>
      </w:pPr>
      <w:r w:rsidRPr="00BD3689">
        <w:rPr>
          <w:b/>
          <w:sz w:val="28"/>
          <w:szCs w:val="28"/>
        </w:rPr>
        <w:t>2024 год</w:t>
      </w:r>
    </w:p>
    <w:p w:rsidR="00035CED" w:rsidRPr="00BD3689" w:rsidRDefault="00035CED" w:rsidP="00035CED">
      <w:pPr>
        <w:pStyle w:val="Style4"/>
        <w:widowControl/>
        <w:spacing w:before="77" w:line="331" w:lineRule="exact"/>
        <w:ind w:firstLine="720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При составлении расчета прогнозируемого поступления штрафов, санкций, возмещения ущерба учтены:</w:t>
      </w:r>
    </w:p>
    <w:p w:rsidR="00035CED" w:rsidRPr="00BD3689" w:rsidRDefault="00035CED" w:rsidP="00035CED">
      <w:pPr>
        <w:widowControl w:val="0"/>
        <w:numPr>
          <w:ilvl w:val="0"/>
          <w:numId w:val="38"/>
        </w:numPr>
        <w:tabs>
          <w:tab w:val="clear" w:pos="1575"/>
          <w:tab w:val="num" w:pos="0"/>
          <w:tab w:val="left" w:pos="993"/>
          <w:tab w:val="num" w:pos="1070"/>
          <w:tab w:val="num" w:pos="1211"/>
        </w:tabs>
        <w:ind w:left="0"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динамика поступления в 2021-2023 годах;</w:t>
      </w:r>
    </w:p>
    <w:p w:rsidR="00035CED" w:rsidRPr="00BD3689" w:rsidRDefault="00035CED" w:rsidP="00035CED">
      <w:pPr>
        <w:widowControl w:val="0"/>
        <w:numPr>
          <w:ilvl w:val="0"/>
          <w:numId w:val="38"/>
        </w:numPr>
        <w:tabs>
          <w:tab w:val="clear" w:pos="1575"/>
          <w:tab w:val="num" w:pos="0"/>
          <w:tab w:val="left" w:pos="993"/>
          <w:tab w:val="num" w:pos="1070"/>
          <w:tab w:val="num" w:pos="1211"/>
        </w:tabs>
        <w:ind w:left="0"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планируемые поступления данных доходов, представленные главными администраторами доходов бюджета в соответствии с утвержденными методиками прогнозирования;</w:t>
      </w:r>
    </w:p>
    <w:p w:rsidR="00035CED" w:rsidRPr="00BD3689" w:rsidRDefault="00035CED" w:rsidP="00035CED">
      <w:pPr>
        <w:pStyle w:val="Style4"/>
        <w:widowControl/>
        <w:spacing w:line="331" w:lineRule="exact"/>
        <w:ind w:firstLine="715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Поступления штрафов, санкций, возмещения ущерба в бюджет округа в 2024 году планируются в сумме 2 950,0 тыс. рублей.</w:t>
      </w:r>
    </w:p>
    <w:p w:rsidR="00035CED" w:rsidRPr="00BD3689" w:rsidRDefault="00035CED" w:rsidP="00035CED">
      <w:pPr>
        <w:pStyle w:val="Style4"/>
        <w:widowControl/>
        <w:spacing w:line="331" w:lineRule="exact"/>
        <w:ind w:firstLine="715"/>
        <w:rPr>
          <w:rStyle w:val="FontStyle152"/>
          <w:sz w:val="28"/>
          <w:szCs w:val="28"/>
        </w:rPr>
      </w:pPr>
    </w:p>
    <w:p w:rsidR="00035CED" w:rsidRPr="00BD3689" w:rsidRDefault="00035CED" w:rsidP="00035CED">
      <w:pPr>
        <w:tabs>
          <w:tab w:val="left" w:pos="4200"/>
        </w:tabs>
        <w:ind w:firstLine="72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BD3689">
        <w:rPr>
          <w:rFonts w:ascii="Times New Roman" w:hAnsi="Times New Roman"/>
          <w:b/>
          <w:spacing w:val="20"/>
          <w:sz w:val="28"/>
          <w:szCs w:val="28"/>
        </w:rPr>
        <w:t>2025-2026 годы</w:t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>Общий объем поступлений штрафов, санкций, возмещения ущерба в плановом периоде прогнозируется в сумме 2 950 тыс. рублей ежегодно.</w:t>
      </w:r>
    </w:p>
    <w:p w:rsidR="00035CED" w:rsidRPr="00BD3689" w:rsidRDefault="00035CED" w:rsidP="00035CED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BD3689">
        <w:rPr>
          <w:rFonts w:ascii="Times New Roman" w:hAnsi="Times New Roman"/>
          <w:sz w:val="28"/>
          <w:szCs w:val="28"/>
        </w:rPr>
        <w:tab/>
      </w:r>
    </w:p>
    <w:p w:rsidR="00035CED" w:rsidRPr="00BD3689" w:rsidRDefault="00035CED" w:rsidP="00035CED">
      <w:pPr>
        <w:ind w:firstLine="720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pStyle w:val="Style33"/>
        <w:widowControl/>
        <w:spacing w:before="101"/>
        <w:ind w:left="3125"/>
        <w:rPr>
          <w:rStyle w:val="FontStyle162"/>
          <w:sz w:val="28"/>
          <w:szCs w:val="28"/>
        </w:rPr>
      </w:pPr>
      <w:r w:rsidRPr="00BD3689">
        <w:rPr>
          <w:rStyle w:val="FontStyle162"/>
          <w:sz w:val="28"/>
          <w:szCs w:val="28"/>
        </w:rPr>
        <w:t>БЕЗВОЗМЕЗДНЫЕ ПОСТУПЛЕНИЯ</w:t>
      </w:r>
    </w:p>
    <w:p w:rsidR="00035CED" w:rsidRPr="00BD3689" w:rsidRDefault="00035CED" w:rsidP="00035CED">
      <w:pPr>
        <w:pStyle w:val="Style5"/>
        <w:widowControl/>
        <w:spacing w:before="125" w:line="322" w:lineRule="exact"/>
        <w:ind w:firstLine="576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Общий объем безвозмездных поступлений от других бюджетов в бюджет округа в 2024 – 2026 годах характеризуется следующими данными:</w:t>
      </w:r>
    </w:p>
    <w:p w:rsidR="00035CED" w:rsidRPr="00BD3689" w:rsidRDefault="00035CED" w:rsidP="00035CED">
      <w:pPr>
        <w:pStyle w:val="Style5"/>
        <w:widowControl/>
        <w:spacing w:before="125" w:line="322" w:lineRule="exact"/>
        <w:ind w:firstLine="576"/>
        <w:rPr>
          <w:rStyle w:val="FontStyle152"/>
          <w:sz w:val="28"/>
          <w:szCs w:val="28"/>
        </w:rPr>
      </w:pP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4"/>
        <w:gridCol w:w="1280"/>
        <w:gridCol w:w="1152"/>
        <w:gridCol w:w="808"/>
        <w:gridCol w:w="1212"/>
        <w:gridCol w:w="798"/>
        <w:gridCol w:w="1220"/>
        <w:gridCol w:w="726"/>
      </w:tblGrid>
      <w:tr w:rsidR="00035CED" w:rsidRPr="00BD3689" w:rsidTr="00B42615">
        <w:trPr>
          <w:cantSplit/>
          <w:tblHeader/>
        </w:trPr>
        <w:tc>
          <w:tcPr>
            <w:tcW w:w="1294" w:type="pct"/>
            <w:vMerge w:val="restar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659" w:type="pct"/>
            <w:vMerge w:val="restar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2023 год</w:t>
            </w:r>
          </w:p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(</w:t>
            </w:r>
            <w:proofErr w:type="spellStart"/>
            <w:r w:rsidRPr="00BD3689">
              <w:rPr>
                <w:rFonts w:ascii="Times New Roman" w:hAnsi="Times New Roman"/>
              </w:rPr>
              <w:t>утвер-ждено</w:t>
            </w:r>
            <w:proofErr w:type="spellEnd"/>
            <w:r w:rsidRPr="00BD3689">
              <w:rPr>
                <w:rFonts w:ascii="Times New Roman" w:hAnsi="Times New Roman"/>
              </w:rPr>
              <w:t xml:space="preserve"> решением о бюджете района )</w:t>
            </w:r>
          </w:p>
        </w:tc>
        <w:tc>
          <w:tcPr>
            <w:tcW w:w="1009" w:type="pct"/>
            <w:gridSpan w:val="2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2024 год проект</w:t>
            </w:r>
          </w:p>
        </w:tc>
        <w:tc>
          <w:tcPr>
            <w:tcW w:w="1035" w:type="pct"/>
            <w:gridSpan w:val="2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2025 год проект</w:t>
            </w:r>
          </w:p>
        </w:tc>
        <w:tc>
          <w:tcPr>
            <w:tcW w:w="1002" w:type="pct"/>
            <w:gridSpan w:val="2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2026 год проект</w:t>
            </w:r>
          </w:p>
        </w:tc>
      </w:tr>
      <w:tr w:rsidR="00035CED" w:rsidRPr="00BD3689" w:rsidTr="00B42615">
        <w:trPr>
          <w:cantSplit/>
          <w:tblHeader/>
        </w:trPr>
        <w:tc>
          <w:tcPr>
            <w:tcW w:w="1294" w:type="pct"/>
            <w:vMerge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pct"/>
            <w:vMerge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3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тыс.руб.</w:t>
            </w:r>
          </w:p>
        </w:tc>
        <w:tc>
          <w:tcPr>
            <w:tcW w:w="416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 xml:space="preserve">в % к </w:t>
            </w:r>
            <w:proofErr w:type="spellStart"/>
            <w:r w:rsidRPr="00BD3689">
              <w:rPr>
                <w:rFonts w:ascii="Times New Roman" w:hAnsi="Times New Roman"/>
              </w:rPr>
              <w:t>преды-дущему</w:t>
            </w:r>
            <w:proofErr w:type="spellEnd"/>
            <w:r w:rsidRPr="00BD3689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624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тыс. руб.</w:t>
            </w:r>
          </w:p>
        </w:tc>
        <w:tc>
          <w:tcPr>
            <w:tcW w:w="411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 xml:space="preserve">в % к </w:t>
            </w:r>
            <w:proofErr w:type="spellStart"/>
            <w:r w:rsidRPr="00BD3689">
              <w:rPr>
                <w:rFonts w:ascii="Times New Roman" w:hAnsi="Times New Roman"/>
              </w:rPr>
              <w:t>преды-дущему</w:t>
            </w:r>
            <w:proofErr w:type="spellEnd"/>
            <w:r w:rsidRPr="00BD3689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628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74" w:type="pct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 xml:space="preserve">в % к </w:t>
            </w:r>
            <w:proofErr w:type="spellStart"/>
            <w:r w:rsidRPr="00BD3689">
              <w:rPr>
                <w:rFonts w:ascii="Times New Roman" w:hAnsi="Times New Roman"/>
              </w:rPr>
              <w:t>преды-дущему</w:t>
            </w:r>
            <w:proofErr w:type="spellEnd"/>
            <w:r w:rsidRPr="00BD3689">
              <w:rPr>
                <w:rFonts w:ascii="Times New Roman" w:hAnsi="Times New Roman"/>
              </w:rPr>
              <w:t xml:space="preserve"> году</w:t>
            </w:r>
          </w:p>
        </w:tc>
      </w:tr>
      <w:tr w:rsidR="00035CED" w:rsidRPr="00BD3689" w:rsidTr="00B42615">
        <w:trPr>
          <w:cantSplit/>
          <w:trHeight w:val="442"/>
          <w:tblHeader/>
        </w:trPr>
        <w:tc>
          <w:tcPr>
            <w:tcW w:w="1294" w:type="pct"/>
          </w:tcPr>
          <w:p w:rsidR="00035CED" w:rsidRPr="00BD3689" w:rsidRDefault="00035CED" w:rsidP="00B42615">
            <w:pPr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Безвозмездные поступления, общий объем</w:t>
            </w:r>
          </w:p>
        </w:tc>
        <w:tc>
          <w:tcPr>
            <w:tcW w:w="659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1 087 633</w:t>
            </w:r>
          </w:p>
        </w:tc>
        <w:tc>
          <w:tcPr>
            <w:tcW w:w="593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823 476,4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75,7</w:t>
            </w:r>
          </w:p>
        </w:tc>
        <w:tc>
          <w:tcPr>
            <w:tcW w:w="624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724 686,0</w:t>
            </w:r>
          </w:p>
        </w:tc>
        <w:tc>
          <w:tcPr>
            <w:tcW w:w="411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88</w:t>
            </w:r>
          </w:p>
        </w:tc>
        <w:tc>
          <w:tcPr>
            <w:tcW w:w="628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735 617,9</w:t>
            </w:r>
          </w:p>
        </w:tc>
        <w:tc>
          <w:tcPr>
            <w:tcW w:w="37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101,5</w:t>
            </w:r>
          </w:p>
        </w:tc>
      </w:tr>
      <w:tr w:rsidR="00035CED" w:rsidRPr="00BD3689" w:rsidTr="00B42615">
        <w:trPr>
          <w:cantSplit/>
          <w:trHeight w:val="445"/>
          <w:tblHeader/>
        </w:trPr>
        <w:tc>
          <w:tcPr>
            <w:tcW w:w="1294" w:type="pct"/>
          </w:tcPr>
          <w:p w:rsidR="00035CED" w:rsidRPr="00BD3689" w:rsidRDefault="00035CED" w:rsidP="00B42615">
            <w:pPr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659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252 585,2</w:t>
            </w:r>
          </w:p>
        </w:tc>
        <w:tc>
          <w:tcPr>
            <w:tcW w:w="593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268 208,0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106,2</w:t>
            </w:r>
          </w:p>
        </w:tc>
        <w:tc>
          <w:tcPr>
            <w:tcW w:w="62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255 839,7</w:t>
            </w:r>
          </w:p>
        </w:tc>
        <w:tc>
          <w:tcPr>
            <w:tcW w:w="411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95,4</w:t>
            </w:r>
          </w:p>
        </w:tc>
        <w:tc>
          <w:tcPr>
            <w:tcW w:w="628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246 056,9</w:t>
            </w:r>
          </w:p>
        </w:tc>
        <w:tc>
          <w:tcPr>
            <w:tcW w:w="37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96,2</w:t>
            </w:r>
          </w:p>
        </w:tc>
      </w:tr>
      <w:tr w:rsidR="00035CED" w:rsidRPr="00BD3689" w:rsidTr="00B42615">
        <w:trPr>
          <w:cantSplit/>
          <w:trHeight w:val="409"/>
          <w:tblHeader/>
        </w:trPr>
        <w:tc>
          <w:tcPr>
            <w:tcW w:w="1294" w:type="pct"/>
            <w:shd w:val="clear" w:color="auto" w:fill="auto"/>
          </w:tcPr>
          <w:p w:rsidR="00035CED" w:rsidRPr="00BD3689" w:rsidRDefault="00035CED" w:rsidP="00B42615">
            <w:pPr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Субсидии от других бюджетов бюджетной системы Российской Федерации - всего,</w:t>
            </w:r>
          </w:p>
        </w:tc>
        <w:tc>
          <w:tcPr>
            <w:tcW w:w="659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439 302,6</w:t>
            </w:r>
          </w:p>
        </w:tc>
        <w:tc>
          <w:tcPr>
            <w:tcW w:w="593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148 745,2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33,9</w:t>
            </w:r>
          </w:p>
        </w:tc>
        <w:tc>
          <w:tcPr>
            <w:tcW w:w="62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42 389,2</w:t>
            </w:r>
          </w:p>
        </w:tc>
        <w:tc>
          <w:tcPr>
            <w:tcW w:w="411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27,4</w:t>
            </w:r>
          </w:p>
        </w:tc>
        <w:tc>
          <w:tcPr>
            <w:tcW w:w="628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42 021,6</w:t>
            </w:r>
          </w:p>
        </w:tc>
        <w:tc>
          <w:tcPr>
            <w:tcW w:w="37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99,1</w:t>
            </w:r>
          </w:p>
        </w:tc>
      </w:tr>
      <w:tr w:rsidR="00035CED" w:rsidRPr="00BD3689" w:rsidTr="00B42615">
        <w:trPr>
          <w:cantSplit/>
          <w:trHeight w:val="416"/>
          <w:tblHeader/>
        </w:trPr>
        <w:tc>
          <w:tcPr>
            <w:tcW w:w="1294" w:type="pct"/>
          </w:tcPr>
          <w:p w:rsidR="00035CED" w:rsidRPr="00BD3689" w:rsidRDefault="00035CED" w:rsidP="00B42615">
            <w:pPr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659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378 350,5</w:t>
            </w:r>
          </w:p>
        </w:tc>
        <w:tc>
          <w:tcPr>
            <w:tcW w:w="593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406 223,2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107,3</w:t>
            </w:r>
          </w:p>
        </w:tc>
        <w:tc>
          <w:tcPr>
            <w:tcW w:w="62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426 457,1</w:t>
            </w:r>
          </w:p>
        </w:tc>
        <w:tc>
          <w:tcPr>
            <w:tcW w:w="411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105</w:t>
            </w:r>
          </w:p>
        </w:tc>
        <w:tc>
          <w:tcPr>
            <w:tcW w:w="628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447 539,4</w:t>
            </w:r>
          </w:p>
        </w:tc>
        <w:tc>
          <w:tcPr>
            <w:tcW w:w="374" w:type="pct"/>
            <w:vAlign w:val="bottom"/>
          </w:tcPr>
          <w:p w:rsidR="00035CED" w:rsidRPr="00BD3689" w:rsidRDefault="00035CE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104,9</w:t>
            </w:r>
          </w:p>
        </w:tc>
      </w:tr>
      <w:tr w:rsidR="00035CED" w:rsidRPr="00BD3689" w:rsidTr="00B42615">
        <w:trPr>
          <w:cantSplit/>
          <w:tblHeader/>
        </w:trPr>
        <w:tc>
          <w:tcPr>
            <w:tcW w:w="1294" w:type="pct"/>
          </w:tcPr>
          <w:p w:rsidR="00035CED" w:rsidRPr="00BD3689" w:rsidRDefault="00035CED" w:rsidP="00B42615">
            <w:pPr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659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12 908,2</w:t>
            </w:r>
          </w:p>
        </w:tc>
        <w:tc>
          <w:tcPr>
            <w:tcW w:w="593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416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2,3</w:t>
            </w:r>
          </w:p>
        </w:tc>
        <w:tc>
          <w:tcPr>
            <w:tcW w:w="624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11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×</w:t>
            </w:r>
          </w:p>
        </w:tc>
        <w:tc>
          <w:tcPr>
            <w:tcW w:w="628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374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×</w:t>
            </w:r>
          </w:p>
        </w:tc>
      </w:tr>
      <w:tr w:rsidR="00035CED" w:rsidRPr="00BD3689" w:rsidTr="00B42615">
        <w:trPr>
          <w:cantSplit/>
          <w:tblHeader/>
        </w:trPr>
        <w:tc>
          <w:tcPr>
            <w:tcW w:w="1294" w:type="pct"/>
          </w:tcPr>
          <w:p w:rsidR="00035CED" w:rsidRPr="00BD3689" w:rsidRDefault="00035CED" w:rsidP="00B42615">
            <w:pPr>
              <w:rPr>
                <w:rFonts w:ascii="Times New Roman" w:hAnsi="Times New Roman"/>
              </w:rPr>
            </w:pPr>
            <w:r w:rsidRPr="00BD3689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659" w:type="pct"/>
            <w:vAlign w:val="bottom"/>
          </w:tcPr>
          <w:p w:rsidR="00035CED" w:rsidRPr="00BD3689" w:rsidRDefault="00035CE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3689">
              <w:rPr>
                <w:rFonts w:ascii="Times New Roman" w:hAnsi="Times New Roman"/>
                <w:b/>
                <w:bCs/>
              </w:rPr>
              <w:t>4 486,5</w:t>
            </w:r>
          </w:p>
        </w:tc>
        <w:tc>
          <w:tcPr>
            <w:tcW w:w="593" w:type="pct"/>
            <w:vAlign w:val="bottom"/>
          </w:tcPr>
          <w:p w:rsidR="00035CED" w:rsidRPr="00BD3689" w:rsidRDefault="00461B9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16" w:type="pct"/>
            <w:vAlign w:val="bottom"/>
          </w:tcPr>
          <w:p w:rsidR="00035CED" w:rsidRPr="00BD3689" w:rsidRDefault="00461B9D" w:rsidP="00B4261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×</w:t>
            </w:r>
          </w:p>
        </w:tc>
        <w:tc>
          <w:tcPr>
            <w:tcW w:w="624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11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×</w:t>
            </w:r>
          </w:p>
        </w:tc>
        <w:tc>
          <w:tcPr>
            <w:tcW w:w="628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374" w:type="pct"/>
            <w:vAlign w:val="bottom"/>
          </w:tcPr>
          <w:p w:rsidR="00035CED" w:rsidRPr="00BD3689" w:rsidRDefault="00461B9D" w:rsidP="00B42615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×</w:t>
            </w:r>
          </w:p>
        </w:tc>
      </w:tr>
    </w:tbl>
    <w:p w:rsidR="00035CED" w:rsidRPr="00BD3689" w:rsidRDefault="00035CED" w:rsidP="00035CED">
      <w:pPr>
        <w:pStyle w:val="Style5"/>
        <w:widowControl/>
        <w:spacing w:before="125" w:line="322" w:lineRule="exact"/>
        <w:ind w:firstLine="576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lastRenderedPageBreak/>
        <w:t>Объем безвозмездных поступлений из областного бюджета сформирован в соответствии с проектом областного бюджета «Об областном бюджете на 2024 год и плановый период 2025-2026 годов».</w:t>
      </w:r>
    </w:p>
    <w:p w:rsidR="00035CED" w:rsidRPr="00BD3689" w:rsidRDefault="00035CED" w:rsidP="00035CED">
      <w:pPr>
        <w:pStyle w:val="Style5"/>
        <w:widowControl/>
        <w:spacing w:before="125" w:line="322" w:lineRule="exact"/>
        <w:ind w:firstLine="576"/>
        <w:rPr>
          <w:rStyle w:val="FontStyle152"/>
          <w:sz w:val="28"/>
          <w:szCs w:val="28"/>
        </w:rPr>
      </w:pPr>
      <w:r w:rsidRPr="00BD3689">
        <w:rPr>
          <w:rStyle w:val="FontStyle152"/>
          <w:sz w:val="28"/>
          <w:szCs w:val="28"/>
        </w:rPr>
        <w:t>На 2024 год объем дотации из областного бюджета выше уровня 2023 года на 6,2% и определен в  сумме  268 208,0 тыс.рублей.</w:t>
      </w:r>
    </w:p>
    <w:p w:rsidR="00035CED" w:rsidRPr="00BD3689" w:rsidRDefault="00035CED" w:rsidP="00035CED">
      <w:pPr>
        <w:spacing w:after="115" w:line="1" w:lineRule="exact"/>
        <w:rPr>
          <w:rFonts w:ascii="Times New Roman" w:hAnsi="Times New Roman"/>
          <w:sz w:val="28"/>
          <w:szCs w:val="28"/>
        </w:rPr>
      </w:pP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>Объем  субсидий на 2024 год ниже уровня 2023 года на 106 356  млн. рублей, или на 72,6 %</w:t>
      </w:r>
      <w:r w:rsidRPr="00BD3689">
        <w:rPr>
          <w:b w:val="0"/>
          <w:szCs w:val="28"/>
        </w:rPr>
        <w:t xml:space="preserve">, что обусловлено  </w:t>
      </w:r>
      <w:r w:rsidRPr="00BD3689">
        <w:rPr>
          <w:i/>
          <w:szCs w:val="28"/>
        </w:rPr>
        <w:t>уменьшением бюджетных ассигнований</w:t>
      </w:r>
      <w:r w:rsidRPr="00BD3689">
        <w:rPr>
          <w:b w:val="0"/>
          <w:szCs w:val="28"/>
        </w:rPr>
        <w:t xml:space="preserve">  </w:t>
      </w:r>
      <w:r w:rsidRPr="00BD3689">
        <w:rPr>
          <w:rStyle w:val="FontStyle152"/>
          <w:b w:val="0"/>
          <w:szCs w:val="28"/>
        </w:rPr>
        <w:t xml:space="preserve">по следующим видам субсидий: 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>- строительство, реконструкцию, капитальный ремонт и ремонт общеобразовательных организаций в рамках подпрограммы "Развитие общего и дополнительного образования детей" государственной программы "Развитие образования Вологодской области на 2021-2025 годы",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>- строительство, реконструкцию, капитальный ремонт и ремонт объектов физической культуры и спорта, оснащение объектов спортивной инфраструктуры спортивно - технологическим оборудованием в рамках государственной программы "Развитие физической культуры и спорта в Вологодской области на 2021-2025 годы".</w:t>
      </w:r>
    </w:p>
    <w:p w:rsidR="00035CED" w:rsidRPr="00BD3689" w:rsidRDefault="00035CED" w:rsidP="00035CED">
      <w:pPr>
        <w:pStyle w:val="aa"/>
        <w:ind w:firstLine="567"/>
        <w:jc w:val="both"/>
        <w:rPr>
          <w:i/>
          <w:szCs w:val="28"/>
        </w:rPr>
      </w:pPr>
      <w:r w:rsidRPr="00BD3689">
        <w:rPr>
          <w:i/>
          <w:szCs w:val="28"/>
        </w:rPr>
        <w:t>увеличением бюджетных ассигнований: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b w:val="0"/>
        </w:rPr>
        <w:t>-с</w:t>
      </w:r>
      <w:r w:rsidRPr="00BD3689">
        <w:rPr>
          <w:rStyle w:val="FontStyle152"/>
          <w:b w:val="0"/>
          <w:szCs w:val="28"/>
        </w:rPr>
        <w:t xml:space="preserve">убсидии на осуществление дорожной деятельности в отношении автомобильных дорог общего пользования местного значения в рамках подпрограммы "Автомобильные дороги" государственной программы "Дорожная сеть </w:t>
      </w:r>
      <w:r w:rsidRPr="00BD3689">
        <w:rPr>
          <w:b w:val="0"/>
        </w:rPr>
        <w:t xml:space="preserve"> на</w:t>
      </w:r>
      <w:r w:rsidRPr="00BD3689">
        <w:t xml:space="preserve"> </w:t>
      </w:r>
      <w:r w:rsidRPr="00BD3689">
        <w:rPr>
          <w:rStyle w:val="FontStyle152"/>
          <w:b w:val="0"/>
          <w:szCs w:val="28"/>
        </w:rPr>
        <w:t>19 542,7 тыс.рублей;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b w:val="0"/>
          <w:szCs w:val="28"/>
        </w:rPr>
        <w:t>-субсидии на строительство и реконструкцию (модернизацию) объектов питьевого водоснабжения в рамках регионального проекта "Чистая вода" в рамках подпрограммы "Энергосбережение и повышение энергетической эффективности на территории Вологодской области" государственной программы "Развитие топливно-энергетического комплекса и коммунальной инфраструктуры на территории Вологодской области" на сумму 12603,9</w:t>
      </w:r>
      <w:r w:rsidRPr="00BD3689">
        <w:rPr>
          <w:rStyle w:val="FontStyle152"/>
          <w:b w:val="0"/>
          <w:szCs w:val="28"/>
        </w:rPr>
        <w:t xml:space="preserve"> тыс. рублей;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b w:val="0"/>
          <w:szCs w:val="28"/>
        </w:rPr>
        <w:t>-субсидии на модернизацию (капитальный ремонт, реконструкцию) муниципальных детских школ искусств по видам искусств в рамках подпрограммы "Сохранение и развитие культурного потенциала, документального наследия Вологодской области" государственной программы "Развитие культуры и архивного дела Вологодской области" на сумму 30122,3</w:t>
      </w:r>
      <w:r w:rsidRPr="00BD3689">
        <w:rPr>
          <w:rStyle w:val="FontStyle152"/>
          <w:b w:val="0"/>
          <w:szCs w:val="28"/>
        </w:rPr>
        <w:t xml:space="preserve"> тыс. рублей.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b w:val="0"/>
          <w:szCs w:val="28"/>
        </w:rPr>
        <w:t>-субсидии на 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(детей-инвалидов) в рамках подпрограммы "</w:t>
      </w:r>
      <w:proofErr w:type="spellStart"/>
      <w:r w:rsidRPr="00BD3689">
        <w:rPr>
          <w:b w:val="0"/>
          <w:szCs w:val="28"/>
        </w:rPr>
        <w:t>Безбарьерная</w:t>
      </w:r>
      <w:proofErr w:type="spellEnd"/>
      <w:r w:rsidRPr="00BD3689">
        <w:rPr>
          <w:b w:val="0"/>
          <w:szCs w:val="28"/>
        </w:rPr>
        <w:t xml:space="preserve"> среда" государственной программы "Социальная поддержка граждан в Вологодской области"  на сумму 2528,4</w:t>
      </w:r>
      <w:r w:rsidRPr="00BD3689">
        <w:rPr>
          <w:rStyle w:val="FontStyle152"/>
          <w:b w:val="0"/>
          <w:szCs w:val="28"/>
        </w:rPr>
        <w:t xml:space="preserve"> тыс. рублей.</w:t>
      </w:r>
    </w:p>
    <w:p w:rsidR="00035CED" w:rsidRPr="00BD3689" w:rsidRDefault="00035CED" w:rsidP="00035CED">
      <w:pPr>
        <w:pStyle w:val="aa"/>
        <w:ind w:firstLine="567"/>
        <w:jc w:val="both"/>
        <w:rPr>
          <w:b w:val="0"/>
          <w:szCs w:val="28"/>
        </w:rPr>
      </w:pP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 xml:space="preserve">-субсидии на реализацию мероприятий по обеспечению безопасности жизни и здоровья детей в муниципальных образовательных организациях, реализующих образовательные программы дошкольного образования, в рамках подпрограммы </w:t>
      </w:r>
      <w:r w:rsidRPr="00BD3689">
        <w:rPr>
          <w:rStyle w:val="FontStyle152"/>
          <w:b w:val="0"/>
          <w:szCs w:val="28"/>
        </w:rPr>
        <w:lastRenderedPageBreak/>
        <w:t xml:space="preserve">"Безопасность дорожного движения" государственной программы "Дорожная сеть и транспортное обслуживание" </w:t>
      </w:r>
      <w:r w:rsidRPr="00BD3689">
        <w:rPr>
          <w:b w:val="0"/>
          <w:szCs w:val="28"/>
        </w:rPr>
        <w:t xml:space="preserve">на сумму </w:t>
      </w:r>
      <w:r w:rsidRPr="00BD3689">
        <w:rPr>
          <w:rStyle w:val="FontStyle152"/>
          <w:b w:val="0"/>
          <w:szCs w:val="28"/>
        </w:rPr>
        <w:t>700 тыс. рублей;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>-субсидии на реализацию мероприятий по благоустройству дворовых территорий многоквартирных домов в рамках подпрограммы "Благоустройство дворовых территорий муниципальных образований области" государственной программы "Формирование современной городской среды"</w:t>
      </w:r>
      <w:r w:rsidRPr="00BD3689">
        <w:rPr>
          <w:b w:val="0"/>
          <w:szCs w:val="28"/>
        </w:rPr>
        <w:t xml:space="preserve"> на сумму</w:t>
      </w:r>
      <w:r w:rsidRPr="00BD3689">
        <w:rPr>
          <w:rStyle w:val="FontStyle152"/>
          <w:b w:val="0"/>
          <w:szCs w:val="28"/>
        </w:rPr>
        <w:t xml:space="preserve"> 5296,2 тыс. рублей;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 xml:space="preserve">-субсидии местным бюджетам на реализацию дополнительных общеразвивающих программ по виду спорта "Самбо" в рамках подпрограммы "Развитие общего и дополнительного образования детей" государственной программы "Развитие образования Вологодской области" </w:t>
      </w:r>
      <w:r w:rsidRPr="00BD3689">
        <w:rPr>
          <w:b w:val="0"/>
          <w:szCs w:val="28"/>
        </w:rPr>
        <w:t xml:space="preserve">на сумму </w:t>
      </w:r>
      <w:r w:rsidRPr="00BD3689">
        <w:rPr>
          <w:rStyle w:val="FontStyle152"/>
          <w:b w:val="0"/>
          <w:szCs w:val="28"/>
        </w:rPr>
        <w:t>415,5 тыс. рублей.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 xml:space="preserve">-субсидии на техническое оснащение муниципальных музеев в рамках подпрограммы "Сохранение и развитие культурного потенциала, документального наследия Вологодской области" государственной программы "Развитие культуры и архивного дела Вологодской области" </w:t>
      </w:r>
      <w:r w:rsidRPr="00BD3689">
        <w:rPr>
          <w:b w:val="0"/>
          <w:szCs w:val="28"/>
        </w:rPr>
        <w:t xml:space="preserve">на сумму </w:t>
      </w:r>
      <w:r w:rsidRPr="00BD3689">
        <w:rPr>
          <w:rStyle w:val="FontStyle152"/>
          <w:b w:val="0"/>
          <w:szCs w:val="28"/>
        </w:rPr>
        <w:t>3061,267 тыс. рублей.</w:t>
      </w:r>
    </w:p>
    <w:p w:rsidR="00035CED" w:rsidRPr="00BD3689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  <w:r w:rsidRPr="00BD3689">
        <w:rPr>
          <w:rStyle w:val="FontStyle152"/>
          <w:b w:val="0"/>
          <w:szCs w:val="28"/>
        </w:rPr>
        <w:t xml:space="preserve">-Субсидии на проведение кадастровых работ, в рамках подпрограммы "Повышение эффективности использования земель" государственной программы "Комплексное развитие сельских территорий Вологодской области" </w:t>
      </w:r>
      <w:r w:rsidRPr="00BD3689">
        <w:rPr>
          <w:b w:val="0"/>
          <w:szCs w:val="28"/>
        </w:rPr>
        <w:t xml:space="preserve">на сумму </w:t>
      </w:r>
      <w:r w:rsidRPr="00BD3689">
        <w:rPr>
          <w:rStyle w:val="FontStyle152"/>
          <w:b w:val="0"/>
          <w:szCs w:val="28"/>
        </w:rPr>
        <w:t>745,8 тыс. рублей.</w:t>
      </w:r>
    </w:p>
    <w:p w:rsidR="00035CED" w:rsidRDefault="00035CED" w:rsidP="00035CED">
      <w:pPr>
        <w:pStyle w:val="aa"/>
        <w:ind w:firstLine="567"/>
        <w:jc w:val="both"/>
        <w:rPr>
          <w:rStyle w:val="FontStyle152"/>
          <w:b w:val="0"/>
          <w:szCs w:val="28"/>
        </w:rPr>
      </w:pPr>
    </w:p>
    <w:p w:rsidR="00035CED" w:rsidRPr="009F5970" w:rsidRDefault="00035CED" w:rsidP="00775DDE">
      <w:pPr>
        <w:pStyle w:val="Style6"/>
        <w:widowControl/>
        <w:spacing w:before="158"/>
        <w:ind w:left="1541"/>
        <w:rPr>
          <w:rStyle w:val="FontStyle153"/>
          <w:sz w:val="28"/>
          <w:szCs w:val="28"/>
        </w:rPr>
      </w:pPr>
    </w:p>
    <w:p w:rsidR="00775DDE" w:rsidRPr="00BB7C1A" w:rsidRDefault="00775DDE" w:rsidP="00775DDE">
      <w:pPr>
        <w:pStyle w:val="Style7"/>
        <w:widowControl/>
        <w:spacing w:line="240" w:lineRule="exact"/>
        <w:ind w:left="1714"/>
        <w:rPr>
          <w:sz w:val="28"/>
          <w:szCs w:val="28"/>
        </w:rPr>
      </w:pPr>
    </w:p>
    <w:p w:rsidR="00945D0C" w:rsidRDefault="00945D0C" w:rsidP="00945D0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39F4">
        <w:rPr>
          <w:rFonts w:ascii="Times New Roman" w:hAnsi="Times New Roman"/>
          <w:b/>
          <w:sz w:val="28"/>
          <w:szCs w:val="28"/>
        </w:rPr>
        <w:t xml:space="preserve">РАСХОДНАЯ ЧАСТЬ </w:t>
      </w:r>
      <w:r w:rsidR="00306B17" w:rsidRPr="00B239F4">
        <w:rPr>
          <w:rFonts w:ascii="Times New Roman" w:hAnsi="Times New Roman"/>
          <w:b/>
          <w:sz w:val="28"/>
          <w:szCs w:val="28"/>
        </w:rPr>
        <w:t xml:space="preserve"> </w:t>
      </w:r>
      <w:r w:rsidRPr="00B239F4">
        <w:rPr>
          <w:rFonts w:ascii="Times New Roman" w:hAnsi="Times New Roman"/>
          <w:b/>
          <w:sz w:val="28"/>
          <w:szCs w:val="28"/>
        </w:rPr>
        <w:t>БЮДЖЕТА</w:t>
      </w:r>
      <w:r w:rsidR="005E1606" w:rsidRPr="00B239F4"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786A27" w:rsidRPr="00B239F4" w:rsidRDefault="00786A27" w:rsidP="00945D0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B6CFB" w:rsidRDefault="00DB6CFB" w:rsidP="00DB6CFB">
      <w:pPr>
        <w:ind w:firstLine="709"/>
        <w:rPr>
          <w:rFonts w:ascii="Times New Roman" w:hAnsi="Times New Roman"/>
          <w:sz w:val="28"/>
          <w:szCs w:val="28"/>
        </w:rPr>
      </w:pPr>
      <w:r w:rsidRPr="00786A27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786A27">
        <w:rPr>
          <w:rFonts w:ascii="Times New Roman" w:hAnsi="Times New Roman"/>
          <w:sz w:val="28"/>
          <w:szCs w:val="28"/>
        </w:rPr>
        <w:t>округа</w:t>
      </w:r>
      <w:r w:rsidRPr="00786A27">
        <w:rPr>
          <w:rFonts w:ascii="Times New Roman" w:hAnsi="Times New Roman"/>
          <w:sz w:val="28"/>
          <w:szCs w:val="28"/>
        </w:rPr>
        <w:t xml:space="preserve">, бюджетные ассигнования на исполнение которых предусмотрены </w:t>
      </w:r>
      <w:r w:rsidR="00786A27">
        <w:rPr>
          <w:rFonts w:ascii="Times New Roman" w:hAnsi="Times New Roman"/>
          <w:sz w:val="28"/>
          <w:szCs w:val="28"/>
        </w:rPr>
        <w:t xml:space="preserve">в проекте </w:t>
      </w:r>
      <w:r w:rsidRPr="00786A27">
        <w:rPr>
          <w:rFonts w:ascii="Times New Roman" w:hAnsi="Times New Roman"/>
          <w:sz w:val="28"/>
          <w:szCs w:val="28"/>
        </w:rPr>
        <w:t>бюджета</w:t>
      </w:r>
      <w:r w:rsidR="00786A27">
        <w:rPr>
          <w:rFonts w:ascii="Times New Roman" w:hAnsi="Times New Roman"/>
          <w:sz w:val="28"/>
          <w:szCs w:val="28"/>
        </w:rPr>
        <w:t xml:space="preserve"> округа</w:t>
      </w:r>
      <w:r w:rsidRPr="00786A27">
        <w:rPr>
          <w:rFonts w:ascii="Times New Roman" w:hAnsi="Times New Roman"/>
          <w:sz w:val="28"/>
          <w:szCs w:val="28"/>
        </w:rPr>
        <w:t xml:space="preserve"> на 2024 год и плановый период 2025 и 2026 годов</w:t>
      </w:r>
      <w:r w:rsidR="005B6A98">
        <w:rPr>
          <w:rFonts w:ascii="Times New Roman" w:hAnsi="Times New Roman"/>
          <w:sz w:val="28"/>
          <w:szCs w:val="28"/>
        </w:rPr>
        <w:t>,</w:t>
      </w:r>
      <w:r w:rsidRPr="00786A27">
        <w:rPr>
          <w:rFonts w:ascii="Times New Roman" w:hAnsi="Times New Roman"/>
          <w:sz w:val="28"/>
          <w:szCs w:val="28"/>
        </w:rPr>
        <w:t xml:space="preserve"> сформированы в соответствии с Федеральным законом от 6 октября 2003 года № 131-ФЗ «Об общих принципах организации местного самоуправления Российской Федерации» (с изменениями), законодательными и иными нормативными правовыми актами, заключенными договорами.</w:t>
      </w:r>
    </w:p>
    <w:p w:rsidR="004037AA" w:rsidRDefault="004037AA" w:rsidP="00AB048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B048D" w:rsidRPr="00B239F4" w:rsidRDefault="00AB048D" w:rsidP="00AB048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39F4">
        <w:rPr>
          <w:rFonts w:ascii="Times New Roman" w:hAnsi="Times New Roman"/>
          <w:b/>
          <w:sz w:val="28"/>
          <w:szCs w:val="28"/>
        </w:rPr>
        <w:t xml:space="preserve">Динамика расходов  бюджета округа </w:t>
      </w:r>
    </w:p>
    <w:p w:rsidR="00AB048D" w:rsidRPr="00B239F4" w:rsidRDefault="00AB048D" w:rsidP="00AB048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Формирование проекта  бюджета округа на 2024 год и плановый период 2025 и 2026 годов осуществляется  </w:t>
      </w:r>
      <w:r w:rsidR="00216F65">
        <w:rPr>
          <w:rFonts w:ascii="Times New Roman" w:hAnsi="Times New Roman"/>
          <w:sz w:val="28"/>
          <w:szCs w:val="28"/>
        </w:rPr>
        <w:t xml:space="preserve">в условиях продолжающегося внешнего давления на экономику </w:t>
      </w:r>
      <w:r w:rsidR="00CE1AEE">
        <w:rPr>
          <w:rFonts w:ascii="Times New Roman" w:hAnsi="Times New Roman"/>
          <w:sz w:val="28"/>
          <w:szCs w:val="28"/>
        </w:rPr>
        <w:t>Российской Федерации</w:t>
      </w:r>
      <w:r w:rsidR="00216F65">
        <w:rPr>
          <w:rFonts w:ascii="Times New Roman" w:hAnsi="Times New Roman"/>
          <w:sz w:val="28"/>
          <w:szCs w:val="28"/>
        </w:rPr>
        <w:t xml:space="preserve"> со стороны западных </w:t>
      </w:r>
      <w:r w:rsidR="00216F65" w:rsidRPr="00CE1AEE">
        <w:rPr>
          <w:rFonts w:ascii="Times New Roman" w:hAnsi="Times New Roman"/>
          <w:sz w:val="28"/>
          <w:szCs w:val="28"/>
        </w:rPr>
        <w:t>стран</w:t>
      </w:r>
      <w:r w:rsidRPr="00CE1AEE">
        <w:rPr>
          <w:rFonts w:ascii="Times New Roman" w:hAnsi="Times New Roman"/>
          <w:sz w:val="28"/>
          <w:szCs w:val="28"/>
        </w:rPr>
        <w:t>.</w:t>
      </w:r>
      <w:r w:rsidRPr="00B239F4">
        <w:rPr>
          <w:rFonts w:ascii="Times New Roman" w:hAnsi="Times New Roman"/>
          <w:sz w:val="28"/>
          <w:szCs w:val="28"/>
        </w:rPr>
        <w:t xml:space="preserve"> </w:t>
      </w:r>
      <w:r w:rsidR="00216F65">
        <w:rPr>
          <w:rFonts w:ascii="Times New Roman" w:hAnsi="Times New Roman"/>
          <w:sz w:val="28"/>
          <w:szCs w:val="28"/>
        </w:rPr>
        <w:t xml:space="preserve">Несмотря на </w:t>
      </w:r>
      <w:proofErr w:type="spellStart"/>
      <w:r w:rsidR="00216F65">
        <w:rPr>
          <w:rFonts w:ascii="Times New Roman" w:hAnsi="Times New Roman"/>
          <w:sz w:val="28"/>
          <w:szCs w:val="28"/>
        </w:rPr>
        <w:t>санкционное</w:t>
      </w:r>
      <w:proofErr w:type="spellEnd"/>
      <w:r w:rsidR="00216F65">
        <w:rPr>
          <w:rFonts w:ascii="Times New Roman" w:hAnsi="Times New Roman"/>
          <w:sz w:val="28"/>
          <w:szCs w:val="28"/>
        </w:rPr>
        <w:t xml:space="preserve"> давление</w:t>
      </w:r>
      <w:r w:rsidR="006216E4">
        <w:rPr>
          <w:rFonts w:ascii="Times New Roman" w:hAnsi="Times New Roman"/>
          <w:sz w:val="28"/>
          <w:szCs w:val="28"/>
        </w:rPr>
        <w:t xml:space="preserve">, </w:t>
      </w:r>
      <w:r w:rsidR="00216F65">
        <w:rPr>
          <w:rFonts w:ascii="Times New Roman" w:hAnsi="Times New Roman"/>
          <w:sz w:val="28"/>
          <w:szCs w:val="28"/>
        </w:rPr>
        <w:t>с</w:t>
      </w:r>
      <w:r w:rsidRPr="00B239F4">
        <w:rPr>
          <w:rFonts w:ascii="Times New Roman" w:hAnsi="Times New Roman"/>
          <w:sz w:val="28"/>
          <w:szCs w:val="28"/>
        </w:rPr>
        <w:t xml:space="preserve">итуация с исполнением </w:t>
      </w:r>
      <w:r w:rsidR="00600B5F" w:rsidRPr="00B239F4">
        <w:rPr>
          <w:rFonts w:ascii="Times New Roman" w:hAnsi="Times New Roman"/>
          <w:sz w:val="28"/>
          <w:szCs w:val="28"/>
        </w:rPr>
        <w:t xml:space="preserve">консолидированного </w:t>
      </w:r>
      <w:r w:rsidRPr="00B239F4">
        <w:rPr>
          <w:rFonts w:ascii="Times New Roman" w:hAnsi="Times New Roman"/>
          <w:sz w:val="28"/>
          <w:szCs w:val="28"/>
        </w:rPr>
        <w:t xml:space="preserve"> бюджета на протяжении ряда последних лет </w:t>
      </w:r>
      <w:r w:rsidR="0062404C">
        <w:rPr>
          <w:rFonts w:ascii="Times New Roman" w:hAnsi="Times New Roman"/>
          <w:sz w:val="28"/>
          <w:szCs w:val="28"/>
        </w:rPr>
        <w:t>характеризуется устойчивыми темпами роста</w:t>
      </w:r>
      <w:r w:rsidRPr="00B239F4">
        <w:rPr>
          <w:rFonts w:ascii="Times New Roman" w:hAnsi="Times New Roman"/>
          <w:sz w:val="28"/>
          <w:szCs w:val="28"/>
        </w:rPr>
        <w:t xml:space="preserve">, что позволило  обеспечить сбалансированность  бюджета </w:t>
      </w:r>
      <w:r w:rsidR="00600B5F" w:rsidRPr="00B239F4">
        <w:rPr>
          <w:rFonts w:ascii="Times New Roman" w:hAnsi="Times New Roman"/>
          <w:sz w:val="28"/>
          <w:szCs w:val="28"/>
        </w:rPr>
        <w:t xml:space="preserve">округа </w:t>
      </w:r>
      <w:r w:rsidRPr="00B239F4">
        <w:rPr>
          <w:rFonts w:ascii="Times New Roman" w:hAnsi="Times New Roman"/>
          <w:sz w:val="28"/>
          <w:szCs w:val="28"/>
        </w:rPr>
        <w:t xml:space="preserve"> в</w:t>
      </w:r>
      <w:r w:rsidR="00C3254F">
        <w:rPr>
          <w:rFonts w:ascii="Times New Roman" w:hAnsi="Times New Roman"/>
          <w:sz w:val="28"/>
          <w:szCs w:val="28"/>
        </w:rPr>
        <w:t xml:space="preserve"> трехлетний </w:t>
      </w:r>
      <w:r w:rsidRPr="00B239F4">
        <w:rPr>
          <w:rFonts w:ascii="Times New Roman" w:hAnsi="Times New Roman"/>
          <w:sz w:val="28"/>
          <w:szCs w:val="28"/>
        </w:rPr>
        <w:t xml:space="preserve"> период 2024-2026 годов.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При формировании проекта бюджета</w:t>
      </w:r>
      <w:r w:rsidR="00D24EA3" w:rsidRPr="00B239F4">
        <w:rPr>
          <w:rFonts w:ascii="Times New Roman" w:hAnsi="Times New Roman"/>
          <w:sz w:val="28"/>
          <w:szCs w:val="28"/>
        </w:rPr>
        <w:t xml:space="preserve"> округа</w:t>
      </w:r>
      <w:r w:rsidRPr="00B239F4">
        <w:rPr>
          <w:rFonts w:ascii="Times New Roman" w:hAnsi="Times New Roman"/>
          <w:sz w:val="28"/>
          <w:szCs w:val="28"/>
        </w:rPr>
        <w:t xml:space="preserve"> в первоочередном порядке  обеспечены социально-значимые расходные обязательства </w:t>
      </w:r>
      <w:r w:rsidR="00D24EA3" w:rsidRPr="00B239F4">
        <w:rPr>
          <w:rFonts w:ascii="Times New Roman" w:hAnsi="Times New Roman"/>
          <w:sz w:val="28"/>
          <w:szCs w:val="28"/>
        </w:rPr>
        <w:t>округа</w:t>
      </w:r>
      <w:r w:rsidR="00826AE7">
        <w:rPr>
          <w:rFonts w:ascii="Times New Roman" w:hAnsi="Times New Roman"/>
          <w:sz w:val="28"/>
          <w:szCs w:val="28"/>
        </w:rPr>
        <w:t xml:space="preserve"> и </w:t>
      </w:r>
      <w:r w:rsidRPr="00B239F4">
        <w:rPr>
          <w:rFonts w:ascii="Times New Roman" w:hAnsi="Times New Roman"/>
          <w:sz w:val="28"/>
          <w:szCs w:val="28"/>
        </w:rPr>
        <w:t xml:space="preserve"> расходные обязательства, необходимость осуществления которых обусловлена требованиями бюджетного законодательства. Все направления </w:t>
      </w:r>
      <w:r w:rsidRPr="00B239F4">
        <w:rPr>
          <w:rFonts w:ascii="Times New Roman" w:hAnsi="Times New Roman"/>
          <w:sz w:val="28"/>
          <w:szCs w:val="28"/>
        </w:rPr>
        <w:lastRenderedPageBreak/>
        <w:t xml:space="preserve">расходов бюджета </w:t>
      </w:r>
      <w:r w:rsidR="00D24EA3" w:rsidRPr="00B239F4">
        <w:rPr>
          <w:rFonts w:ascii="Times New Roman" w:hAnsi="Times New Roman"/>
          <w:sz w:val="28"/>
          <w:szCs w:val="28"/>
        </w:rPr>
        <w:t xml:space="preserve">округа </w:t>
      </w:r>
      <w:r w:rsidRPr="00B239F4">
        <w:rPr>
          <w:rFonts w:ascii="Times New Roman" w:hAnsi="Times New Roman"/>
          <w:sz w:val="28"/>
          <w:szCs w:val="28"/>
        </w:rPr>
        <w:t xml:space="preserve"> одобрены </w:t>
      </w:r>
      <w:r w:rsidR="004158BF" w:rsidRPr="00B239F4">
        <w:rPr>
          <w:rFonts w:ascii="Times New Roman" w:hAnsi="Times New Roman"/>
          <w:sz w:val="28"/>
          <w:szCs w:val="28"/>
        </w:rPr>
        <w:t>на заседании</w:t>
      </w:r>
      <w:r w:rsidR="00255AF7">
        <w:rPr>
          <w:rFonts w:ascii="Times New Roman" w:hAnsi="Times New Roman"/>
          <w:sz w:val="28"/>
          <w:szCs w:val="28"/>
        </w:rPr>
        <w:t xml:space="preserve"> постоянной</w:t>
      </w:r>
      <w:r w:rsidR="004158BF" w:rsidRPr="00B239F4">
        <w:rPr>
          <w:rFonts w:ascii="Times New Roman" w:hAnsi="Times New Roman"/>
          <w:sz w:val="28"/>
          <w:szCs w:val="28"/>
        </w:rPr>
        <w:t xml:space="preserve"> комиссии</w:t>
      </w:r>
      <w:r w:rsidR="00255AF7">
        <w:rPr>
          <w:rFonts w:ascii="Times New Roman" w:hAnsi="Times New Roman"/>
          <w:sz w:val="28"/>
          <w:szCs w:val="28"/>
        </w:rPr>
        <w:t xml:space="preserve"> по экономическим, бюджетным и социальным вопросам</w:t>
      </w:r>
      <w:r w:rsidRPr="00B239F4">
        <w:rPr>
          <w:rFonts w:ascii="Times New Roman" w:hAnsi="Times New Roman"/>
          <w:sz w:val="28"/>
          <w:szCs w:val="28"/>
        </w:rPr>
        <w:t>.</w:t>
      </w:r>
    </w:p>
    <w:p w:rsidR="00AB048D" w:rsidRPr="00B239F4" w:rsidRDefault="00AB048D" w:rsidP="00AB048D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Расходы бюджета </w:t>
      </w:r>
      <w:r w:rsidR="004158BF" w:rsidRPr="00B239F4">
        <w:rPr>
          <w:rFonts w:ascii="Times New Roman" w:hAnsi="Times New Roman"/>
          <w:sz w:val="28"/>
          <w:szCs w:val="28"/>
        </w:rPr>
        <w:t xml:space="preserve">округа </w:t>
      </w:r>
      <w:r w:rsidRPr="00B239F4">
        <w:rPr>
          <w:rFonts w:ascii="Times New Roman" w:hAnsi="Times New Roman"/>
          <w:sz w:val="28"/>
          <w:szCs w:val="28"/>
        </w:rPr>
        <w:t>характеризуются следующими данными:</w:t>
      </w:r>
    </w:p>
    <w:p w:rsidR="00AB048D" w:rsidRPr="00D52502" w:rsidRDefault="00AB048D" w:rsidP="00AB048D">
      <w:pPr>
        <w:ind w:firstLine="720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AB048D" w:rsidRPr="00D52502" w:rsidRDefault="00AB048D" w:rsidP="00AB048D">
      <w:pPr>
        <w:ind w:firstLine="720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AB048D" w:rsidRPr="00B239F4" w:rsidRDefault="00430515" w:rsidP="00AB048D">
      <w:pPr>
        <w:ind w:firstLine="720"/>
        <w:jc w:val="right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тыс</w:t>
      </w:r>
      <w:r w:rsidR="00AB048D" w:rsidRPr="00B239F4">
        <w:rPr>
          <w:rFonts w:ascii="Times New Roman" w:hAnsi="Times New Roman"/>
          <w:sz w:val="28"/>
          <w:szCs w:val="28"/>
        </w:rPr>
        <w:t>.руб.</w:t>
      </w:r>
    </w:p>
    <w:tbl>
      <w:tblPr>
        <w:tblW w:w="5000" w:type="pct"/>
        <w:tblLook w:val="04A0"/>
      </w:tblPr>
      <w:tblGrid>
        <w:gridCol w:w="3565"/>
        <w:gridCol w:w="2212"/>
        <w:gridCol w:w="1295"/>
        <w:gridCol w:w="1262"/>
        <w:gridCol w:w="1236"/>
      </w:tblGrid>
      <w:tr w:rsidR="00AB048D" w:rsidRPr="00B239F4" w:rsidTr="00A53022">
        <w:trPr>
          <w:trHeight w:val="462"/>
        </w:trPr>
        <w:tc>
          <w:tcPr>
            <w:tcW w:w="19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C01AC9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>2023 год (</w:t>
            </w:r>
            <w:r w:rsidR="00430515"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консолидированный бюджет</w:t>
            </w:r>
            <w:r w:rsidR="00C01AC9"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01.11.2023 года)</w:t>
            </w:r>
          </w:p>
        </w:tc>
        <w:tc>
          <w:tcPr>
            <w:tcW w:w="7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2024 год проект  </w:t>
            </w:r>
          </w:p>
        </w:tc>
        <w:tc>
          <w:tcPr>
            <w:tcW w:w="14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>Плановый период</w:t>
            </w:r>
          </w:p>
        </w:tc>
      </w:tr>
      <w:tr w:rsidR="00430515" w:rsidRPr="00B239F4" w:rsidTr="00A53022">
        <w:trPr>
          <w:trHeight w:val="615"/>
        </w:trPr>
        <w:tc>
          <w:tcPr>
            <w:tcW w:w="19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B239F4" w:rsidRDefault="00AB048D" w:rsidP="00A53022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B239F4" w:rsidRDefault="00AB048D" w:rsidP="00A53022">
            <w:pPr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B239F4" w:rsidRDefault="00AB048D" w:rsidP="00A53022">
            <w:pPr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2025 год  проект 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2026 год  проект  </w:t>
            </w:r>
          </w:p>
        </w:tc>
      </w:tr>
      <w:tr w:rsidR="00430515" w:rsidRPr="00B239F4" w:rsidTr="00A53022">
        <w:trPr>
          <w:trHeight w:val="330"/>
        </w:trPr>
        <w:tc>
          <w:tcPr>
            <w:tcW w:w="19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10492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Общий объем расходов, </w:t>
            </w:r>
            <w:r w:rsidR="0010492B" w:rsidRPr="00B239F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тыс.</w:t>
            </w:r>
            <w:r w:rsidRPr="00B239F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рублей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C355CF" w:rsidP="00CF79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1433642,</w:t>
            </w:r>
            <w:r w:rsidR="00CB44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AC1272"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AC1272" w:rsidP="00AC127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1109077,4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AC1272" w:rsidP="003947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1041</w:t>
            </w:r>
            <w:r w:rsidR="003947E1"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AC1272" w:rsidP="00A530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1067526,9</w:t>
            </w:r>
          </w:p>
        </w:tc>
      </w:tr>
      <w:tr w:rsidR="00430515" w:rsidRPr="00B239F4" w:rsidTr="00A53022">
        <w:trPr>
          <w:trHeight w:val="330"/>
        </w:trPr>
        <w:tc>
          <w:tcPr>
            <w:tcW w:w="19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из них условно утверждаемые расходы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DC5BBF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DC5BBF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430515" w:rsidRPr="00B239F4" w:rsidTr="00A53022">
        <w:trPr>
          <w:trHeight w:val="330"/>
        </w:trPr>
        <w:tc>
          <w:tcPr>
            <w:tcW w:w="19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3F7DC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Отклонение к предыдущему году, </w:t>
            </w:r>
            <w:r w:rsidR="003F7DCF"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>тыс</w:t>
            </w: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>.руб.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DC5BBF" w:rsidP="00CB443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-324565,</w:t>
            </w:r>
            <w:r w:rsidR="00CB443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58688F" w:rsidP="003947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-67</w:t>
            </w:r>
            <w:r w:rsidR="003947E1"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58688F" w:rsidP="003947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3947E1"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96,9</w:t>
            </w:r>
          </w:p>
        </w:tc>
      </w:tr>
      <w:tr w:rsidR="00430515" w:rsidRPr="00B239F4" w:rsidTr="00A53022">
        <w:trPr>
          <w:trHeight w:val="330"/>
        </w:trPr>
        <w:tc>
          <w:tcPr>
            <w:tcW w:w="19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B239F4" w:rsidRDefault="00AB048D" w:rsidP="00A5302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39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 предыдущему году в  % 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048D" w:rsidRPr="00B239F4" w:rsidRDefault="00AB048D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7946DB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77,4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7946DB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B239F4" w:rsidRDefault="007946DB" w:rsidP="00A530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9F4">
              <w:rPr>
                <w:rFonts w:ascii="Times New Roman" w:hAnsi="Times New Roman"/>
                <w:color w:val="000000"/>
                <w:sz w:val="24"/>
                <w:szCs w:val="24"/>
              </w:rPr>
              <w:t>102,5</w:t>
            </w:r>
          </w:p>
        </w:tc>
      </w:tr>
    </w:tbl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Общий объем расходов бюджета</w:t>
      </w:r>
      <w:r w:rsidR="001B4C62" w:rsidRPr="00B239F4">
        <w:rPr>
          <w:rFonts w:ascii="Times New Roman" w:hAnsi="Times New Roman"/>
          <w:sz w:val="28"/>
          <w:szCs w:val="28"/>
        </w:rPr>
        <w:t xml:space="preserve"> округа </w:t>
      </w:r>
      <w:r w:rsidRPr="00B239F4">
        <w:rPr>
          <w:rFonts w:ascii="Times New Roman" w:hAnsi="Times New Roman"/>
          <w:sz w:val="28"/>
          <w:szCs w:val="28"/>
        </w:rPr>
        <w:t xml:space="preserve"> относительно предыдущего года ниже: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- в 2024 году  на </w:t>
      </w:r>
      <w:r w:rsidR="007946DB" w:rsidRPr="00B239F4">
        <w:rPr>
          <w:rFonts w:ascii="Times New Roman" w:hAnsi="Times New Roman"/>
          <w:sz w:val="28"/>
          <w:szCs w:val="28"/>
        </w:rPr>
        <w:t>324565,</w:t>
      </w:r>
      <w:r w:rsidR="00CB443B">
        <w:rPr>
          <w:rFonts w:ascii="Times New Roman" w:hAnsi="Times New Roman"/>
          <w:sz w:val="28"/>
          <w:szCs w:val="28"/>
        </w:rPr>
        <w:t>4</w:t>
      </w:r>
      <w:r w:rsidR="007946DB" w:rsidRPr="00B239F4">
        <w:rPr>
          <w:rFonts w:ascii="Times New Roman" w:hAnsi="Times New Roman"/>
          <w:sz w:val="28"/>
          <w:szCs w:val="28"/>
        </w:rPr>
        <w:t xml:space="preserve"> тыс</w:t>
      </w:r>
      <w:r w:rsidRPr="00B239F4">
        <w:rPr>
          <w:rFonts w:ascii="Times New Roman" w:hAnsi="Times New Roman"/>
          <w:sz w:val="28"/>
          <w:szCs w:val="28"/>
        </w:rPr>
        <w:t xml:space="preserve">. рублей (на </w:t>
      </w:r>
      <w:r w:rsidR="007946DB" w:rsidRPr="00B239F4">
        <w:rPr>
          <w:rFonts w:ascii="Times New Roman" w:hAnsi="Times New Roman"/>
          <w:sz w:val="28"/>
          <w:szCs w:val="28"/>
        </w:rPr>
        <w:t xml:space="preserve">22,6 </w:t>
      </w:r>
      <w:r w:rsidRPr="00B239F4">
        <w:rPr>
          <w:rFonts w:ascii="Times New Roman" w:hAnsi="Times New Roman"/>
          <w:sz w:val="28"/>
          <w:szCs w:val="28"/>
        </w:rPr>
        <w:t>%),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- в 2025 году на </w:t>
      </w:r>
      <w:r w:rsidR="007946DB" w:rsidRPr="00B239F4">
        <w:rPr>
          <w:rFonts w:ascii="Times New Roman" w:hAnsi="Times New Roman"/>
          <w:sz w:val="28"/>
          <w:szCs w:val="28"/>
        </w:rPr>
        <w:t>67</w:t>
      </w:r>
      <w:r w:rsidR="00FC641C" w:rsidRPr="00B239F4">
        <w:rPr>
          <w:rFonts w:ascii="Times New Roman" w:hAnsi="Times New Roman"/>
          <w:sz w:val="28"/>
          <w:szCs w:val="28"/>
        </w:rPr>
        <w:t>4</w:t>
      </w:r>
      <w:r w:rsidR="007946DB" w:rsidRPr="00B239F4">
        <w:rPr>
          <w:rFonts w:ascii="Times New Roman" w:hAnsi="Times New Roman"/>
          <w:sz w:val="28"/>
          <w:szCs w:val="28"/>
        </w:rPr>
        <w:t>47,4</w:t>
      </w:r>
      <w:r w:rsidRPr="00B239F4">
        <w:rPr>
          <w:rFonts w:ascii="Times New Roman" w:hAnsi="Times New Roman"/>
          <w:sz w:val="28"/>
          <w:szCs w:val="28"/>
        </w:rPr>
        <w:t xml:space="preserve"> </w:t>
      </w:r>
      <w:r w:rsidR="007946DB" w:rsidRPr="00B239F4">
        <w:rPr>
          <w:rFonts w:ascii="Times New Roman" w:hAnsi="Times New Roman"/>
          <w:sz w:val="28"/>
          <w:szCs w:val="28"/>
        </w:rPr>
        <w:t>тыс.</w:t>
      </w:r>
      <w:r w:rsidR="00C3254F">
        <w:rPr>
          <w:rFonts w:ascii="Times New Roman" w:hAnsi="Times New Roman"/>
          <w:sz w:val="28"/>
          <w:szCs w:val="28"/>
        </w:rPr>
        <w:t xml:space="preserve"> </w:t>
      </w:r>
      <w:r w:rsidRPr="00B239F4">
        <w:rPr>
          <w:rFonts w:ascii="Times New Roman" w:hAnsi="Times New Roman"/>
          <w:sz w:val="28"/>
          <w:szCs w:val="28"/>
        </w:rPr>
        <w:t xml:space="preserve">рублей (на </w:t>
      </w:r>
      <w:r w:rsidR="007946DB" w:rsidRPr="00B239F4">
        <w:rPr>
          <w:rFonts w:ascii="Times New Roman" w:hAnsi="Times New Roman"/>
          <w:sz w:val="28"/>
          <w:szCs w:val="28"/>
        </w:rPr>
        <w:t>6,1</w:t>
      </w:r>
      <w:r w:rsidRPr="00B239F4">
        <w:rPr>
          <w:rFonts w:ascii="Times New Roman" w:hAnsi="Times New Roman"/>
          <w:sz w:val="28"/>
          <w:szCs w:val="28"/>
        </w:rPr>
        <w:t xml:space="preserve"> %),</w:t>
      </w:r>
    </w:p>
    <w:p w:rsidR="00AB048D" w:rsidRPr="00B239F4" w:rsidRDefault="007946DB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В</w:t>
      </w:r>
      <w:r w:rsidR="00AB048D" w:rsidRPr="00B239F4">
        <w:rPr>
          <w:rFonts w:ascii="Times New Roman" w:hAnsi="Times New Roman"/>
          <w:sz w:val="28"/>
          <w:szCs w:val="28"/>
        </w:rPr>
        <w:t xml:space="preserve"> 2026 году </w:t>
      </w:r>
      <w:r w:rsidR="00A4359E">
        <w:rPr>
          <w:rFonts w:ascii="Times New Roman" w:hAnsi="Times New Roman"/>
          <w:sz w:val="28"/>
          <w:szCs w:val="28"/>
        </w:rPr>
        <w:t>-</w:t>
      </w:r>
      <w:r w:rsidR="00AB048D" w:rsidRPr="00B239F4">
        <w:rPr>
          <w:rFonts w:ascii="Times New Roman" w:hAnsi="Times New Roman"/>
          <w:sz w:val="28"/>
          <w:szCs w:val="28"/>
        </w:rPr>
        <w:t xml:space="preserve"> </w:t>
      </w:r>
      <w:r w:rsidRPr="00B239F4">
        <w:rPr>
          <w:rFonts w:ascii="Times New Roman" w:hAnsi="Times New Roman"/>
          <w:sz w:val="28"/>
          <w:szCs w:val="28"/>
        </w:rPr>
        <w:t xml:space="preserve">выше </w:t>
      </w:r>
      <w:r w:rsidR="00AB048D" w:rsidRPr="00B239F4">
        <w:rPr>
          <w:rFonts w:ascii="Times New Roman" w:hAnsi="Times New Roman"/>
          <w:sz w:val="28"/>
          <w:szCs w:val="28"/>
        </w:rPr>
        <w:t xml:space="preserve">на </w:t>
      </w:r>
      <w:r w:rsidRPr="00B239F4">
        <w:rPr>
          <w:rFonts w:ascii="Times New Roman" w:hAnsi="Times New Roman"/>
          <w:sz w:val="28"/>
          <w:szCs w:val="28"/>
        </w:rPr>
        <w:t>25</w:t>
      </w:r>
      <w:r w:rsidR="00FC641C" w:rsidRPr="00B239F4">
        <w:rPr>
          <w:rFonts w:ascii="Times New Roman" w:hAnsi="Times New Roman"/>
          <w:sz w:val="28"/>
          <w:szCs w:val="28"/>
        </w:rPr>
        <w:t>8</w:t>
      </w:r>
      <w:r w:rsidRPr="00B239F4">
        <w:rPr>
          <w:rFonts w:ascii="Times New Roman" w:hAnsi="Times New Roman"/>
          <w:sz w:val="28"/>
          <w:szCs w:val="28"/>
        </w:rPr>
        <w:t>96,9</w:t>
      </w:r>
      <w:r w:rsidR="00AB048D" w:rsidRPr="00B239F4">
        <w:rPr>
          <w:rFonts w:ascii="Times New Roman" w:hAnsi="Times New Roman"/>
          <w:sz w:val="28"/>
          <w:szCs w:val="28"/>
        </w:rPr>
        <w:t xml:space="preserve"> </w:t>
      </w:r>
      <w:r w:rsidRPr="00B239F4">
        <w:rPr>
          <w:rFonts w:ascii="Times New Roman" w:hAnsi="Times New Roman"/>
          <w:sz w:val="28"/>
          <w:szCs w:val="28"/>
        </w:rPr>
        <w:t>тыс</w:t>
      </w:r>
      <w:r w:rsidR="00AB048D" w:rsidRPr="00B239F4">
        <w:rPr>
          <w:rFonts w:ascii="Times New Roman" w:hAnsi="Times New Roman"/>
          <w:sz w:val="28"/>
          <w:szCs w:val="28"/>
        </w:rPr>
        <w:t>. рублей (на 2,</w:t>
      </w:r>
      <w:r w:rsidRPr="00B239F4">
        <w:rPr>
          <w:rFonts w:ascii="Times New Roman" w:hAnsi="Times New Roman"/>
          <w:sz w:val="28"/>
          <w:szCs w:val="28"/>
        </w:rPr>
        <w:t>5</w:t>
      </w:r>
      <w:r w:rsidR="00AB048D" w:rsidRPr="00B239F4">
        <w:rPr>
          <w:rFonts w:ascii="Times New Roman" w:hAnsi="Times New Roman"/>
          <w:sz w:val="28"/>
          <w:szCs w:val="28"/>
        </w:rPr>
        <w:t xml:space="preserve"> %).</w:t>
      </w:r>
    </w:p>
    <w:p w:rsidR="00AB048D" w:rsidRPr="00B239F4" w:rsidRDefault="00AB048D" w:rsidP="00AB048D">
      <w:pPr>
        <w:ind w:firstLine="540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Основным фактором, повлиявшим на снижение общего объема расходов бюджета </w:t>
      </w:r>
      <w:r w:rsidR="007946DB" w:rsidRPr="00B239F4">
        <w:rPr>
          <w:rFonts w:ascii="Times New Roman" w:hAnsi="Times New Roman"/>
          <w:sz w:val="28"/>
          <w:szCs w:val="28"/>
        </w:rPr>
        <w:t xml:space="preserve"> округа </w:t>
      </w:r>
      <w:r w:rsidRPr="00B239F4">
        <w:rPr>
          <w:rFonts w:ascii="Times New Roman" w:hAnsi="Times New Roman"/>
          <w:sz w:val="28"/>
          <w:szCs w:val="28"/>
        </w:rPr>
        <w:t>в 2024</w:t>
      </w:r>
      <w:r w:rsidR="007946DB" w:rsidRPr="00B239F4">
        <w:rPr>
          <w:rFonts w:ascii="Times New Roman" w:hAnsi="Times New Roman"/>
          <w:sz w:val="28"/>
          <w:szCs w:val="28"/>
        </w:rPr>
        <w:t xml:space="preserve"> </w:t>
      </w:r>
      <w:r w:rsidRPr="00B239F4">
        <w:rPr>
          <w:rFonts w:ascii="Times New Roman" w:hAnsi="Times New Roman"/>
          <w:sz w:val="28"/>
          <w:szCs w:val="28"/>
        </w:rPr>
        <w:t xml:space="preserve"> году по сравнению с 2023 годом,  является уменьшение объема безвозмездных поступлений в  бюджет</w:t>
      </w:r>
      <w:r w:rsidR="007946DB" w:rsidRPr="00B239F4">
        <w:rPr>
          <w:rFonts w:ascii="Times New Roman" w:hAnsi="Times New Roman"/>
          <w:sz w:val="28"/>
          <w:szCs w:val="28"/>
        </w:rPr>
        <w:t xml:space="preserve"> округа</w:t>
      </w:r>
      <w:r w:rsidRPr="00B239F4">
        <w:rPr>
          <w:rFonts w:ascii="Times New Roman" w:hAnsi="Times New Roman"/>
          <w:sz w:val="28"/>
          <w:szCs w:val="28"/>
        </w:rPr>
        <w:t>.</w:t>
      </w:r>
    </w:p>
    <w:p w:rsidR="00AB048D" w:rsidRPr="00B239F4" w:rsidRDefault="00AB048D" w:rsidP="00AB048D">
      <w:pPr>
        <w:ind w:firstLine="540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Расходы  бюджета</w:t>
      </w:r>
      <w:r w:rsidR="00A53022" w:rsidRPr="00B239F4">
        <w:rPr>
          <w:rFonts w:ascii="Times New Roman" w:hAnsi="Times New Roman"/>
          <w:sz w:val="28"/>
          <w:szCs w:val="28"/>
        </w:rPr>
        <w:t xml:space="preserve"> округа </w:t>
      </w:r>
      <w:r w:rsidRPr="00B239F4">
        <w:rPr>
          <w:rFonts w:ascii="Times New Roman" w:hAnsi="Times New Roman"/>
          <w:sz w:val="28"/>
          <w:szCs w:val="28"/>
        </w:rPr>
        <w:t xml:space="preserve"> сформированы с учетом необходимости реализации указов Президента Российской Федерации  от 7 мая 2012 года, направленных на решение  неотложных проблем экономического и социального развития страны, Указа Президента Российской Федерации  от 7 мая 2018 года № 204 «О национальных целях и стратегических задачах развития Российской Федерации на период до 2024 года», Указа Президента Российской Федерации  от 21.07.2020 № 474 «О национальных целях развития Российской Федерации на период до 2030 года».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При формировании расходной части бюджета</w:t>
      </w:r>
      <w:r w:rsidR="00A53022" w:rsidRPr="00B239F4">
        <w:rPr>
          <w:rFonts w:ascii="Times New Roman" w:hAnsi="Times New Roman"/>
          <w:sz w:val="28"/>
          <w:szCs w:val="28"/>
        </w:rPr>
        <w:t xml:space="preserve"> округа </w:t>
      </w:r>
      <w:r w:rsidRPr="00B239F4">
        <w:rPr>
          <w:rFonts w:ascii="Times New Roman" w:hAnsi="Times New Roman"/>
          <w:sz w:val="28"/>
          <w:szCs w:val="28"/>
        </w:rPr>
        <w:t xml:space="preserve"> обеспечено решение  следующих задач: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239F4">
        <w:rPr>
          <w:rFonts w:ascii="Times New Roman" w:hAnsi="Times New Roman"/>
          <w:sz w:val="28"/>
          <w:szCs w:val="28"/>
        </w:rPr>
        <w:t>приоритизация</w:t>
      </w:r>
      <w:proofErr w:type="spellEnd"/>
      <w:r w:rsidRPr="00B239F4">
        <w:rPr>
          <w:rFonts w:ascii="Times New Roman" w:hAnsi="Times New Roman"/>
          <w:sz w:val="28"/>
          <w:szCs w:val="28"/>
        </w:rPr>
        <w:t xml:space="preserve"> бюджетных расходов с учетом необходимости решения стратегических задач и достижения национальных целей развития Российской Федерации;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- сохранение социальной направленности  бюджета</w:t>
      </w:r>
      <w:r w:rsidR="00A53022" w:rsidRPr="00B239F4">
        <w:rPr>
          <w:rFonts w:ascii="Times New Roman" w:hAnsi="Times New Roman"/>
          <w:sz w:val="28"/>
          <w:szCs w:val="28"/>
        </w:rPr>
        <w:t xml:space="preserve"> округа</w:t>
      </w:r>
      <w:r w:rsidRPr="00B239F4">
        <w:rPr>
          <w:rFonts w:ascii="Times New Roman" w:hAnsi="Times New Roman"/>
          <w:sz w:val="28"/>
          <w:szCs w:val="28"/>
        </w:rPr>
        <w:t>;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-обеспечение расходов на выплату заработной платы работников бюджетной сферы с учетом сохранения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- первоочередное обеспечение мер социальной поддержки, публичных нормативных обязательств и других социальных выплат отдельным категориям граждан;</w:t>
      </w:r>
    </w:p>
    <w:p w:rsidR="00A53022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lastRenderedPageBreak/>
        <w:t>- обеспечение формирования  Дорожного фонда</w:t>
      </w:r>
      <w:r w:rsidR="00A53022" w:rsidRPr="00B239F4">
        <w:rPr>
          <w:rFonts w:ascii="Times New Roman" w:hAnsi="Times New Roman"/>
          <w:sz w:val="28"/>
          <w:szCs w:val="28"/>
        </w:rPr>
        <w:t xml:space="preserve"> округа;</w:t>
      </w:r>
      <w:r w:rsidRPr="00B239F4">
        <w:rPr>
          <w:rFonts w:ascii="Times New Roman" w:hAnsi="Times New Roman"/>
          <w:sz w:val="28"/>
          <w:szCs w:val="28"/>
        </w:rPr>
        <w:t xml:space="preserve"> </w:t>
      </w:r>
    </w:p>
    <w:p w:rsidR="00AB048D" w:rsidRPr="00B239F4" w:rsidRDefault="00AB048D" w:rsidP="00AB048D">
      <w:pPr>
        <w:ind w:firstLine="426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- обеспечение выполнени</w:t>
      </w:r>
      <w:r w:rsidR="00374615" w:rsidRPr="00B239F4">
        <w:rPr>
          <w:rFonts w:ascii="Times New Roman" w:hAnsi="Times New Roman"/>
          <w:sz w:val="28"/>
          <w:szCs w:val="28"/>
        </w:rPr>
        <w:t>я</w:t>
      </w:r>
      <w:r w:rsidRPr="00B239F4">
        <w:rPr>
          <w:rFonts w:ascii="Times New Roman" w:hAnsi="Times New Roman"/>
          <w:sz w:val="28"/>
          <w:szCs w:val="28"/>
        </w:rPr>
        <w:t xml:space="preserve"> отдельных переданных государственных  полномочий.</w:t>
      </w:r>
    </w:p>
    <w:p w:rsidR="00AB048D" w:rsidRPr="000B0814" w:rsidRDefault="00AB048D" w:rsidP="00AB048D">
      <w:pPr>
        <w:ind w:firstLine="426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На реализацию региональных проектов, направленных в том числе на достижение целей национальных проектов в рамках Указа Президента Российской Федерации  от 7 мая 2018 года № 204 «О национальных целях и стратегических задачах развития Российской Федерации на период до 2024 года», Указа Президента Российской Федерации  от 21.07.2020 № 474 «О национальных целях развития Российской Федерации на период до 2030 года»</w:t>
      </w:r>
      <w:r w:rsidR="00A1494C">
        <w:rPr>
          <w:rFonts w:ascii="Times New Roman" w:hAnsi="Times New Roman"/>
          <w:sz w:val="28"/>
          <w:szCs w:val="28"/>
        </w:rPr>
        <w:t>,</w:t>
      </w:r>
      <w:r w:rsidRPr="00B239F4">
        <w:rPr>
          <w:rFonts w:ascii="Times New Roman" w:hAnsi="Times New Roman"/>
          <w:sz w:val="28"/>
          <w:szCs w:val="28"/>
        </w:rPr>
        <w:t xml:space="preserve"> за счет средств </w:t>
      </w:r>
      <w:r w:rsidR="000B0814">
        <w:rPr>
          <w:rFonts w:ascii="Times New Roman" w:hAnsi="Times New Roman"/>
          <w:sz w:val="28"/>
          <w:szCs w:val="28"/>
        </w:rPr>
        <w:t>вышестоящих бюджетов</w:t>
      </w:r>
      <w:r w:rsidRPr="00B239F4">
        <w:rPr>
          <w:rFonts w:ascii="Times New Roman" w:hAnsi="Times New Roman"/>
          <w:sz w:val="28"/>
          <w:szCs w:val="28"/>
        </w:rPr>
        <w:t xml:space="preserve"> </w:t>
      </w:r>
      <w:r w:rsidR="00B51224" w:rsidRPr="00B239F4">
        <w:rPr>
          <w:rFonts w:ascii="Times New Roman" w:hAnsi="Times New Roman"/>
          <w:sz w:val="28"/>
          <w:szCs w:val="28"/>
        </w:rPr>
        <w:t xml:space="preserve">и </w:t>
      </w:r>
      <w:r w:rsidRPr="00B239F4">
        <w:rPr>
          <w:rFonts w:ascii="Times New Roman" w:hAnsi="Times New Roman"/>
          <w:sz w:val="28"/>
          <w:szCs w:val="28"/>
        </w:rPr>
        <w:t>бюджета</w:t>
      </w:r>
      <w:r w:rsidR="00B51224" w:rsidRPr="00B239F4">
        <w:rPr>
          <w:rFonts w:ascii="Times New Roman" w:hAnsi="Times New Roman"/>
          <w:sz w:val="28"/>
          <w:szCs w:val="28"/>
        </w:rPr>
        <w:t xml:space="preserve"> округа </w:t>
      </w:r>
      <w:r w:rsidRPr="00B239F4">
        <w:rPr>
          <w:rFonts w:ascii="Times New Roman" w:hAnsi="Times New Roman"/>
          <w:sz w:val="28"/>
          <w:szCs w:val="28"/>
        </w:rPr>
        <w:t xml:space="preserve"> предусмотрены бюджетные ассигнования  в 2024  году в сумме </w:t>
      </w:r>
      <w:r w:rsidR="000B0814" w:rsidRPr="000B0814">
        <w:rPr>
          <w:rFonts w:ascii="Times New Roman" w:hAnsi="Times New Roman"/>
          <w:sz w:val="28"/>
          <w:szCs w:val="28"/>
        </w:rPr>
        <w:t>73693,0</w:t>
      </w:r>
      <w:r w:rsidRPr="000B0814">
        <w:rPr>
          <w:rFonts w:ascii="Times New Roman" w:hAnsi="Times New Roman"/>
          <w:sz w:val="28"/>
          <w:szCs w:val="28"/>
        </w:rPr>
        <w:t xml:space="preserve"> </w:t>
      </w:r>
      <w:r w:rsidR="00B51224" w:rsidRPr="000B0814">
        <w:rPr>
          <w:rFonts w:ascii="Times New Roman" w:hAnsi="Times New Roman"/>
          <w:sz w:val="28"/>
          <w:szCs w:val="28"/>
        </w:rPr>
        <w:t>тыс</w:t>
      </w:r>
      <w:r w:rsidR="000B0814">
        <w:rPr>
          <w:rFonts w:ascii="Times New Roman" w:hAnsi="Times New Roman"/>
          <w:sz w:val="28"/>
          <w:szCs w:val="28"/>
        </w:rPr>
        <w:t>.</w:t>
      </w:r>
      <w:r w:rsidRPr="000B0814">
        <w:rPr>
          <w:rFonts w:ascii="Times New Roman" w:hAnsi="Times New Roman"/>
          <w:sz w:val="28"/>
          <w:szCs w:val="28"/>
        </w:rPr>
        <w:t xml:space="preserve"> рублей, в  2025 году в сумме </w:t>
      </w:r>
      <w:r w:rsidR="000B0814" w:rsidRPr="000B0814">
        <w:rPr>
          <w:rFonts w:ascii="Times New Roman" w:hAnsi="Times New Roman"/>
          <w:sz w:val="28"/>
          <w:szCs w:val="28"/>
        </w:rPr>
        <w:t>6285,4</w:t>
      </w:r>
      <w:r w:rsidRPr="000B0814">
        <w:rPr>
          <w:rFonts w:ascii="Times New Roman" w:hAnsi="Times New Roman"/>
          <w:sz w:val="28"/>
          <w:szCs w:val="28"/>
        </w:rPr>
        <w:t xml:space="preserve"> </w:t>
      </w:r>
      <w:r w:rsidR="00B51224" w:rsidRPr="000B0814">
        <w:rPr>
          <w:rFonts w:ascii="Times New Roman" w:hAnsi="Times New Roman"/>
          <w:sz w:val="28"/>
          <w:szCs w:val="28"/>
        </w:rPr>
        <w:t>тыс.</w:t>
      </w:r>
      <w:r w:rsidRPr="000B0814">
        <w:rPr>
          <w:rFonts w:ascii="Times New Roman" w:hAnsi="Times New Roman"/>
          <w:sz w:val="28"/>
          <w:szCs w:val="28"/>
        </w:rPr>
        <w:t xml:space="preserve"> рублей, в 2026 году в сумме </w:t>
      </w:r>
      <w:r w:rsidR="000B0814" w:rsidRPr="000B0814">
        <w:rPr>
          <w:rFonts w:ascii="Times New Roman" w:hAnsi="Times New Roman"/>
          <w:sz w:val="28"/>
          <w:szCs w:val="28"/>
        </w:rPr>
        <w:t>6055,0</w:t>
      </w:r>
      <w:r w:rsidRPr="000B0814">
        <w:rPr>
          <w:rFonts w:ascii="Times New Roman" w:hAnsi="Times New Roman"/>
          <w:sz w:val="28"/>
          <w:szCs w:val="28"/>
        </w:rPr>
        <w:t xml:space="preserve"> </w:t>
      </w:r>
      <w:r w:rsidR="00B51224" w:rsidRPr="000B0814">
        <w:rPr>
          <w:rFonts w:ascii="Times New Roman" w:hAnsi="Times New Roman"/>
          <w:sz w:val="28"/>
          <w:szCs w:val="28"/>
        </w:rPr>
        <w:t>тыс.</w:t>
      </w:r>
      <w:r w:rsidRPr="000B0814">
        <w:rPr>
          <w:rFonts w:ascii="Times New Roman" w:hAnsi="Times New Roman"/>
          <w:sz w:val="28"/>
          <w:szCs w:val="28"/>
        </w:rPr>
        <w:t xml:space="preserve"> </w:t>
      </w:r>
      <w:r w:rsidR="000B0814" w:rsidRPr="000B0814">
        <w:rPr>
          <w:rFonts w:ascii="Times New Roman" w:hAnsi="Times New Roman"/>
          <w:sz w:val="28"/>
          <w:szCs w:val="28"/>
        </w:rPr>
        <w:t>рублей.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Бюджетная политика в области </w:t>
      </w:r>
      <w:r w:rsidRPr="00D84927">
        <w:rPr>
          <w:rFonts w:ascii="Times New Roman" w:hAnsi="Times New Roman"/>
          <w:sz w:val="28"/>
          <w:szCs w:val="28"/>
        </w:rPr>
        <w:t>строительства и</w:t>
      </w:r>
      <w:r w:rsidRPr="00B239F4">
        <w:rPr>
          <w:rFonts w:ascii="Times New Roman" w:hAnsi="Times New Roman"/>
          <w:sz w:val="28"/>
          <w:szCs w:val="28"/>
        </w:rPr>
        <w:t xml:space="preserve"> капитального ремонта объектов муниципальной собственности направлена на объекты: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- с разработанной проектно-сметной документацией;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- имеющие большую социальную значимость для </w:t>
      </w:r>
      <w:r w:rsidR="00B51224" w:rsidRPr="00B239F4">
        <w:rPr>
          <w:rFonts w:ascii="Times New Roman" w:hAnsi="Times New Roman"/>
          <w:sz w:val="28"/>
          <w:szCs w:val="28"/>
        </w:rPr>
        <w:t>округа</w:t>
      </w:r>
      <w:r w:rsidRPr="00B239F4">
        <w:rPr>
          <w:rFonts w:ascii="Times New Roman" w:hAnsi="Times New Roman"/>
          <w:sz w:val="28"/>
          <w:szCs w:val="28"/>
        </w:rPr>
        <w:t>;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D84927">
        <w:rPr>
          <w:rFonts w:ascii="Times New Roman" w:hAnsi="Times New Roman"/>
          <w:sz w:val="28"/>
          <w:szCs w:val="28"/>
        </w:rPr>
        <w:t xml:space="preserve">-строительство </w:t>
      </w:r>
      <w:r w:rsidR="00B51224" w:rsidRPr="00D84927">
        <w:rPr>
          <w:rFonts w:ascii="Times New Roman" w:hAnsi="Times New Roman"/>
          <w:sz w:val="28"/>
          <w:szCs w:val="28"/>
        </w:rPr>
        <w:t>и</w:t>
      </w:r>
      <w:r w:rsidR="00B51224" w:rsidRPr="00B239F4">
        <w:rPr>
          <w:rFonts w:ascii="Times New Roman" w:hAnsi="Times New Roman"/>
          <w:sz w:val="28"/>
          <w:szCs w:val="28"/>
        </w:rPr>
        <w:t xml:space="preserve"> ремонт </w:t>
      </w:r>
      <w:r w:rsidRPr="00B239F4">
        <w:rPr>
          <w:rFonts w:ascii="Times New Roman" w:hAnsi="Times New Roman"/>
          <w:sz w:val="28"/>
          <w:szCs w:val="28"/>
        </w:rPr>
        <w:t xml:space="preserve">которых осуществляется на условиях софинансирования за счет средств </w:t>
      </w:r>
      <w:r w:rsidR="0069517D" w:rsidRPr="00B239F4">
        <w:rPr>
          <w:rFonts w:ascii="Times New Roman" w:hAnsi="Times New Roman"/>
          <w:sz w:val="28"/>
          <w:szCs w:val="28"/>
        </w:rPr>
        <w:t>вышестоящих</w:t>
      </w:r>
      <w:r w:rsidRPr="00B239F4">
        <w:rPr>
          <w:rFonts w:ascii="Times New Roman" w:hAnsi="Times New Roman"/>
          <w:sz w:val="28"/>
          <w:szCs w:val="28"/>
        </w:rPr>
        <w:t xml:space="preserve"> бюджет</w:t>
      </w:r>
      <w:r w:rsidR="0069517D" w:rsidRPr="00B239F4">
        <w:rPr>
          <w:rFonts w:ascii="Times New Roman" w:hAnsi="Times New Roman"/>
          <w:sz w:val="28"/>
          <w:szCs w:val="28"/>
        </w:rPr>
        <w:t>ов</w:t>
      </w:r>
      <w:r w:rsidRPr="00B239F4">
        <w:rPr>
          <w:rFonts w:ascii="Times New Roman" w:hAnsi="Times New Roman"/>
          <w:sz w:val="28"/>
          <w:szCs w:val="28"/>
        </w:rPr>
        <w:t>.</w:t>
      </w:r>
    </w:p>
    <w:p w:rsidR="00AB048D" w:rsidRPr="0089654D" w:rsidRDefault="00AB048D" w:rsidP="00AB048D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9654D">
        <w:rPr>
          <w:rFonts w:ascii="Times New Roman" w:hAnsi="Times New Roman"/>
          <w:sz w:val="28"/>
          <w:szCs w:val="28"/>
        </w:rPr>
        <w:t>В соответствии с требованиями статьи 184.1 Бюджетного кодекса РФ общий объем условно утверждаемых расходов в 202</w:t>
      </w:r>
      <w:r w:rsidR="009C1435">
        <w:rPr>
          <w:rFonts w:ascii="Times New Roman" w:hAnsi="Times New Roman"/>
          <w:sz w:val="28"/>
          <w:szCs w:val="28"/>
        </w:rPr>
        <w:t>5</w:t>
      </w:r>
      <w:r w:rsidRPr="0089654D">
        <w:rPr>
          <w:rFonts w:ascii="Times New Roman" w:hAnsi="Times New Roman"/>
          <w:sz w:val="28"/>
          <w:szCs w:val="28"/>
        </w:rPr>
        <w:t xml:space="preserve"> году предусмотрен в объеме 2,5 %, в 202</w:t>
      </w:r>
      <w:r w:rsidR="009C1435">
        <w:rPr>
          <w:rFonts w:ascii="Times New Roman" w:hAnsi="Times New Roman"/>
          <w:sz w:val="28"/>
          <w:szCs w:val="28"/>
        </w:rPr>
        <w:t>6</w:t>
      </w:r>
      <w:r w:rsidRPr="0089654D">
        <w:rPr>
          <w:rFonts w:ascii="Times New Roman" w:hAnsi="Times New Roman"/>
          <w:sz w:val="28"/>
          <w:szCs w:val="28"/>
        </w:rPr>
        <w:t xml:space="preserve"> году в объеме 5</w:t>
      </w:r>
      <w:r w:rsidR="00B51224" w:rsidRPr="0089654D">
        <w:rPr>
          <w:rFonts w:ascii="Times New Roman" w:hAnsi="Times New Roman"/>
          <w:sz w:val="28"/>
          <w:szCs w:val="28"/>
        </w:rPr>
        <w:t>,2</w:t>
      </w:r>
      <w:r w:rsidRPr="0089654D">
        <w:rPr>
          <w:rFonts w:ascii="Times New Roman" w:hAnsi="Times New Roman"/>
          <w:sz w:val="28"/>
          <w:szCs w:val="28"/>
        </w:rPr>
        <w:t xml:space="preserve"> % </w:t>
      </w:r>
      <w:r w:rsidR="009C1435">
        <w:rPr>
          <w:rFonts w:ascii="Times New Roman" w:hAnsi="Times New Roman"/>
          <w:sz w:val="28"/>
          <w:szCs w:val="28"/>
        </w:rPr>
        <w:t xml:space="preserve">от </w:t>
      </w:r>
      <w:r w:rsidRPr="0089654D">
        <w:rPr>
          <w:rFonts w:ascii="Times New Roman" w:hAnsi="Times New Roman"/>
          <w:sz w:val="28"/>
          <w:szCs w:val="28"/>
        </w:rPr>
        <w:t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AB048D" w:rsidRPr="0089654D" w:rsidRDefault="00AB048D" w:rsidP="00AB048D"/>
    <w:p w:rsidR="00AB048D" w:rsidRPr="0089654D" w:rsidRDefault="00AB048D" w:rsidP="00AB048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9654D">
        <w:rPr>
          <w:rFonts w:ascii="Times New Roman" w:hAnsi="Times New Roman"/>
          <w:b/>
          <w:sz w:val="28"/>
          <w:szCs w:val="28"/>
        </w:rPr>
        <w:t xml:space="preserve">Основные подходы к формированию расходной части бюджета </w:t>
      </w:r>
      <w:r w:rsidR="00065D05" w:rsidRPr="0089654D">
        <w:rPr>
          <w:rFonts w:ascii="Times New Roman" w:hAnsi="Times New Roman"/>
          <w:b/>
          <w:sz w:val="28"/>
          <w:szCs w:val="28"/>
        </w:rPr>
        <w:t xml:space="preserve">округа </w:t>
      </w:r>
      <w:r w:rsidRPr="0089654D">
        <w:rPr>
          <w:rFonts w:ascii="Times New Roman" w:hAnsi="Times New Roman"/>
          <w:b/>
          <w:sz w:val="28"/>
          <w:szCs w:val="28"/>
        </w:rPr>
        <w:t xml:space="preserve">на 2024-2026 годы </w:t>
      </w:r>
    </w:p>
    <w:p w:rsidR="00AB048D" w:rsidRPr="0089654D" w:rsidRDefault="00AB048D" w:rsidP="00AB048D">
      <w:pPr>
        <w:tabs>
          <w:tab w:val="left" w:pos="7785"/>
        </w:tabs>
        <w:ind w:left="737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54D">
        <w:rPr>
          <w:rFonts w:ascii="Times New Roman" w:eastAsia="Times New Roman" w:hAnsi="Times New Roman"/>
          <w:sz w:val="24"/>
          <w:szCs w:val="24"/>
          <w:lang w:eastAsia="ru-RU"/>
        </w:rPr>
        <w:t>Таблица</w:t>
      </w:r>
    </w:p>
    <w:p w:rsidR="00AB048D" w:rsidRPr="0089654D" w:rsidRDefault="00065D05" w:rsidP="00AB048D">
      <w:pPr>
        <w:tabs>
          <w:tab w:val="left" w:pos="7785"/>
        </w:tabs>
        <w:ind w:left="737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54D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r w:rsidR="00AB048D" w:rsidRPr="0089654D">
        <w:rPr>
          <w:rFonts w:ascii="Times New Roman" w:eastAsia="Times New Roman" w:hAnsi="Times New Roman"/>
          <w:sz w:val="24"/>
          <w:szCs w:val="24"/>
          <w:lang w:eastAsia="ru-RU"/>
        </w:rPr>
        <w:t>. рублей</w:t>
      </w:r>
    </w:p>
    <w:tbl>
      <w:tblPr>
        <w:tblW w:w="5850" w:type="pct"/>
        <w:tblInd w:w="-1168" w:type="dxa"/>
        <w:tblLayout w:type="fixed"/>
        <w:tblLook w:val="04A0"/>
      </w:tblPr>
      <w:tblGrid>
        <w:gridCol w:w="1702"/>
        <w:gridCol w:w="1135"/>
        <w:gridCol w:w="990"/>
        <w:gridCol w:w="992"/>
        <w:gridCol w:w="851"/>
        <w:gridCol w:w="992"/>
        <w:gridCol w:w="992"/>
        <w:gridCol w:w="851"/>
        <w:gridCol w:w="992"/>
        <w:gridCol w:w="851"/>
        <w:gridCol w:w="849"/>
      </w:tblGrid>
      <w:tr w:rsidR="00AB048D" w:rsidRPr="0089654D" w:rsidTr="005F625C">
        <w:trPr>
          <w:trHeight w:val="315"/>
        </w:trPr>
        <w:tc>
          <w:tcPr>
            <w:tcW w:w="7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(утверждено законом о бюджете)</w:t>
            </w:r>
          </w:p>
        </w:tc>
        <w:tc>
          <w:tcPr>
            <w:tcW w:w="4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2024 год проект  </w:t>
            </w:r>
          </w:p>
        </w:tc>
        <w:tc>
          <w:tcPr>
            <w:tcW w:w="4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Отклонение от бюджета 2023 года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% к 2023 году</w:t>
            </w:r>
          </w:p>
        </w:tc>
        <w:tc>
          <w:tcPr>
            <w:tcW w:w="246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AB048D" w:rsidRPr="0089654D" w:rsidTr="005F625C">
        <w:trPr>
          <w:trHeight w:val="975"/>
        </w:trPr>
        <w:tc>
          <w:tcPr>
            <w:tcW w:w="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89654D" w:rsidRDefault="00AB048D" w:rsidP="00A53022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89654D" w:rsidRDefault="00AB048D" w:rsidP="00A53022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89654D" w:rsidRDefault="00AB048D" w:rsidP="00A53022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89654D" w:rsidRDefault="00AB048D" w:rsidP="00A53022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48D" w:rsidRPr="0089654D" w:rsidRDefault="00AB048D" w:rsidP="00A53022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2025 год  проект 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Отклонение от бюджета 2024 года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% к 2024 году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2026 год  проект 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Отклонение от бюджета 2025 года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A530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% к 2025 году</w:t>
            </w:r>
          </w:p>
        </w:tc>
      </w:tr>
      <w:tr w:rsidR="00AB048D" w:rsidRPr="0089654D" w:rsidTr="005F625C">
        <w:trPr>
          <w:trHeight w:val="495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48D" w:rsidRPr="0089654D" w:rsidRDefault="00AB048D" w:rsidP="008547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расходов за счет собственных источников</w:t>
            </w:r>
            <w:r w:rsidR="0085478E" w:rsidRPr="00896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2B7DED" w:rsidP="00A5302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585241,2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2B7DED" w:rsidP="00A5302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553809,0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BB284F" w:rsidP="00BB28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-31432,2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BB284F" w:rsidP="00A5302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94,6</w:t>
            </w:r>
            <w:r w:rsidR="00AB048D"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BB284F" w:rsidP="00A5302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572783,7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124BB3" w:rsidP="00124BB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+18974,7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124BB3" w:rsidP="00124BB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103,4%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BB284F" w:rsidP="00A5302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577965,9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A804F3" w:rsidP="00124BB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 w:rsidR="00124BB3"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5182,2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048D" w:rsidRPr="0089654D" w:rsidRDefault="00124BB3" w:rsidP="00A5302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100,9</w:t>
            </w:r>
            <w:r w:rsidR="00AB048D" w:rsidRPr="0089654D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</w:tr>
    </w:tbl>
    <w:p w:rsidR="005943E3" w:rsidRDefault="005943E3" w:rsidP="00AB048D">
      <w:pPr>
        <w:ind w:firstLine="567"/>
        <w:rPr>
          <w:rFonts w:ascii="Times New Roman" w:hAnsi="Times New Roman"/>
          <w:sz w:val="28"/>
          <w:szCs w:val="28"/>
        </w:rPr>
      </w:pPr>
    </w:p>
    <w:p w:rsidR="00AB048D" w:rsidRPr="0089654D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89654D">
        <w:rPr>
          <w:rFonts w:ascii="Times New Roman" w:hAnsi="Times New Roman"/>
          <w:sz w:val="28"/>
          <w:szCs w:val="28"/>
        </w:rPr>
        <w:t>Общий объем расходов бюджета</w:t>
      </w:r>
      <w:r w:rsidR="00124BB3" w:rsidRPr="0089654D">
        <w:rPr>
          <w:rFonts w:ascii="Times New Roman" w:hAnsi="Times New Roman"/>
          <w:sz w:val="28"/>
          <w:szCs w:val="28"/>
        </w:rPr>
        <w:t xml:space="preserve"> округа </w:t>
      </w:r>
      <w:r w:rsidRPr="0089654D">
        <w:rPr>
          <w:rFonts w:ascii="Times New Roman" w:hAnsi="Times New Roman"/>
          <w:sz w:val="28"/>
          <w:szCs w:val="28"/>
        </w:rPr>
        <w:t xml:space="preserve"> на 2024 год за счет собственных доходных источников сформирован в объеме </w:t>
      </w:r>
      <w:r w:rsidR="00124BB3" w:rsidRPr="0089654D">
        <w:rPr>
          <w:rFonts w:ascii="Times New Roman" w:hAnsi="Times New Roman"/>
          <w:sz w:val="28"/>
          <w:szCs w:val="28"/>
        </w:rPr>
        <w:t>553809,0 тыс.</w:t>
      </w:r>
      <w:r w:rsidRPr="0089654D">
        <w:rPr>
          <w:rFonts w:ascii="Times New Roman" w:hAnsi="Times New Roman"/>
          <w:sz w:val="28"/>
          <w:szCs w:val="28"/>
        </w:rPr>
        <w:t xml:space="preserve"> рублей  </w:t>
      </w:r>
      <w:r w:rsidR="00124BB3" w:rsidRPr="0089654D">
        <w:rPr>
          <w:rFonts w:ascii="Times New Roman" w:hAnsi="Times New Roman"/>
          <w:sz w:val="28"/>
          <w:szCs w:val="28"/>
        </w:rPr>
        <w:t xml:space="preserve">, что ниже </w:t>
      </w:r>
      <w:r w:rsidRPr="0089654D">
        <w:rPr>
          <w:rFonts w:ascii="Times New Roman" w:hAnsi="Times New Roman"/>
          <w:sz w:val="28"/>
          <w:szCs w:val="28"/>
        </w:rPr>
        <w:t xml:space="preserve"> уровн</w:t>
      </w:r>
      <w:r w:rsidR="00124BB3" w:rsidRPr="0089654D">
        <w:rPr>
          <w:rFonts w:ascii="Times New Roman" w:hAnsi="Times New Roman"/>
          <w:sz w:val="28"/>
          <w:szCs w:val="28"/>
        </w:rPr>
        <w:t>я</w:t>
      </w:r>
      <w:r w:rsidRPr="0089654D">
        <w:rPr>
          <w:rFonts w:ascii="Times New Roman" w:hAnsi="Times New Roman"/>
          <w:sz w:val="28"/>
          <w:szCs w:val="28"/>
        </w:rPr>
        <w:t xml:space="preserve"> 2023 года на </w:t>
      </w:r>
      <w:r w:rsidR="00124BB3" w:rsidRPr="0089654D">
        <w:rPr>
          <w:rFonts w:ascii="Times New Roman" w:hAnsi="Times New Roman"/>
          <w:sz w:val="28"/>
          <w:szCs w:val="28"/>
        </w:rPr>
        <w:t>31432,2</w:t>
      </w:r>
      <w:r w:rsidRPr="0089654D">
        <w:rPr>
          <w:rFonts w:ascii="Times New Roman" w:hAnsi="Times New Roman"/>
          <w:sz w:val="28"/>
          <w:szCs w:val="28"/>
        </w:rPr>
        <w:t xml:space="preserve">  </w:t>
      </w:r>
      <w:r w:rsidR="00124BB3" w:rsidRPr="0089654D">
        <w:rPr>
          <w:rFonts w:ascii="Times New Roman" w:hAnsi="Times New Roman"/>
          <w:sz w:val="28"/>
          <w:szCs w:val="28"/>
        </w:rPr>
        <w:t>тыс.</w:t>
      </w:r>
      <w:r w:rsidRPr="0089654D">
        <w:rPr>
          <w:rFonts w:ascii="Times New Roman" w:hAnsi="Times New Roman"/>
          <w:sz w:val="28"/>
          <w:szCs w:val="28"/>
        </w:rPr>
        <w:t xml:space="preserve"> рублей или на </w:t>
      </w:r>
      <w:r w:rsidR="00124BB3" w:rsidRPr="0089654D">
        <w:rPr>
          <w:rFonts w:ascii="Times New Roman" w:hAnsi="Times New Roman"/>
          <w:sz w:val="28"/>
          <w:szCs w:val="28"/>
        </w:rPr>
        <w:t>5,4</w:t>
      </w:r>
      <w:r w:rsidRPr="0089654D">
        <w:rPr>
          <w:rFonts w:ascii="Times New Roman" w:hAnsi="Times New Roman"/>
          <w:sz w:val="28"/>
          <w:szCs w:val="28"/>
        </w:rPr>
        <w:t xml:space="preserve"> %.</w:t>
      </w:r>
    </w:p>
    <w:p w:rsidR="00AB048D" w:rsidRPr="0089654D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89654D">
        <w:rPr>
          <w:rFonts w:ascii="Times New Roman" w:hAnsi="Times New Roman"/>
          <w:sz w:val="28"/>
          <w:szCs w:val="28"/>
        </w:rPr>
        <w:t>Объем расходов  бюджета</w:t>
      </w:r>
      <w:r w:rsidR="009651FF" w:rsidRPr="0089654D">
        <w:rPr>
          <w:rFonts w:ascii="Times New Roman" w:hAnsi="Times New Roman"/>
          <w:sz w:val="28"/>
          <w:szCs w:val="28"/>
        </w:rPr>
        <w:t xml:space="preserve"> округа</w:t>
      </w:r>
      <w:r w:rsidRPr="0089654D">
        <w:rPr>
          <w:rFonts w:ascii="Times New Roman" w:hAnsi="Times New Roman"/>
          <w:sz w:val="28"/>
          <w:szCs w:val="28"/>
        </w:rPr>
        <w:t xml:space="preserve"> за счет собственных доходных источников на 2025 год </w:t>
      </w:r>
      <w:r w:rsidR="00243792" w:rsidRPr="0089654D">
        <w:rPr>
          <w:rFonts w:ascii="Times New Roman" w:hAnsi="Times New Roman"/>
          <w:sz w:val="28"/>
          <w:szCs w:val="28"/>
        </w:rPr>
        <w:t>увеличивается</w:t>
      </w:r>
      <w:r w:rsidRPr="0089654D">
        <w:rPr>
          <w:rFonts w:ascii="Times New Roman" w:hAnsi="Times New Roman"/>
          <w:sz w:val="28"/>
          <w:szCs w:val="28"/>
        </w:rPr>
        <w:t xml:space="preserve">  по сравнению с 2024 годом на 1</w:t>
      </w:r>
      <w:r w:rsidR="00243792" w:rsidRPr="0089654D">
        <w:rPr>
          <w:rFonts w:ascii="Times New Roman" w:hAnsi="Times New Roman"/>
          <w:sz w:val="28"/>
          <w:szCs w:val="28"/>
        </w:rPr>
        <w:t>8974,7</w:t>
      </w:r>
      <w:r w:rsidRPr="0089654D">
        <w:rPr>
          <w:rFonts w:ascii="Times New Roman" w:hAnsi="Times New Roman"/>
          <w:sz w:val="28"/>
          <w:szCs w:val="28"/>
        </w:rPr>
        <w:t xml:space="preserve"> </w:t>
      </w:r>
      <w:r w:rsidR="00243792" w:rsidRPr="0089654D">
        <w:rPr>
          <w:rFonts w:ascii="Times New Roman" w:hAnsi="Times New Roman"/>
          <w:sz w:val="28"/>
          <w:szCs w:val="28"/>
        </w:rPr>
        <w:t>тыс</w:t>
      </w:r>
      <w:r w:rsidRPr="0089654D">
        <w:rPr>
          <w:rFonts w:ascii="Times New Roman" w:hAnsi="Times New Roman"/>
          <w:sz w:val="28"/>
          <w:szCs w:val="28"/>
        </w:rPr>
        <w:t xml:space="preserve">. рублей, на 2026 год по сравнению с 2025 годом </w:t>
      </w:r>
      <w:r w:rsidR="00A804F3" w:rsidRPr="0089654D">
        <w:rPr>
          <w:rFonts w:ascii="Times New Roman" w:hAnsi="Times New Roman"/>
          <w:sz w:val="28"/>
          <w:szCs w:val="28"/>
        </w:rPr>
        <w:t xml:space="preserve">увеличивается </w:t>
      </w:r>
      <w:r w:rsidRPr="0089654D">
        <w:rPr>
          <w:rFonts w:ascii="Times New Roman" w:hAnsi="Times New Roman"/>
          <w:sz w:val="28"/>
          <w:szCs w:val="28"/>
        </w:rPr>
        <w:t xml:space="preserve">на  </w:t>
      </w:r>
      <w:r w:rsidR="00A804F3" w:rsidRPr="0089654D">
        <w:rPr>
          <w:rFonts w:ascii="Times New Roman" w:hAnsi="Times New Roman"/>
          <w:sz w:val="28"/>
          <w:szCs w:val="28"/>
        </w:rPr>
        <w:t>5182,2</w:t>
      </w:r>
      <w:r w:rsidRPr="0089654D">
        <w:rPr>
          <w:rFonts w:ascii="Times New Roman" w:hAnsi="Times New Roman"/>
          <w:sz w:val="28"/>
          <w:szCs w:val="28"/>
        </w:rPr>
        <w:t xml:space="preserve"> </w:t>
      </w:r>
      <w:r w:rsidR="00A804F3" w:rsidRPr="0089654D">
        <w:rPr>
          <w:rFonts w:ascii="Times New Roman" w:hAnsi="Times New Roman"/>
          <w:sz w:val="28"/>
          <w:szCs w:val="28"/>
        </w:rPr>
        <w:t>тыс</w:t>
      </w:r>
      <w:r w:rsidRPr="0089654D">
        <w:rPr>
          <w:rFonts w:ascii="Times New Roman" w:hAnsi="Times New Roman"/>
          <w:sz w:val="28"/>
          <w:szCs w:val="28"/>
        </w:rPr>
        <w:t xml:space="preserve">. рублей. </w:t>
      </w:r>
    </w:p>
    <w:p w:rsidR="00AB048D" w:rsidRPr="0089654D" w:rsidRDefault="00AB048D" w:rsidP="00AB048D">
      <w:pPr>
        <w:ind w:firstLine="540"/>
        <w:rPr>
          <w:rFonts w:ascii="Times New Roman" w:hAnsi="Times New Roman"/>
          <w:sz w:val="28"/>
          <w:szCs w:val="28"/>
        </w:rPr>
      </w:pPr>
      <w:r w:rsidRPr="0089654D">
        <w:rPr>
          <w:rFonts w:ascii="Times New Roman" w:hAnsi="Times New Roman"/>
          <w:sz w:val="28"/>
          <w:szCs w:val="28"/>
        </w:rPr>
        <w:lastRenderedPageBreak/>
        <w:t xml:space="preserve">Основными факторами, повлиявшими на динамику общего объема расходов  бюджета </w:t>
      </w:r>
      <w:r w:rsidR="009651FF" w:rsidRPr="0089654D">
        <w:rPr>
          <w:rFonts w:ascii="Times New Roman" w:hAnsi="Times New Roman"/>
          <w:sz w:val="28"/>
          <w:szCs w:val="28"/>
        </w:rPr>
        <w:t xml:space="preserve">округа </w:t>
      </w:r>
      <w:r w:rsidRPr="0089654D">
        <w:rPr>
          <w:rFonts w:ascii="Times New Roman" w:hAnsi="Times New Roman"/>
          <w:sz w:val="28"/>
          <w:szCs w:val="28"/>
        </w:rPr>
        <w:t xml:space="preserve">за счет собственных доходных источников,  </w:t>
      </w:r>
      <w:r w:rsidRPr="00FF76B0">
        <w:rPr>
          <w:rFonts w:ascii="Times New Roman" w:hAnsi="Times New Roman"/>
          <w:sz w:val="28"/>
          <w:szCs w:val="28"/>
        </w:rPr>
        <w:t>явля</w:t>
      </w:r>
      <w:r w:rsidR="006F16E4" w:rsidRPr="00FF76B0">
        <w:rPr>
          <w:rFonts w:ascii="Times New Roman" w:hAnsi="Times New Roman"/>
          <w:sz w:val="28"/>
          <w:szCs w:val="28"/>
        </w:rPr>
        <w:t>е</w:t>
      </w:r>
      <w:r w:rsidRPr="00FF76B0">
        <w:rPr>
          <w:rFonts w:ascii="Times New Roman" w:hAnsi="Times New Roman"/>
          <w:sz w:val="28"/>
          <w:szCs w:val="28"/>
        </w:rPr>
        <w:t>тся</w:t>
      </w:r>
      <w:r w:rsidR="006F16E4" w:rsidRPr="00FF76B0">
        <w:rPr>
          <w:rFonts w:ascii="Times New Roman" w:hAnsi="Times New Roman"/>
          <w:sz w:val="28"/>
          <w:szCs w:val="28"/>
        </w:rPr>
        <w:t xml:space="preserve"> </w:t>
      </w:r>
      <w:r w:rsidRPr="00FF76B0">
        <w:rPr>
          <w:rFonts w:ascii="Times New Roman" w:hAnsi="Times New Roman"/>
          <w:sz w:val="28"/>
          <w:szCs w:val="28"/>
        </w:rPr>
        <w:t xml:space="preserve"> планируемое</w:t>
      </w:r>
      <w:r w:rsidRPr="0089654D">
        <w:rPr>
          <w:rFonts w:ascii="Times New Roman" w:hAnsi="Times New Roman"/>
          <w:sz w:val="28"/>
          <w:szCs w:val="28"/>
        </w:rPr>
        <w:t xml:space="preserve"> наличие остатков средств  бюджета </w:t>
      </w:r>
      <w:r w:rsidR="006F16E4" w:rsidRPr="0089654D">
        <w:rPr>
          <w:rFonts w:ascii="Times New Roman" w:hAnsi="Times New Roman"/>
          <w:sz w:val="28"/>
          <w:szCs w:val="28"/>
        </w:rPr>
        <w:t xml:space="preserve">округа </w:t>
      </w:r>
      <w:r w:rsidRPr="0089654D">
        <w:rPr>
          <w:rFonts w:ascii="Times New Roman" w:hAnsi="Times New Roman"/>
          <w:sz w:val="28"/>
          <w:szCs w:val="28"/>
        </w:rPr>
        <w:t>на начало года</w:t>
      </w:r>
      <w:r w:rsidR="006F16E4" w:rsidRPr="0089654D">
        <w:rPr>
          <w:rFonts w:ascii="Times New Roman" w:hAnsi="Times New Roman"/>
          <w:sz w:val="28"/>
          <w:szCs w:val="28"/>
        </w:rPr>
        <w:t>.</w:t>
      </w:r>
      <w:r w:rsidRPr="0089654D">
        <w:rPr>
          <w:rFonts w:ascii="Times New Roman" w:hAnsi="Times New Roman"/>
          <w:sz w:val="28"/>
          <w:szCs w:val="28"/>
        </w:rPr>
        <w:t xml:space="preserve"> </w:t>
      </w:r>
    </w:p>
    <w:p w:rsidR="00AB048D" w:rsidRPr="00B239F4" w:rsidRDefault="00AB048D" w:rsidP="00AB048D">
      <w:pPr>
        <w:ind w:firstLine="540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При формировании проекта  бюджета</w:t>
      </w:r>
      <w:r w:rsidR="006F16E4" w:rsidRPr="00B239F4">
        <w:rPr>
          <w:rFonts w:ascii="Times New Roman" w:hAnsi="Times New Roman"/>
          <w:sz w:val="28"/>
          <w:szCs w:val="28"/>
        </w:rPr>
        <w:t xml:space="preserve"> округа </w:t>
      </w:r>
      <w:r w:rsidRPr="00B239F4">
        <w:rPr>
          <w:rFonts w:ascii="Times New Roman" w:hAnsi="Times New Roman"/>
          <w:sz w:val="28"/>
          <w:szCs w:val="28"/>
        </w:rPr>
        <w:t xml:space="preserve"> на 2024-2026 годы учтены следующие основные подходы: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>- повышение  заработной платы отдельных категорий работников бюджетной сферы, поименованных в указах Президента Российской Федерации, исходя из прогнозного показателя по среднемесячному доходу от трудовой деятельности на 2024 год - 53066 рублей, 2025 год - 56887 рублей, 2026 год - 60641 рубл</w:t>
      </w:r>
      <w:r w:rsidR="00720FA1">
        <w:rPr>
          <w:rFonts w:ascii="Times New Roman" w:hAnsi="Times New Roman"/>
          <w:sz w:val="28"/>
          <w:szCs w:val="28"/>
        </w:rPr>
        <w:t>ь</w:t>
      </w:r>
      <w:r w:rsidRPr="00B239F4">
        <w:rPr>
          <w:rFonts w:ascii="Times New Roman" w:hAnsi="Times New Roman"/>
          <w:sz w:val="28"/>
          <w:szCs w:val="28"/>
        </w:rPr>
        <w:t>;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B239F4">
        <w:rPr>
          <w:rFonts w:ascii="Times New Roman" w:hAnsi="Times New Roman"/>
          <w:sz w:val="28"/>
          <w:szCs w:val="28"/>
        </w:rPr>
        <w:t xml:space="preserve">- повышение заработной платы работников бюджетной сферы в связи с увеличением минимального размера оплаты труда (далее – также МРОТ) с 1 января 2024 года  до 19 242 рубля. </w:t>
      </w:r>
    </w:p>
    <w:p w:rsidR="00AB048D" w:rsidRPr="00B239F4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FF76B0">
        <w:rPr>
          <w:rFonts w:ascii="Times New Roman" w:hAnsi="Times New Roman"/>
          <w:sz w:val="28"/>
          <w:szCs w:val="28"/>
        </w:rPr>
        <w:t xml:space="preserve">Расходы Дорожного фонда </w:t>
      </w:r>
      <w:r w:rsidR="00007714" w:rsidRPr="00FF76B0">
        <w:rPr>
          <w:rFonts w:ascii="Times New Roman" w:hAnsi="Times New Roman"/>
          <w:sz w:val="28"/>
          <w:szCs w:val="28"/>
        </w:rPr>
        <w:t xml:space="preserve">округа </w:t>
      </w:r>
      <w:r w:rsidRPr="00FF76B0">
        <w:rPr>
          <w:rFonts w:ascii="Times New Roman" w:hAnsi="Times New Roman"/>
          <w:sz w:val="28"/>
          <w:szCs w:val="28"/>
        </w:rPr>
        <w:t>сформированы в соотве</w:t>
      </w:r>
      <w:r w:rsidR="00007714" w:rsidRPr="00FF76B0">
        <w:rPr>
          <w:rFonts w:ascii="Times New Roman" w:hAnsi="Times New Roman"/>
          <w:sz w:val="28"/>
          <w:szCs w:val="28"/>
        </w:rPr>
        <w:t>тствии с доходными источниками бюджета округа</w:t>
      </w:r>
      <w:r w:rsidRPr="00FF76B0">
        <w:rPr>
          <w:rFonts w:ascii="Times New Roman" w:hAnsi="Times New Roman"/>
          <w:sz w:val="28"/>
          <w:szCs w:val="28"/>
        </w:rPr>
        <w:t xml:space="preserve">, с учетом межбюджетных трансфертов из </w:t>
      </w:r>
      <w:r w:rsidR="006F16E4" w:rsidRPr="00FF76B0">
        <w:rPr>
          <w:rFonts w:ascii="Times New Roman" w:hAnsi="Times New Roman"/>
          <w:sz w:val="28"/>
          <w:szCs w:val="28"/>
        </w:rPr>
        <w:t>областного</w:t>
      </w:r>
      <w:r w:rsidR="00007714" w:rsidRPr="00FF76B0">
        <w:rPr>
          <w:rFonts w:ascii="Times New Roman" w:hAnsi="Times New Roman"/>
          <w:sz w:val="28"/>
          <w:szCs w:val="28"/>
        </w:rPr>
        <w:t xml:space="preserve"> бюджета.</w:t>
      </w:r>
    </w:p>
    <w:p w:rsidR="00AB048D" w:rsidRPr="004B5339" w:rsidRDefault="00AB048D" w:rsidP="00AB048D">
      <w:pPr>
        <w:ind w:firstLine="567"/>
        <w:rPr>
          <w:rFonts w:ascii="Times New Roman" w:hAnsi="Times New Roman"/>
          <w:sz w:val="28"/>
          <w:szCs w:val="28"/>
        </w:rPr>
      </w:pPr>
      <w:r w:rsidRPr="004B5339">
        <w:rPr>
          <w:rFonts w:ascii="Times New Roman" w:hAnsi="Times New Roman"/>
          <w:sz w:val="28"/>
          <w:szCs w:val="28"/>
        </w:rPr>
        <w:t>Расходы на финансирование публичных нормативных обязательств  предусмотрены на 2024</w:t>
      </w:r>
      <w:r w:rsidR="004B5339" w:rsidRPr="004B5339">
        <w:rPr>
          <w:rFonts w:ascii="Times New Roman" w:hAnsi="Times New Roman"/>
          <w:sz w:val="28"/>
          <w:szCs w:val="28"/>
        </w:rPr>
        <w:t>-2026</w:t>
      </w:r>
      <w:r w:rsidRPr="004B5339">
        <w:rPr>
          <w:rFonts w:ascii="Times New Roman" w:hAnsi="Times New Roman"/>
          <w:sz w:val="28"/>
          <w:szCs w:val="28"/>
        </w:rPr>
        <w:t xml:space="preserve"> год</w:t>
      </w:r>
      <w:r w:rsidR="004B5339" w:rsidRPr="004B5339">
        <w:rPr>
          <w:rFonts w:ascii="Times New Roman" w:hAnsi="Times New Roman"/>
          <w:sz w:val="28"/>
          <w:szCs w:val="28"/>
        </w:rPr>
        <w:t>ы</w:t>
      </w:r>
      <w:r w:rsidRPr="004B5339">
        <w:rPr>
          <w:rFonts w:ascii="Times New Roman" w:hAnsi="Times New Roman"/>
          <w:sz w:val="28"/>
          <w:szCs w:val="28"/>
        </w:rPr>
        <w:t xml:space="preserve"> в сумме </w:t>
      </w:r>
      <w:r w:rsidR="004B5339" w:rsidRPr="004B5339">
        <w:rPr>
          <w:rFonts w:ascii="Times New Roman" w:hAnsi="Times New Roman"/>
          <w:sz w:val="28"/>
          <w:szCs w:val="28"/>
        </w:rPr>
        <w:t>по 5057,6</w:t>
      </w:r>
      <w:r w:rsidRPr="004B5339">
        <w:rPr>
          <w:rFonts w:ascii="Times New Roman" w:hAnsi="Times New Roman"/>
          <w:sz w:val="28"/>
          <w:szCs w:val="28"/>
        </w:rPr>
        <w:t xml:space="preserve"> </w:t>
      </w:r>
      <w:r w:rsidR="006F16E4" w:rsidRPr="004B5339">
        <w:rPr>
          <w:rFonts w:ascii="Times New Roman" w:hAnsi="Times New Roman"/>
          <w:sz w:val="28"/>
          <w:szCs w:val="28"/>
        </w:rPr>
        <w:t>тыс</w:t>
      </w:r>
      <w:r w:rsidRPr="004B5339">
        <w:rPr>
          <w:rFonts w:ascii="Times New Roman" w:hAnsi="Times New Roman"/>
          <w:sz w:val="28"/>
          <w:szCs w:val="28"/>
        </w:rPr>
        <w:t>. рублей</w:t>
      </w:r>
      <w:r w:rsidR="004B5339" w:rsidRPr="004B5339">
        <w:rPr>
          <w:rFonts w:ascii="Times New Roman" w:hAnsi="Times New Roman"/>
          <w:sz w:val="28"/>
          <w:szCs w:val="28"/>
        </w:rPr>
        <w:t xml:space="preserve"> ежегодно.</w:t>
      </w:r>
      <w:r w:rsidRPr="004B5339">
        <w:rPr>
          <w:rFonts w:ascii="Times New Roman" w:hAnsi="Times New Roman"/>
          <w:sz w:val="28"/>
          <w:szCs w:val="28"/>
        </w:rPr>
        <w:t xml:space="preserve"> </w:t>
      </w:r>
    </w:p>
    <w:p w:rsidR="00AB048D" w:rsidRPr="00FF76B0" w:rsidRDefault="00AB048D" w:rsidP="00343057">
      <w:pPr>
        <w:tabs>
          <w:tab w:val="left" w:pos="1134"/>
        </w:tabs>
        <w:ind w:right="-82" w:firstLine="567"/>
        <w:rPr>
          <w:rFonts w:ascii="Times New Roman" w:hAnsi="Times New Roman"/>
          <w:sz w:val="28"/>
          <w:szCs w:val="28"/>
        </w:rPr>
      </w:pPr>
      <w:r w:rsidRPr="00FF76B0">
        <w:rPr>
          <w:rFonts w:ascii="Times New Roman" w:hAnsi="Times New Roman"/>
          <w:sz w:val="28"/>
          <w:szCs w:val="28"/>
        </w:rPr>
        <w:t>Расходы бюджета</w:t>
      </w:r>
      <w:r w:rsidR="006F16E4" w:rsidRPr="00FF76B0">
        <w:rPr>
          <w:rFonts w:ascii="Times New Roman" w:hAnsi="Times New Roman"/>
          <w:sz w:val="28"/>
          <w:szCs w:val="28"/>
        </w:rPr>
        <w:t xml:space="preserve"> округа </w:t>
      </w:r>
      <w:r w:rsidRPr="00FF76B0">
        <w:rPr>
          <w:rFonts w:ascii="Times New Roman" w:hAnsi="Times New Roman"/>
          <w:sz w:val="28"/>
          <w:szCs w:val="28"/>
        </w:rPr>
        <w:t xml:space="preserve"> на 2024 год и плановый период 2025 и 2026 годов на обеспечение функций </w:t>
      </w:r>
      <w:r w:rsidR="006F16E4" w:rsidRPr="00FF76B0">
        <w:rPr>
          <w:rFonts w:ascii="Times New Roman" w:hAnsi="Times New Roman"/>
          <w:sz w:val="28"/>
          <w:szCs w:val="28"/>
        </w:rPr>
        <w:t xml:space="preserve">муниципальных </w:t>
      </w:r>
      <w:r w:rsidRPr="00FF76B0">
        <w:rPr>
          <w:rFonts w:ascii="Times New Roman" w:hAnsi="Times New Roman"/>
          <w:sz w:val="28"/>
          <w:szCs w:val="28"/>
        </w:rPr>
        <w:t>органов сформированы с учетом</w:t>
      </w:r>
      <w:r w:rsidR="007226FE" w:rsidRPr="00FF76B0">
        <w:rPr>
          <w:rFonts w:ascii="Times New Roman" w:hAnsi="Times New Roman"/>
          <w:sz w:val="28"/>
          <w:szCs w:val="28"/>
        </w:rPr>
        <w:t xml:space="preserve"> совершенствования структуры муниципальных органов округа в рамках </w:t>
      </w:r>
      <w:r w:rsidRPr="00FF76B0">
        <w:rPr>
          <w:rFonts w:ascii="Times New Roman" w:hAnsi="Times New Roman"/>
          <w:sz w:val="28"/>
          <w:szCs w:val="28"/>
        </w:rPr>
        <w:t xml:space="preserve"> проведенных мероприятий </w:t>
      </w:r>
      <w:r w:rsidR="007226FE" w:rsidRPr="00FF76B0">
        <w:rPr>
          <w:rFonts w:ascii="Times New Roman" w:hAnsi="Times New Roman"/>
          <w:sz w:val="28"/>
          <w:szCs w:val="28"/>
        </w:rPr>
        <w:t>по преобразованию всех поселений путем их объединения во  вновь образованный муниципальный округ</w:t>
      </w:r>
      <w:r w:rsidRPr="00FF76B0">
        <w:rPr>
          <w:rFonts w:ascii="Times New Roman" w:hAnsi="Times New Roman"/>
          <w:sz w:val="28"/>
          <w:szCs w:val="28"/>
        </w:rPr>
        <w:t>.</w:t>
      </w:r>
    </w:p>
    <w:p w:rsidR="00AB048D" w:rsidRPr="00FF76B0" w:rsidRDefault="00AB048D" w:rsidP="00994D53">
      <w:pPr>
        <w:tabs>
          <w:tab w:val="left" w:pos="1134"/>
        </w:tabs>
        <w:ind w:right="-82" w:firstLine="567"/>
        <w:rPr>
          <w:rFonts w:ascii="Times New Roman" w:hAnsi="Times New Roman"/>
          <w:sz w:val="28"/>
          <w:szCs w:val="28"/>
        </w:rPr>
      </w:pPr>
      <w:r w:rsidRPr="00FF76B0">
        <w:rPr>
          <w:rFonts w:ascii="Times New Roman" w:hAnsi="Times New Roman"/>
          <w:sz w:val="28"/>
          <w:szCs w:val="28"/>
        </w:rPr>
        <w:t xml:space="preserve">Бюджетные ассигнования на фонд оплаты труда предусмотрены в соответствии с </w:t>
      </w:r>
      <w:r w:rsidR="0034414A" w:rsidRPr="00FF76B0">
        <w:rPr>
          <w:rFonts w:ascii="Times New Roman" w:hAnsi="Times New Roman"/>
          <w:sz w:val="28"/>
          <w:szCs w:val="28"/>
        </w:rPr>
        <w:t>Решения</w:t>
      </w:r>
      <w:r w:rsidR="007226FE" w:rsidRPr="00FF76B0">
        <w:rPr>
          <w:rFonts w:ascii="Times New Roman" w:hAnsi="Times New Roman"/>
          <w:sz w:val="28"/>
          <w:szCs w:val="28"/>
        </w:rPr>
        <w:t>м</w:t>
      </w:r>
      <w:r w:rsidR="0034414A" w:rsidRPr="00FF76B0">
        <w:rPr>
          <w:rFonts w:ascii="Times New Roman" w:hAnsi="Times New Roman"/>
          <w:sz w:val="28"/>
          <w:szCs w:val="28"/>
        </w:rPr>
        <w:t>и</w:t>
      </w:r>
      <w:r w:rsidR="007226FE" w:rsidRPr="00FF76B0">
        <w:rPr>
          <w:rFonts w:ascii="Times New Roman" w:hAnsi="Times New Roman"/>
          <w:sz w:val="28"/>
          <w:szCs w:val="28"/>
        </w:rPr>
        <w:t xml:space="preserve"> Представительного собрания Николь</w:t>
      </w:r>
      <w:r w:rsidR="008C17E1" w:rsidRPr="00FF76B0">
        <w:rPr>
          <w:rFonts w:ascii="Times New Roman" w:hAnsi="Times New Roman"/>
          <w:sz w:val="28"/>
          <w:szCs w:val="28"/>
        </w:rPr>
        <w:t>с</w:t>
      </w:r>
      <w:r w:rsidR="007226FE" w:rsidRPr="00FF76B0">
        <w:rPr>
          <w:rFonts w:ascii="Times New Roman" w:hAnsi="Times New Roman"/>
          <w:sz w:val="28"/>
          <w:szCs w:val="28"/>
        </w:rPr>
        <w:t xml:space="preserve">кого муниципального </w:t>
      </w:r>
      <w:r w:rsidR="00994D53">
        <w:rPr>
          <w:rFonts w:ascii="Times New Roman" w:hAnsi="Times New Roman"/>
          <w:sz w:val="28"/>
          <w:szCs w:val="28"/>
        </w:rPr>
        <w:t>округа</w:t>
      </w:r>
      <w:r w:rsidR="007226FE" w:rsidRPr="00FF76B0">
        <w:rPr>
          <w:rFonts w:ascii="Times New Roman" w:hAnsi="Times New Roman"/>
          <w:sz w:val="28"/>
          <w:szCs w:val="28"/>
        </w:rPr>
        <w:t xml:space="preserve"> от 24 октября 2023 года № </w:t>
      </w:r>
      <w:r w:rsidR="0034414A" w:rsidRPr="00FF76B0">
        <w:rPr>
          <w:rFonts w:ascii="Times New Roman" w:hAnsi="Times New Roman"/>
          <w:sz w:val="28"/>
          <w:szCs w:val="28"/>
        </w:rPr>
        <w:t>26</w:t>
      </w:r>
      <w:r w:rsidR="00E77C5E" w:rsidRPr="00FF76B0">
        <w:rPr>
          <w:rFonts w:ascii="Times New Roman" w:hAnsi="Times New Roman"/>
          <w:sz w:val="28"/>
          <w:szCs w:val="28"/>
        </w:rPr>
        <w:t xml:space="preserve"> "</w:t>
      </w:r>
      <w:r w:rsidRPr="00FF76B0">
        <w:rPr>
          <w:rFonts w:ascii="Times New Roman" w:hAnsi="Times New Roman"/>
          <w:sz w:val="28"/>
          <w:szCs w:val="28"/>
        </w:rPr>
        <w:t>Об оплате труда</w:t>
      </w:r>
      <w:r w:rsidR="0034414A" w:rsidRPr="00FF76B0">
        <w:rPr>
          <w:rFonts w:ascii="Times New Roman" w:hAnsi="Times New Roman"/>
          <w:sz w:val="28"/>
          <w:szCs w:val="28"/>
        </w:rPr>
        <w:t xml:space="preserve"> муниципальных служащих и работников органов местного самоуправления Никольского муниципального округа Вологодской области</w:t>
      </w:r>
      <w:r w:rsidR="00E77C5E" w:rsidRPr="00FF76B0">
        <w:rPr>
          <w:rFonts w:ascii="Times New Roman" w:hAnsi="Times New Roman"/>
          <w:sz w:val="28"/>
          <w:szCs w:val="28"/>
        </w:rPr>
        <w:t>"</w:t>
      </w:r>
      <w:r w:rsidR="0034414A" w:rsidRPr="00FF76B0">
        <w:rPr>
          <w:rFonts w:ascii="Times New Roman" w:hAnsi="Times New Roman"/>
          <w:sz w:val="28"/>
          <w:szCs w:val="28"/>
        </w:rPr>
        <w:t>; от 24 октября 2023 года №</w:t>
      </w:r>
      <w:r w:rsidR="00B90186" w:rsidRPr="00FF76B0">
        <w:rPr>
          <w:rFonts w:ascii="Times New Roman" w:hAnsi="Times New Roman"/>
          <w:sz w:val="28"/>
          <w:szCs w:val="28"/>
        </w:rPr>
        <w:t xml:space="preserve"> </w:t>
      </w:r>
      <w:r w:rsidR="0034414A" w:rsidRPr="00FF76B0">
        <w:rPr>
          <w:rFonts w:ascii="Times New Roman" w:hAnsi="Times New Roman"/>
          <w:sz w:val="28"/>
          <w:szCs w:val="28"/>
        </w:rPr>
        <w:t>25 " О денежном содержании лиц, замещающих муниципальные должности в Никольском муниципальном округе Вологодской области"</w:t>
      </w:r>
      <w:r w:rsidRPr="00FF76B0">
        <w:rPr>
          <w:rFonts w:ascii="Times New Roman" w:hAnsi="Times New Roman"/>
          <w:sz w:val="28"/>
          <w:szCs w:val="28"/>
        </w:rPr>
        <w:t xml:space="preserve">. </w:t>
      </w:r>
    </w:p>
    <w:p w:rsidR="00AB048D" w:rsidRPr="004B5339" w:rsidRDefault="001B2C81" w:rsidP="00AB048D">
      <w:pPr>
        <w:ind w:firstLine="851"/>
        <w:rPr>
          <w:rFonts w:ascii="Times New Roman" w:hAnsi="Times New Roman"/>
          <w:sz w:val="28"/>
          <w:szCs w:val="28"/>
        </w:rPr>
      </w:pPr>
      <w:r w:rsidRPr="004B5339">
        <w:rPr>
          <w:rFonts w:ascii="Times New Roman" w:hAnsi="Times New Roman"/>
          <w:sz w:val="28"/>
          <w:szCs w:val="28"/>
        </w:rPr>
        <w:t xml:space="preserve">Объемы </w:t>
      </w:r>
      <w:r w:rsidR="00AB048D" w:rsidRPr="004B5339">
        <w:rPr>
          <w:rFonts w:ascii="Times New Roman" w:hAnsi="Times New Roman"/>
          <w:sz w:val="28"/>
          <w:szCs w:val="28"/>
        </w:rPr>
        <w:t>субвенций, предоставляемых органам местного самоуправления для финансового обеспечения расходных обязательств муниципальных образований, возникающих при выполнении государственных полномочий, переданных для осуществления  органам местного самоуправления, сформирован</w:t>
      </w:r>
      <w:r w:rsidR="00007714">
        <w:rPr>
          <w:rFonts w:ascii="Times New Roman" w:hAnsi="Times New Roman"/>
          <w:sz w:val="28"/>
          <w:szCs w:val="28"/>
        </w:rPr>
        <w:t>ы</w:t>
      </w:r>
      <w:r w:rsidR="00AB048D" w:rsidRPr="004B5339">
        <w:rPr>
          <w:rFonts w:ascii="Times New Roman" w:hAnsi="Times New Roman"/>
          <w:sz w:val="28"/>
          <w:szCs w:val="28"/>
        </w:rPr>
        <w:t xml:space="preserve"> исходя из федеральных законов и законов Вологодской области о наделении органов местного самоуправления отдельными государственными полномочиями. </w:t>
      </w:r>
    </w:p>
    <w:p w:rsidR="00080A40" w:rsidRDefault="00080A40" w:rsidP="00EF7BBC">
      <w:pPr>
        <w:spacing w:after="200"/>
        <w:ind w:firstLine="709"/>
        <w:rPr>
          <w:rFonts w:ascii="Times New Roman" w:hAnsi="Times New Roman"/>
          <w:sz w:val="28"/>
          <w:szCs w:val="28"/>
          <w:highlight w:val="green"/>
        </w:rPr>
      </w:pPr>
    </w:p>
    <w:p w:rsidR="00AB048D" w:rsidRPr="007D1923" w:rsidRDefault="00AB048D" w:rsidP="0000771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D1923">
        <w:rPr>
          <w:rFonts w:ascii="Times New Roman" w:hAnsi="Times New Roman"/>
          <w:b/>
          <w:sz w:val="28"/>
          <w:szCs w:val="28"/>
        </w:rPr>
        <w:t xml:space="preserve">Программная структура расходов бюджета </w:t>
      </w:r>
      <w:r w:rsidR="0009770F" w:rsidRPr="007D1923">
        <w:rPr>
          <w:rFonts w:ascii="Times New Roman" w:hAnsi="Times New Roman"/>
          <w:b/>
          <w:sz w:val="28"/>
          <w:szCs w:val="28"/>
        </w:rPr>
        <w:t>округа</w:t>
      </w:r>
    </w:p>
    <w:p w:rsidR="00AB048D" w:rsidRPr="007D1923" w:rsidRDefault="00007714" w:rsidP="00007714">
      <w:pPr>
        <w:pStyle w:val="NormalANX"/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 xml:space="preserve">          </w:t>
      </w:r>
      <w:r w:rsidR="00AB048D" w:rsidRPr="007D1923">
        <w:rPr>
          <w:b/>
        </w:rPr>
        <w:t>на 2024 год  и плановый период 2025 и 2026 годов</w:t>
      </w:r>
    </w:p>
    <w:p w:rsidR="00AB048D" w:rsidRPr="007D1923" w:rsidRDefault="00AB048D" w:rsidP="00AB048D">
      <w:pPr>
        <w:pStyle w:val="NormalANX"/>
        <w:spacing w:before="0" w:after="0" w:line="240" w:lineRule="auto"/>
        <w:ind w:firstLine="0"/>
        <w:jc w:val="center"/>
        <w:rPr>
          <w:b/>
        </w:rPr>
      </w:pPr>
    </w:p>
    <w:p w:rsidR="003D79D7" w:rsidRPr="00E44B2D" w:rsidRDefault="00A07D3E" w:rsidP="00026136">
      <w:pPr>
        <w:rPr>
          <w:rFonts w:ascii="Times New Roman" w:hAnsi="Times New Roman"/>
          <w:sz w:val="28"/>
          <w:szCs w:val="28"/>
        </w:rPr>
      </w:pPr>
      <w:r w:rsidRPr="007D1923">
        <w:rPr>
          <w:rFonts w:ascii="Times New Roman" w:hAnsi="Times New Roman"/>
          <w:sz w:val="28"/>
          <w:szCs w:val="28"/>
        </w:rPr>
        <w:t xml:space="preserve">       </w:t>
      </w:r>
      <w:r w:rsidR="00216382" w:rsidRPr="007D1923">
        <w:rPr>
          <w:rFonts w:ascii="Times New Roman" w:hAnsi="Times New Roman"/>
          <w:sz w:val="28"/>
          <w:szCs w:val="28"/>
        </w:rPr>
        <w:t>Проект бюджета</w:t>
      </w:r>
      <w:r w:rsidR="00007714">
        <w:rPr>
          <w:rFonts w:ascii="Times New Roman" w:hAnsi="Times New Roman"/>
          <w:sz w:val="28"/>
          <w:szCs w:val="28"/>
        </w:rPr>
        <w:t xml:space="preserve"> округа </w:t>
      </w:r>
      <w:r w:rsidR="00216382" w:rsidRPr="007D1923">
        <w:rPr>
          <w:rFonts w:ascii="Times New Roman" w:hAnsi="Times New Roman"/>
          <w:sz w:val="28"/>
          <w:szCs w:val="28"/>
        </w:rPr>
        <w:t xml:space="preserve"> на 202</w:t>
      </w:r>
      <w:r w:rsidR="009317C5" w:rsidRPr="007D1923">
        <w:rPr>
          <w:rFonts w:ascii="Times New Roman" w:hAnsi="Times New Roman"/>
          <w:sz w:val="28"/>
          <w:szCs w:val="28"/>
        </w:rPr>
        <w:t>4</w:t>
      </w:r>
      <w:r w:rsidR="00216382" w:rsidRPr="007D192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317C5" w:rsidRPr="007D1923">
        <w:rPr>
          <w:rFonts w:ascii="Times New Roman" w:hAnsi="Times New Roman"/>
          <w:sz w:val="28"/>
          <w:szCs w:val="28"/>
        </w:rPr>
        <w:t>5</w:t>
      </w:r>
      <w:r w:rsidR="00216382" w:rsidRPr="007D1923">
        <w:rPr>
          <w:rFonts w:ascii="Times New Roman" w:hAnsi="Times New Roman"/>
          <w:sz w:val="28"/>
          <w:szCs w:val="28"/>
        </w:rPr>
        <w:t xml:space="preserve"> и 202</w:t>
      </w:r>
      <w:r w:rsidR="009317C5" w:rsidRPr="007D1923">
        <w:rPr>
          <w:rFonts w:ascii="Times New Roman" w:hAnsi="Times New Roman"/>
          <w:sz w:val="28"/>
          <w:szCs w:val="28"/>
        </w:rPr>
        <w:t>6</w:t>
      </w:r>
      <w:r w:rsidR="00216382" w:rsidRPr="007D1923">
        <w:rPr>
          <w:rFonts w:ascii="Times New Roman" w:hAnsi="Times New Roman"/>
          <w:sz w:val="28"/>
          <w:szCs w:val="28"/>
        </w:rPr>
        <w:t xml:space="preserve"> годов сформирован в программной структуре расходов на основе </w:t>
      </w:r>
      <w:r w:rsidR="00702957" w:rsidRPr="007D1923">
        <w:rPr>
          <w:rFonts w:ascii="Times New Roman" w:hAnsi="Times New Roman"/>
          <w:sz w:val="28"/>
          <w:szCs w:val="28"/>
        </w:rPr>
        <w:t>1</w:t>
      </w:r>
      <w:r w:rsidR="009317C5" w:rsidRPr="007D1923">
        <w:rPr>
          <w:rFonts w:ascii="Times New Roman" w:hAnsi="Times New Roman"/>
          <w:sz w:val="28"/>
          <w:szCs w:val="28"/>
        </w:rPr>
        <w:t>2</w:t>
      </w:r>
      <w:r w:rsidR="00216382" w:rsidRPr="007D1923">
        <w:rPr>
          <w:rFonts w:ascii="Times New Roman" w:hAnsi="Times New Roman"/>
          <w:sz w:val="28"/>
          <w:szCs w:val="28"/>
        </w:rPr>
        <w:t xml:space="preserve">  </w:t>
      </w:r>
      <w:r w:rsidR="00702957" w:rsidRPr="007D1923">
        <w:rPr>
          <w:rFonts w:ascii="Times New Roman" w:hAnsi="Times New Roman"/>
          <w:sz w:val="28"/>
          <w:szCs w:val="28"/>
        </w:rPr>
        <w:t xml:space="preserve">муниципальных </w:t>
      </w:r>
      <w:r w:rsidR="00216382" w:rsidRPr="007D1923">
        <w:rPr>
          <w:rFonts w:ascii="Times New Roman" w:hAnsi="Times New Roman"/>
          <w:sz w:val="28"/>
          <w:szCs w:val="28"/>
        </w:rPr>
        <w:t xml:space="preserve"> программ</w:t>
      </w:r>
      <w:r w:rsidR="003D79D7" w:rsidRPr="007D1923">
        <w:rPr>
          <w:rFonts w:ascii="Times New Roman" w:hAnsi="Times New Roman"/>
          <w:sz w:val="28"/>
          <w:szCs w:val="28"/>
        </w:rPr>
        <w:t>:</w:t>
      </w:r>
    </w:p>
    <w:p w:rsidR="005569D8" w:rsidRDefault="003B668F" w:rsidP="000261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Pr="003B668F">
        <w:rPr>
          <w:rFonts w:ascii="Times New Roman" w:hAnsi="Times New Roman"/>
          <w:sz w:val="28"/>
          <w:szCs w:val="28"/>
        </w:rPr>
        <w:t>"Развитие коммунальной инфраструктуры и охрана окружающей среды Никольского муниципального округа на 2024-2026</w:t>
      </w:r>
      <w:r w:rsidR="00E95E48">
        <w:rPr>
          <w:rFonts w:ascii="Times New Roman" w:hAnsi="Times New Roman"/>
          <w:sz w:val="28"/>
          <w:szCs w:val="28"/>
        </w:rPr>
        <w:t xml:space="preserve"> годы</w:t>
      </w:r>
      <w:r w:rsidR="00A868A2">
        <w:rPr>
          <w:rFonts w:ascii="Times New Roman" w:hAnsi="Times New Roman"/>
          <w:sz w:val="28"/>
          <w:szCs w:val="28"/>
        </w:rPr>
        <w:t>"</w:t>
      </w:r>
      <w:r w:rsidR="00521A97" w:rsidRPr="00E44B2D">
        <w:rPr>
          <w:rFonts w:ascii="Times New Roman" w:hAnsi="Times New Roman"/>
          <w:sz w:val="28"/>
          <w:szCs w:val="28"/>
        </w:rPr>
        <w:t>;</w:t>
      </w:r>
    </w:p>
    <w:p w:rsidR="00373156" w:rsidRDefault="00373156" w:rsidP="003731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83295">
        <w:rPr>
          <w:rFonts w:ascii="Times New Roman" w:hAnsi="Times New Roman"/>
          <w:sz w:val="28"/>
          <w:szCs w:val="28"/>
        </w:rPr>
        <w:t>"Развитие физической культуры, спорта и создание условий для развития потенциала молодежи  в Никольском</w:t>
      </w:r>
      <w:r w:rsidRPr="00483295">
        <w:t xml:space="preserve"> </w:t>
      </w:r>
      <w:r w:rsidRPr="00483295">
        <w:rPr>
          <w:rFonts w:ascii="Times New Roman" w:hAnsi="Times New Roman"/>
          <w:sz w:val="28"/>
          <w:szCs w:val="28"/>
        </w:rPr>
        <w:t>муниципальном округе на 2024-2026 годы"</w:t>
      </w:r>
      <w:r>
        <w:rPr>
          <w:rFonts w:ascii="Times New Roman" w:hAnsi="Times New Roman"/>
          <w:sz w:val="28"/>
          <w:szCs w:val="28"/>
        </w:rPr>
        <w:t>.</w:t>
      </w:r>
    </w:p>
    <w:p w:rsidR="00373156" w:rsidRDefault="00373156" w:rsidP="003731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C3AE2">
        <w:rPr>
          <w:rFonts w:ascii="Times New Roman" w:hAnsi="Times New Roman"/>
          <w:sz w:val="28"/>
          <w:szCs w:val="28"/>
        </w:rPr>
        <w:t>"Благоустройство общественных территорий  Никольского муниципального округа на 2024-2026 годы"</w:t>
      </w:r>
      <w:r>
        <w:rPr>
          <w:rFonts w:ascii="Times New Roman" w:hAnsi="Times New Roman"/>
          <w:sz w:val="28"/>
          <w:szCs w:val="28"/>
        </w:rPr>
        <w:t>.</w:t>
      </w:r>
    </w:p>
    <w:p w:rsidR="003B668F" w:rsidRDefault="003B668F" w:rsidP="000261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3B668F">
        <w:rPr>
          <w:rFonts w:ascii="Times New Roman" w:hAnsi="Times New Roman"/>
          <w:sz w:val="28"/>
          <w:szCs w:val="28"/>
        </w:rPr>
        <w:t xml:space="preserve">"Развитие сферы культуры и архивного дела  Никольского муниципального </w:t>
      </w:r>
      <w:r w:rsidRPr="00F85880">
        <w:rPr>
          <w:rFonts w:ascii="Times New Roman" w:hAnsi="Times New Roman"/>
          <w:sz w:val="28"/>
          <w:szCs w:val="28"/>
        </w:rPr>
        <w:t>округа на 2024-2026 годы"</w:t>
      </w:r>
      <w:r w:rsidR="00373156">
        <w:rPr>
          <w:rFonts w:ascii="Times New Roman" w:hAnsi="Times New Roman"/>
          <w:sz w:val="28"/>
          <w:szCs w:val="28"/>
        </w:rPr>
        <w:t>.</w:t>
      </w:r>
    </w:p>
    <w:p w:rsidR="00373156" w:rsidRDefault="00373156" w:rsidP="003731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5."</w:t>
      </w:r>
      <w:r w:rsidRPr="00EF1FCD">
        <w:rPr>
          <w:rFonts w:ascii="Times New Roman" w:hAnsi="Times New Roman"/>
          <w:sz w:val="28"/>
          <w:szCs w:val="28"/>
        </w:rPr>
        <w:t xml:space="preserve">Развитие образования Никольского 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EF1FCD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4</w:t>
      </w:r>
      <w:r w:rsidRPr="00EF1FC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EF1FCD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".</w:t>
      </w:r>
    </w:p>
    <w:p w:rsidR="00373156" w:rsidRDefault="00373156" w:rsidP="003731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1C5AB7">
        <w:rPr>
          <w:rFonts w:ascii="Times New Roman" w:hAnsi="Times New Roman"/>
          <w:sz w:val="28"/>
          <w:szCs w:val="28"/>
        </w:rPr>
        <w:t xml:space="preserve">"Обеспечение законности, правопорядка и общественной безопасности в Никольском муниципальном </w:t>
      </w:r>
      <w:r w:rsidRPr="00DB560E">
        <w:rPr>
          <w:rFonts w:ascii="Times New Roman" w:hAnsi="Times New Roman"/>
          <w:sz w:val="28"/>
          <w:szCs w:val="28"/>
        </w:rPr>
        <w:t>округе  на 2024-2026 годы</w:t>
      </w:r>
      <w:r w:rsidRPr="001C5AB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.</w:t>
      </w:r>
    </w:p>
    <w:p w:rsidR="00373156" w:rsidRDefault="00373156" w:rsidP="003731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7."</w:t>
      </w:r>
      <w:r w:rsidRPr="00426339">
        <w:rPr>
          <w:rFonts w:ascii="Times New Roman" w:hAnsi="Times New Roman"/>
          <w:sz w:val="28"/>
          <w:szCs w:val="28"/>
        </w:rPr>
        <w:t xml:space="preserve">Экономическое развитие Никольского 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426339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4</w:t>
      </w:r>
      <w:r w:rsidRPr="00426339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426339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".</w:t>
      </w:r>
    </w:p>
    <w:p w:rsidR="00373156" w:rsidRPr="00EE04FD" w:rsidRDefault="00373156" w:rsidP="00373156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>8."Комплексное развитие сельских территорий Никольского муниципального округа Вологодской области на 2024-2026 годы ".</w:t>
      </w:r>
    </w:p>
    <w:p w:rsidR="00373156" w:rsidRPr="00EE04FD" w:rsidRDefault="00373156" w:rsidP="00373156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 xml:space="preserve">9."Дорожная деятельность и транспортное обслуживание населения  Никольского муниципального округа на период 2024-2026".  </w:t>
      </w:r>
    </w:p>
    <w:p w:rsidR="00373156" w:rsidRPr="00EE04FD" w:rsidRDefault="00373156" w:rsidP="00373156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>10."Совершенствование муниципального управления администрации Никольского муниципального округа  на 2024-2026 годы".</w:t>
      </w:r>
    </w:p>
    <w:p w:rsidR="00373156" w:rsidRPr="00EE04FD" w:rsidRDefault="00373156" w:rsidP="00373156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>11. "Управление муниципальными финансами Никольского муниципального округа  на 2024-2026 годы".</w:t>
      </w:r>
    </w:p>
    <w:p w:rsidR="00A57C89" w:rsidRPr="00EE04FD" w:rsidRDefault="00A57C89" w:rsidP="00026136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>12."Управление и распоряжение муниципальным имуществом и земельными участками на 2024-2026 годы"</w:t>
      </w:r>
      <w:r w:rsidR="00373156" w:rsidRPr="00EE04FD">
        <w:rPr>
          <w:rFonts w:ascii="Times New Roman" w:hAnsi="Times New Roman"/>
          <w:sz w:val="28"/>
          <w:szCs w:val="28"/>
        </w:rPr>
        <w:t>.</w:t>
      </w:r>
    </w:p>
    <w:p w:rsidR="00A57C89" w:rsidRPr="00EE04FD" w:rsidRDefault="00A57C89" w:rsidP="00026136">
      <w:pPr>
        <w:rPr>
          <w:rFonts w:ascii="Times New Roman" w:hAnsi="Times New Roman"/>
          <w:sz w:val="28"/>
          <w:szCs w:val="28"/>
        </w:rPr>
      </w:pPr>
    </w:p>
    <w:p w:rsidR="009317C5" w:rsidRPr="00EE04FD" w:rsidRDefault="009317C5" w:rsidP="009317C5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 xml:space="preserve">    </w:t>
      </w:r>
      <w:r w:rsidR="00FE09B7" w:rsidRPr="00EE04FD">
        <w:rPr>
          <w:rFonts w:ascii="Times New Roman" w:hAnsi="Times New Roman"/>
          <w:sz w:val="28"/>
          <w:szCs w:val="28"/>
        </w:rPr>
        <w:t xml:space="preserve">  </w:t>
      </w:r>
      <w:r w:rsidRPr="00EE04FD">
        <w:rPr>
          <w:rFonts w:ascii="Times New Roman" w:hAnsi="Times New Roman"/>
          <w:sz w:val="28"/>
          <w:szCs w:val="28"/>
        </w:rPr>
        <w:t>Доля программных расходов составляет в 2024 году 99,3 % от общего объема расходов, в 2025 году – 99,</w:t>
      </w:r>
      <w:r w:rsidR="005377D6" w:rsidRPr="00EE04FD">
        <w:rPr>
          <w:rFonts w:ascii="Times New Roman" w:hAnsi="Times New Roman"/>
          <w:sz w:val="28"/>
          <w:szCs w:val="28"/>
        </w:rPr>
        <w:t>2</w:t>
      </w:r>
      <w:r w:rsidRPr="00EE04FD">
        <w:rPr>
          <w:rFonts w:ascii="Times New Roman" w:hAnsi="Times New Roman"/>
          <w:sz w:val="28"/>
          <w:szCs w:val="28"/>
        </w:rPr>
        <w:t xml:space="preserve"> % , в 2026 году – 99,3 % .</w:t>
      </w:r>
    </w:p>
    <w:p w:rsidR="00EE04FD" w:rsidRPr="00EE04FD" w:rsidRDefault="00007714" w:rsidP="00EE04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246DF">
        <w:rPr>
          <w:rFonts w:ascii="Times New Roman" w:hAnsi="Times New Roman"/>
          <w:sz w:val="28"/>
          <w:szCs w:val="28"/>
        </w:rPr>
        <w:t xml:space="preserve">  </w:t>
      </w:r>
      <w:r w:rsidR="00026136" w:rsidRPr="00EE04FD">
        <w:rPr>
          <w:rFonts w:ascii="Times New Roman" w:hAnsi="Times New Roman"/>
          <w:sz w:val="28"/>
          <w:szCs w:val="28"/>
        </w:rPr>
        <w:t xml:space="preserve">Расходы на реализацию муниципальных программ включены в проект </w:t>
      </w:r>
      <w:r w:rsidR="009317C5" w:rsidRPr="00EE04FD">
        <w:rPr>
          <w:rFonts w:ascii="Times New Roman" w:hAnsi="Times New Roman"/>
          <w:sz w:val="28"/>
          <w:szCs w:val="28"/>
        </w:rPr>
        <w:t xml:space="preserve">бюджета округа </w:t>
      </w:r>
      <w:r w:rsidR="00026136" w:rsidRPr="00EE04FD">
        <w:rPr>
          <w:rFonts w:ascii="Times New Roman" w:hAnsi="Times New Roman"/>
          <w:sz w:val="28"/>
          <w:szCs w:val="28"/>
        </w:rPr>
        <w:t xml:space="preserve"> на основании постановлений администрации района по утверждению муниципальных программ. </w:t>
      </w:r>
    </w:p>
    <w:p w:rsidR="00026136" w:rsidRPr="00EE04FD" w:rsidRDefault="00EE04FD" w:rsidP="00EE04FD">
      <w:pPr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 xml:space="preserve">     </w:t>
      </w:r>
      <w:r w:rsidR="00E246DF">
        <w:rPr>
          <w:rFonts w:ascii="Times New Roman" w:hAnsi="Times New Roman"/>
          <w:sz w:val="28"/>
          <w:szCs w:val="28"/>
        </w:rPr>
        <w:t xml:space="preserve"> </w:t>
      </w:r>
      <w:r w:rsidR="00545D05" w:rsidRPr="00EE04FD">
        <w:rPr>
          <w:rFonts w:ascii="Times New Roman" w:hAnsi="Times New Roman"/>
          <w:sz w:val="28"/>
          <w:szCs w:val="28"/>
        </w:rPr>
        <w:t>Внепрограммная</w:t>
      </w:r>
      <w:r w:rsidR="00026136" w:rsidRPr="00EE04FD">
        <w:rPr>
          <w:rFonts w:ascii="Times New Roman" w:hAnsi="Times New Roman"/>
          <w:sz w:val="28"/>
          <w:szCs w:val="28"/>
        </w:rPr>
        <w:t xml:space="preserve"> часть бюджета на очередной финансовый год и по плановому периоду без учета условно утверждаемых расходов по годам составляет</w:t>
      </w:r>
      <w:r w:rsidR="00C81875" w:rsidRPr="00EE04FD">
        <w:rPr>
          <w:rFonts w:ascii="Times New Roman" w:hAnsi="Times New Roman"/>
          <w:sz w:val="28"/>
          <w:szCs w:val="28"/>
        </w:rPr>
        <w:t xml:space="preserve"> по </w:t>
      </w:r>
      <w:r w:rsidR="00026136" w:rsidRPr="00EE04FD">
        <w:rPr>
          <w:rFonts w:ascii="Times New Roman" w:hAnsi="Times New Roman"/>
          <w:sz w:val="28"/>
          <w:szCs w:val="28"/>
        </w:rPr>
        <w:t xml:space="preserve"> </w:t>
      </w:r>
      <w:r w:rsidR="00C81875" w:rsidRPr="00EE04FD">
        <w:rPr>
          <w:rFonts w:ascii="Times New Roman" w:hAnsi="Times New Roman"/>
          <w:sz w:val="28"/>
          <w:szCs w:val="28"/>
        </w:rPr>
        <w:t>0,7</w:t>
      </w:r>
      <w:r w:rsidR="00026136" w:rsidRPr="00EE04FD">
        <w:rPr>
          <w:rFonts w:ascii="Times New Roman" w:hAnsi="Times New Roman"/>
          <w:sz w:val="28"/>
          <w:szCs w:val="28"/>
        </w:rPr>
        <w:t xml:space="preserve"> % ,  </w:t>
      </w:r>
      <w:r w:rsidR="00CD30F4" w:rsidRPr="00EE04FD">
        <w:rPr>
          <w:rFonts w:ascii="Times New Roman" w:hAnsi="Times New Roman"/>
          <w:sz w:val="28"/>
          <w:szCs w:val="28"/>
        </w:rPr>
        <w:t>0</w:t>
      </w:r>
      <w:r w:rsidR="001F0D40" w:rsidRPr="00EE04FD">
        <w:rPr>
          <w:rFonts w:ascii="Times New Roman" w:hAnsi="Times New Roman"/>
          <w:sz w:val="28"/>
          <w:szCs w:val="28"/>
        </w:rPr>
        <w:t>,8</w:t>
      </w:r>
      <w:r w:rsidR="00026136" w:rsidRPr="00EE04FD">
        <w:rPr>
          <w:rFonts w:ascii="Times New Roman" w:hAnsi="Times New Roman"/>
          <w:sz w:val="28"/>
          <w:szCs w:val="28"/>
        </w:rPr>
        <w:t xml:space="preserve"> %  </w:t>
      </w:r>
      <w:r w:rsidR="00CD30F4" w:rsidRPr="00EE04FD">
        <w:rPr>
          <w:rFonts w:ascii="Times New Roman" w:hAnsi="Times New Roman"/>
          <w:sz w:val="28"/>
          <w:szCs w:val="28"/>
        </w:rPr>
        <w:t xml:space="preserve"> и 0,7</w:t>
      </w:r>
      <w:r w:rsidR="00E246DF">
        <w:rPr>
          <w:rFonts w:ascii="Times New Roman" w:hAnsi="Times New Roman"/>
          <w:sz w:val="28"/>
          <w:szCs w:val="28"/>
        </w:rPr>
        <w:t xml:space="preserve"> %</w:t>
      </w:r>
      <w:r w:rsidR="00CD30F4" w:rsidRPr="00EE04FD">
        <w:rPr>
          <w:rFonts w:ascii="Times New Roman" w:hAnsi="Times New Roman"/>
          <w:sz w:val="28"/>
          <w:szCs w:val="28"/>
        </w:rPr>
        <w:t xml:space="preserve"> соответственно по годам</w:t>
      </w:r>
      <w:r w:rsidR="00026136" w:rsidRPr="00EE04FD">
        <w:rPr>
          <w:rFonts w:ascii="Times New Roman" w:hAnsi="Times New Roman"/>
          <w:sz w:val="28"/>
          <w:szCs w:val="28"/>
        </w:rPr>
        <w:t>.</w:t>
      </w:r>
    </w:p>
    <w:p w:rsidR="00026136" w:rsidRPr="00EE04FD" w:rsidRDefault="00026136" w:rsidP="00E246DF">
      <w:pPr>
        <w:spacing w:after="120"/>
        <w:ind w:firstLine="426"/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>По всем планируемым на 202</w:t>
      </w:r>
      <w:r w:rsidR="006F148C" w:rsidRPr="00EE04FD">
        <w:rPr>
          <w:rFonts w:ascii="Times New Roman" w:hAnsi="Times New Roman"/>
          <w:sz w:val="28"/>
          <w:szCs w:val="28"/>
        </w:rPr>
        <w:t>4</w:t>
      </w:r>
      <w:r w:rsidRPr="00EE04FD">
        <w:rPr>
          <w:rFonts w:ascii="Times New Roman" w:hAnsi="Times New Roman"/>
          <w:sz w:val="28"/>
          <w:szCs w:val="28"/>
        </w:rPr>
        <w:t>-202</w:t>
      </w:r>
      <w:r w:rsidR="006F148C" w:rsidRPr="00EE04FD">
        <w:rPr>
          <w:rFonts w:ascii="Times New Roman" w:hAnsi="Times New Roman"/>
          <w:sz w:val="28"/>
          <w:szCs w:val="28"/>
        </w:rPr>
        <w:t>6</w:t>
      </w:r>
      <w:r w:rsidRPr="00EE04FD">
        <w:rPr>
          <w:rFonts w:ascii="Times New Roman" w:hAnsi="Times New Roman"/>
          <w:sz w:val="28"/>
          <w:szCs w:val="28"/>
        </w:rPr>
        <w:t xml:space="preserve"> годы субсидиям  из вышестоящих бюджетов за счет средств  бюджета</w:t>
      </w:r>
      <w:r w:rsidR="006F148C" w:rsidRPr="00EE04FD">
        <w:rPr>
          <w:rFonts w:ascii="Times New Roman" w:hAnsi="Times New Roman"/>
          <w:sz w:val="28"/>
          <w:szCs w:val="28"/>
        </w:rPr>
        <w:t xml:space="preserve"> округа </w:t>
      </w:r>
      <w:r w:rsidRPr="00EE04FD">
        <w:rPr>
          <w:rFonts w:ascii="Times New Roman" w:hAnsi="Times New Roman"/>
          <w:sz w:val="28"/>
          <w:szCs w:val="28"/>
        </w:rPr>
        <w:t xml:space="preserve"> предусмотрены средства софинансирования.</w:t>
      </w:r>
    </w:p>
    <w:p w:rsidR="00A30E95" w:rsidRPr="001C3C0A" w:rsidRDefault="00A30E95" w:rsidP="006B262E">
      <w:pPr>
        <w:spacing w:after="120"/>
        <w:ind w:firstLine="426"/>
        <w:rPr>
          <w:rFonts w:ascii="Times New Roman" w:hAnsi="Times New Roman"/>
          <w:sz w:val="28"/>
          <w:szCs w:val="28"/>
        </w:rPr>
      </w:pPr>
      <w:r w:rsidRPr="00EE04FD">
        <w:rPr>
          <w:rFonts w:ascii="Times New Roman" w:hAnsi="Times New Roman"/>
          <w:sz w:val="28"/>
          <w:szCs w:val="28"/>
        </w:rPr>
        <w:t xml:space="preserve">Для удобства и прозрачности  бюджетных расходов, пояснительная записка составлена в разрезе </w:t>
      </w:r>
      <w:r w:rsidR="005D09AE" w:rsidRPr="00EE04FD">
        <w:rPr>
          <w:rFonts w:ascii="Times New Roman" w:hAnsi="Times New Roman"/>
          <w:sz w:val="28"/>
          <w:szCs w:val="28"/>
        </w:rPr>
        <w:t>разделов,</w:t>
      </w:r>
      <w:r w:rsidR="007B388F" w:rsidRPr="00EE04FD">
        <w:rPr>
          <w:rFonts w:ascii="Times New Roman" w:hAnsi="Times New Roman"/>
          <w:sz w:val="28"/>
          <w:szCs w:val="28"/>
        </w:rPr>
        <w:t xml:space="preserve"> </w:t>
      </w:r>
      <w:r w:rsidRPr="00EE04FD">
        <w:rPr>
          <w:rFonts w:ascii="Times New Roman" w:hAnsi="Times New Roman"/>
          <w:sz w:val="28"/>
          <w:szCs w:val="28"/>
        </w:rPr>
        <w:t>подразделов бюджетной классификации</w:t>
      </w:r>
      <w:r w:rsidR="005D09AE" w:rsidRPr="00EE04FD">
        <w:rPr>
          <w:rFonts w:ascii="Times New Roman" w:hAnsi="Times New Roman"/>
          <w:sz w:val="28"/>
          <w:szCs w:val="28"/>
        </w:rPr>
        <w:t>.</w:t>
      </w:r>
    </w:p>
    <w:p w:rsidR="00550CD8" w:rsidRPr="00E159B6" w:rsidRDefault="00550CD8" w:rsidP="00550C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159B6">
        <w:rPr>
          <w:rFonts w:ascii="Times New Roman" w:hAnsi="Times New Roman"/>
          <w:b/>
          <w:sz w:val="28"/>
          <w:szCs w:val="28"/>
        </w:rPr>
        <w:t xml:space="preserve">РАЗДЕЛ «ОБЩЕГОСУДАРСТВЕННЫЕ ВОПРОСЫ» </w:t>
      </w:r>
    </w:p>
    <w:p w:rsidR="00550CD8" w:rsidRPr="00E159B6" w:rsidRDefault="00550CD8" w:rsidP="00550CD8">
      <w:pPr>
        <w:pStyle w:val="a4"/>
        <w:spacing w:after="240"/>
        <w:ind w:left="0" w:firstLine="720"/>
        <w:jc w:val="both"/>
        <w:rPr>
          <w:sz w:val="28"/>
          <w:szCs w:val="28"/>
        </w:rPr>
      </w:pPr>
      <w:r w:rsidRPr="00E159B6">
        <w:rPr>
          <w:sz w:val="28"/>
          <w:szCs w:val="28"/>
        </w:rPr>
        <w:t xml:space="preserve">Расходы на обеспечение руководства и управления в сфере </w:t>
      </w:r>
      <w:r w:rsidR="008C2974">
        <w:rPr>
          <w:sz w:val="28"/>
          <w:szCs w:val="28"/>
        </w:rPr>
        <w:t xml:space="preserve">общегосударственных вопросов </w:t>
      </w:r>
      <w:r w:rsidRPr="00E159B6">
        <w:rPr>
          <w:sz w:val="28"/>
          <w:szCs w:val="28"/>
        </w:rPr>
        <w:t>сформированы по разделам бюджетной классификации в соответствии с функциями, выполняемыми</w:t>
      </w:r>
      <w:r w:rsidR="000D167F">
        <w:rPr>
          <w:sz w:val="28"/>
          <w:szCs w:val="28"/>
        </w:rPr>
        <w:t xml:space="preserve"> Главой округа,</w:t>
      </w:r>
      <w:r w:rsidRPr="00E159B6">
        <w:rPr>
          <w:sz w:val="28"/>
          <w:szCs w:val="28"/>
        </w:rPr>
        <w:t xml:space="preserve"> </w:t>
      </w:r>
      <w:r w:rsidRPr="00E159B6">
        <w:rPr>
          <w:sz w:val="28"/>
          <w:szCs w:val="28"/>
        </w:rPr>
        <w:lastRenderedPageBreak/>
        <w:t xml:space="preserve">органами  </w:t>
      </w:r>
      <w:r w:rsidRPr="003B4B92">
        <w:rPr>
          <w:sz w:val="28"/>
          <w:szCs w:val="28"/>
        </w:rPr>
        <w:t>местного самоуправления</w:t>
      </w:r>
      <w:r w:rsidR="003B4B92" w:rsidRPr="003B4B92">
        <w:rPr>
          <w:sz w:val="28"/>
          <w:szCs w:val="28"/>
        </w:rPr>
        <w:t>,</w:t>
      </w:r>
      <w:r w:rsidR="003B4B92">
        <w:rPr>
          <w:sz w:val="28"/>
          <w:szCs w:val="28"/>
        </w:rPr>
        <w:t xml:space="preserve"> отраслевыми и территориальными органами администрации Никольского муниципального округа</w:t>
      </w:r>
      <w:r w:rsidRPr="00E159B6">
        <w:rPr>
          <w:sz w:val="28"/>
          <w:szCs w:val="28"/>
        </w:rPr>
        <w:t>.</w:t>
      </w:r>
    </w:p>
    <w:p w:rsidR="00550CD8" w:rsidRPr="005E546A" w:rsidRDefault="00550CD8" w:rsidP="00550CD8">
      <w:pPr>
        <w:pStyle w:val="a4"/>
        <w:ind w:left="0" w:firstLine="720"/>
        <w:jc w:val="both"/>
        <w:rPr>
          <w:i/>
          <w:sz w:val="28"/>
          <w:szCs w:val="28"/>
        </w:rPr>
      </w:pPr>
      <w:r w:rsidRPr="005E546A">
        <w:rPr>
          <w:i/>
          <w:sz w:val="28"/>
          <w:szCs w:val="28"/>
        </w:rPr>
        <w:t xml:space="preserve">Подраздел «Функционирование высшего должностного лица субъекта Российской Федерации и муниципального образования» </w:t>
      </w:r>
    </w:p>
    <w:p w:rsidR="00550CD8" w:rsidRPr="005E546A" w:rsidRDefault="00550CD8" w:rsidP="00550CD8">
      <w:pPr>
        <w:pStyle w:val="a4"/>
        <w:ind w:left="0" w:firstLine="720"/>
        <w:jc w:val="both"/>
        <w:rPr>
          <w:sz w:val="28"/>
          <w:szCs w:val="28"/>
        </w:rPr>
      </w:pPr>
      <w:r w:rsidRPr="005E546A">
        <w:rPr>
          <w:sz w:val="28"/>
          <w:szCs w:val="28"/>
        </w:rPr>
        <w:t xml:space="preserve">На обеспечение деятельности  Главы </w:t>
      </w:r>
      <w:r w:rsidR="00D7476A" w:rsidRPr="005E546A">
        <w:rPr>
          <w:sz w:val="28"/>
          <w:szCs w:val="28"/>
        </w:rPr>
        <w:t>округа в рамках м</w:t>
      </w:r>
      <w:r w:rsidR="000E4E6C" w:rsidRPr="005E546A">
        <w:rPr>
          <w:sz w:val="28"/>
          <w:szCs w:val="28"/>
        </w:rPr>
        <w:t>униципальной программы</w:t>
      </w:r>
      <w:r w:rsidR="005C7E65" w:rsidRPr="005E546A">
        <w:rPr>
          <w:sz w:val="28"/>
          <w:szCs w:val="28"/>
        </w:rPr>
        <w:t xml:space="preserve"> "Совершенствование муниципального управления администрации Никольского муниципального округа  на 2024-2026 годы"</w:t>
      </w:r>
      <w:r w:rsidRPr="005E546A">
        <w:rPr>
          <w:sz w:val="28"/>
          <w:szCs w:val="28"/>
        </w:rPr>
        <w:t xml:space="preserve"> предусмотрено на 202</w:t>
      </w:r>
      <w:r w:rsidR="00D7476A" w:rsidRPr="005E546A">
        <w:rPr>
          <w:sz w:val="28"/>
          <w:szCs w:val="28"/>
        </w:rPr>
        <w:t>4</w:t>
      </w:r>
      <w:r w:rsidRPr="005E546A">
        <w:rPr>
          <w:sz w:val="28"/>
          <w:szCs w:val="28"/>
        </w:rPr>
        <w:t>-202</w:t>
      </w:r>
      <w:r w:rsidR="00D7476A" w:rsidRPr="005E546A">
        <w:rPr>
          <w:sz w:val="28"/>
          <w:szCs w:val="28"/>
        </w:rPr>
        <w:t>6</w:t>
      </w:r>
      <w:r w:rsidRPr="005E546A">
        <w:rPr>
          <w:sz w:val="28"/>
          <w:szCs w:val="28"/>
        </w:rPr>
        <w:t xml:space="preserve"> годы   по </w:t>
      </w:r>
      <w:r w:rsidR="00D7476A" w:rsidRPr="005E546A">
        <w:rPr>
          <w:sz w:val="28"/>
          <w:szCs w:val="28"/>
        </w:rPr>
        <w:t>2925,5</w:t>
      </w:r>
      <w:r w:rsidRPr="005E546A">
        <w:rPr>
          <w:sz w:val="28"/>
          <w:szCs w:val="28"/>
        </w:rPr>
        <w:t xml:space="preserve"> тыс.рублей ежегодно.</w:t>
      </w:r>
    </w:p>
    <w:p w:rsidR="00550CD8" w:rsidRPr="005E546A" w:rsidRDefault="00550CD8" w:rsidP="00550CD8">
      <w:pPr>
        <w:pStyle w:val="a4"/>
        <w:ind w:left="0" w:firstLine="720"/>
        <w:jc w:val="both"/>
        <w:rPr>
          <w:i/>
          <w:sz w:val="28"/>
          <w:szCs w:val="28"/>
        </w:rPr>
      </w:pPr>
      <w:r w:rsidRPr="005E546A">
        <w:rPr>
          <w:i/>
          <w:sz w:val="28"/>
          <w:szCs w:val="28"/>
        </w:rPr>
        <w:t>Подраздел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550CD8" w:rsidRPr="00707B2F" w:rsidRDefault="00A67E89" w:rsidP="00550CD8">
      <w:pPr>
        <w:pStyle w:val="NormalANX"/>
        <w:spacing w:before="0" w:after="120" w:line="240" w:lineRule="auto"/>
        <w:rPr>
          <w:szCs w:val="28"/>
        </w:rPr>
      </w:pPr>
      <w:r w:rsidRPr="005E546A">
        <w:rPr>
          <w:szCs w:val="28"/>
        </w:rPr>
        <w:t>Н</w:t>
      </w:r>
      <w:r w:rsidR="00550CD8" w:rsidRPr="005E546A">
        <w:rPr>
          <w:szCs w:val="28"/>
        </w:rPr>
        <w:t>а функционирование Представительного Собрания</w:t>
      </w:r>
      <w:r w:rsidR="005E546A" w:rsidRPr="005E546A">
        <w:rPr>
          <w:szCs w:val="28"/>
        </w:rPr>
        <w:t xml:space="preserve"> округа </w:t>
      </w:r>
      <w:r w:rsidR="00550CD8" w:rsidRPr="005E546A">
        <w:rPr>
          <w:szCs w:val="28"/>
        </w:rPr>
        <w:t xml:space="preserve"> </w:t>
      </w:r>
      <w:r w:rsidR="005C7E65" w:rsidRPr="00EB1C16">
        <w:rPr>
          <w:szCs w:val="28"/>
        </w:rPr>
        <w:t>(</w:t>
      </w:r>
      <w:r w:rsidR="00EB1C16" w:rsidRPr="00EB1C16">
        <w:rPr>
          <w:szCs w:val="28"/>
        </w:rPr>
        <w:t xml:space="preserve">внепрограммная часть бюджета </w:t>
      </w:r>
      <w:r w:rsidR="005C7E65" w:rsidRPr="00EB1C16">
        <w:rPr>
          <w:szCs w:val="28"/>
        </w:rPr>
        <w:t>)</w:t>
      </w:r>
      <w:r w:rsidR="00550CD8" w:rsidRPr="005E546A">
        <w:rPr>
          <w:szCs w:val="28"/>
        </w:rPr>
        <w:t xml:space="preserve"> предусмотрены бюджетные ассигнования на 202</w:t>
      </w:r>
      <w:r w:rsidR="00D7476A" w:rsidRPr="005E546A">
        <w:rPr>
          <w:szCs w:val="28"/>
        </w:rPr>
        <w:t>4</w:t>
      </w:r>
      <w:r w:rsidR="00154FA5" w:rsidRPr="005E546A">
        <w:rPr>
          <w:szCs w:val="28"/>
        </w:rPr>
        <w:t xml:space="preserve"> год в сумме </w:t>
      </w:r>
      <w:r w:rsidRPr="005E546A">
        <w:rPr>
          <w:szCs w:val="28"/>
        </w:rPr>
        <w:t>1</w:t>
      </w:r>
      <w:r w:rsidR="00D7476A" w:rsidRPr="005E546A">
        <w:rPr>
          <w:szCs w:val="28"/>
        </w:rPr>
        <w:t>470,9</w:t>
      </w:r>
      <w:r w:rsidR="00154FA5" w:rsidRPr="005E546A">
        <w:rPr>
          <w:szCs w:val="28"/>
        </w:rPr>
        <w:t xml:space="preserve"> тыс.рублей, на </w:t>
      </w:r>
      <w:r w:rsidR="00550CD8" w:rsidRPr="005E546A">
        <w:rPr>
          <w:szCs w:val="28"/>
        </w:rPr>
        <w:t>202</w:t>
      </w:r>
      <w:r w:rsidR="00D7476A" w:rsidRPr="005E546A">
        <w:rPr>
          <w:szCs w:val="28"/>
        </w:rPr>
        <w:t>5</w:t>
      </w:r>
      <w:r w:rsidR="00550CD8" w:rsidRPr="005E546A">
        <w:rPr>
          <w:szCs w:val="28"/>
        </w:rPr>
        <w:t xml:space="preserve"> год в сумме </w:t>
      </w:r>
      <w:r w:rsidR="00D7476A" w:rsidRPr="005E546A">
        <w:rPr>
          <w:szCs w:val="28"/>
        </w:rPr>
        <w:t>1492,5</w:t>
      </w:r>
      <w:r w:rsidR="00550CD8" w:rsidRPr="005E546A">
        <w:rPr>
          <w:szCs w:val="28"/>
        </w:rPr>
        <w:t xml:space="preserve"> тыс. рублей</w:t>
      </w:r>
      <w:r w:rsidR="00154FA5" w:rsidRPr="005E546A">
        <w:rPr>
          <w:szCs w:val="28"/>
        </w:rPr>
        <w:t>, на 202</w:t>
      </w:r>
      <w:r w:rsidR="00D7476A" w:rsidRPr="005E546A">
        <w:rPr>
          <w:szCs w:val="28"/>
        </w:rPr>
        <w:t>6</w:t>
      </w:r>
      <w:r w:rsidR="00154FA5" w:rsidRPr="005E546A">
        <w:rPr>
          <w:szCs w:val="28"/>
        </w:rPr>
        <w:t xml:space="preserve"> год в сумме </w:t>
      </w:r>
      <w:r w:rsidR="00D7476A" w:rsidRPr="005E546A">
        <w:rPr>
          <w:szCs w:val="28"/>
        </w:rPr>
        <w:t>1470,9</w:t>
      </w:r>
      <w:r w:rsidR="00154FA5" w:rsidRPr="005E546A">
        <w:rPr>
          <w:szCs w:val="28"/>
        </w:rPr>
        <w:t xml:space="preserve"> тыс.рублей</w:t>
      </w:r>
      <w:r w:rsidR="00407AAE" w:rsidRPr="005E546A">
        <w:rPr>
          <w:szCs w:val="28"/>
        </w:rPr>
        <w:t>.</w:t>
      </w:r>
    </w:p>
    <w:p w:rsidR="00550CD8" w:rsidRPr="00707B2F" w:rsidRDefault="00550CD8" w:rsidP="00550CD8">
      <w:pPr>
        <w:pStyle w:val="NormalANX"/>
        <w:spacing w:before="0" w:line="240" w:lineRule="auto"/>
        <w:rPr>
          <w:i/>
          <w:szCs w:val="28"/>
        </w:rPr>
      </w:pPr>
      <w:r w:rsidRPr="00707B2F">
        <w:rPr>
          <w:i/>
          <w:szCs w:val="28"/>
        </w:rPr>
        <w:t>Подраздел 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</w:p>
    <w:p w:rsidR="00550CD8" w:rsidRPr="005E546A" w:rsidRDefault="00550CD8" w:rsidP="00550CD8">
      <w:pPr>
        <w:pStyle w:val="NormalANX"/>
        <w:spacing w:before="0" w:after="0" w:line="240" w:lineRule="auto"/>
        <w:rPr>
          <w:szCs w:val="28"/>
        </w:rPr>
      </w:pPr>
      <w:r w:rsidRPr="005E546A">
        <w:rPr>
          <w:szCs w:val="28"/>
        </w:rPr>
        <w:t>В целом на функционирование местной администрации предусмотрены бюджетные ассигнования на 202</w:t>
      </w:r>
      <w:r w:rsidR="005C7E65" w:rsidRPr="005E546A">
        <w:rPr>
          <w:szCs w:val="28"/>
        </w:rPr>
        <w:t>4</w:t>
      </w:r>
      <w:r w:rsidRPr="005E546A">
        <w:rPr>
          <w:szCs w:val="28"/>
        </w:rPr>
        <w:t xml:space="preserve"> год в сумме </w:t>
      </w:r>
      <w:r w:rsidR="005C7E65" w:rsidRPr="005E546A">
        <w:rPr>
          <w:szCs w:val="28"/>
        </w:rPr>
        <w:t>84661,0</w:t>
      </w:r>
      <w:r w:rsidRPr="005E546A">
        <w:rPr>
          <w:szCs w:val="28"/>
        </w:rPr>
        <w:t xml:space="preserve"> тыс. рублей, на 202</w:t>
      </w:r>
      <w:r w:rsidR="005C7E65" w:rsidRPr="005E546A">
        <w:rPr>
          <w:szCs w:val="28"/>
        </w:rPr>
        <w:t>5</w:t>
      </w:r>
      <w:r w:rsidR="009667E4" w:rsidRPr="005E546A">
        <w:rPr>
          <w:szCs w:val="28"/>
        </w:rPr>
        <w:t xml:space="preserve"> </w:t>
      </w:r>
      <w:r w:rsidR="00E159B6" w:rsidRPr="005E546A">
        <w:rPr>
          <w:szCs w:val="28"/>
        </w:rPr>
        <w:t xml:space="preserve">год </w:t>
      </w:r>
      <w:r w:rsidR="009667E4" w:rsidRPr="005E546A">
        <w:rPr>
          <w:szCs w:val="28"/>
        </w:rPr>
        <w:t xml:space="preserve">в сумме </w:t>
      </w:r>
      <w:r w:rsidR="005C7E65" w:rsidRPr="005E546A">
        <w:rPr>
          <w:szCs w:val="28"/>
        </w:rPr>
        <w:t>82451,2</w:t>
      </w:r>
      <w:r w:rsidR="009667E4" w:rsidRPr="005E546A">
        <w:rPr>
          <w:szCs w:val="28"/>
        </w:rPr>
        <w:t xml:space="preserve"> тыс.рублей</w:t>
      </w:r>
      <w:r w:rsidRPr="005E546A">
        <w:rPr>
          <w:szCs w:val="28"/>
        </w:rPr>
        <w:t xml:space="preserve"> и  202</w:t>
      </w:r>
      <w:r w:rsidR="005C7E65" w:rsidRPr="005E546A">
        <w:rPr>
          <w:szCs w:val="28"/>
        </w:rPr>
        <w:t>6</w:t>
      </w:r>
      <w:r w:rsidRPr="005E546A">
        <w:rPr>
          <w:szCs w:val="28"/>
        </w:rPr>
        <w:t xml:space="preserve"> год</w:t>
      </w:r>
      <w:r w:rsidR="009667E4" w:rsidRPr="005E546A">
        <w:rPr>
          <w:szCs w:val="28"/>
        </w:rPr>
        <w:t xml:space="preserve"> в сумме </w:t>
      </w:r>
      <w:r w:rsidRPr="005E546A">
        <w:rPr>
          <w:szCs w:val="28"/>
        </w:rPr>
        <w:t xml:space="preserve"> </w:t>
      </w:r>
      <w:r w:rsidR="005C7E65" w:rsidRPr="005E546A">
        <w:rPr>
          <w:szCs w:val="28"/>
        </w:rPr>
        <w:t>80701,9</w:t>
      </w:r>
      <w:r w:rsidRPr="005E546A">
        <w:rPr>
          <w:szCs w:val="28"/>
        </w:rPr>
        <w:t xml:space="preserve"> тыс. рублей , из них в рамках реализации муниципальных  программ:</w:t>
      </w:r>
    </w:p>
    <w:p w:rsidR="00550CD8" w:rsidRPr="005E546A" w:rsidRDefault="003B668F" w:rsidP="00550CD8">
      <w:pPr>
        <w:pStyle w:val="NormalANX"/>
        <w:spacing w:before="0" w:after="0" w:line="240" w:lineRule="auto"/>
        <w:rPr>
          <w:szCs w:val="28"/>
        </w:rPr>
      </w:pPr>
      <w:r w:rsidRPr="005E546A">
        <w:rPr>
          <w:szCs w:val="28"/>
        </w:rPr>
        <w:t xml:space="preserve">"Развитие коммунальной инфраструктуры и охрана окружающей среды Никольского муниципального округа на 2024-2026 </w:t>
      </w:r>
      <w:r w:rsidR="00550CD8" w:rsidRPr="005E546A">
        <w:rPr>
          <w:szCs w:val="28"/>
        </w:rPr>
        <w:t xml:space="preserve">" </w:t>
      </w:r>
      <w:r w:rsidR="005E546A" w:rsidRPr="005E546A">
        <w:rPr>
          <w:szCs w:val="28"/>
        </w:rPr>
        <w:t xml:space="preserve">на мероприятия по энергосбережению </w:t>
      </w:r>
      <w:r w:rsidR="00550CD8" w:rsidRPr="005E546A">
        <w:rPr>
          <w:szCs w:val="28"/>
        </w:rPr>
        <w:t>на 202</w:t>
      </w:r>
      <w:r w:rsidRPr="005E546A">
        <w:rPr>
          <w:szCs w:val="28"/>
        </w:rPr>
        <w:t>4</w:t>
      </w:r>
      <w:r w:rsidR="00550CD8" w:rsidRPr="005E546A">
        <w:rPr>
          <w:szCs w:val="28"/>
        </w:rPr>
        <w:t xml:space="preserve"> год в сумме </w:t>
      </w:r>
      <w:r w:rsidRPr="005E546A">
        <w:rPr>
          <w:szCs w:val="28"/>
        </w:rPr>
        <w:t>4417,6</w:t>
      </w:r>
      <w:r w:rsidR="00550CD8" w:rsidRPr="005E546A">
        <w:rPr>
          <w:szCs w:val="28"/>
        </w:rPr>
        <w:t xml:space="preserve"> тыс.рублей, на 202</w:t>
      </w:r>
      <w:r w:rsidRPr="005E546A">
        <w:rPr>
          <w:szCs w:val="28"/>
        </w:rPr>
        <w:t>5 год в сумме 449,5 тыс.рублей, на 2026 год в сумме 457,3</w:t>
      </w:r>
      <w:r w:rsidR="00550CD8" w:rsidRPr="005E546A">
        <w:rPr>
          <w:szCs w:val="28"/>
        </w:rPr>
        <w:t xml:space="preserve"> тыс.рублей ;</w:t>
      </w:r>
    </w:p>
    <w:p w:rsidR="003B668F" w:rsidRPr="001C3C0A" w:rsidRDefault="003B668F" w:rsidP="003B668F">
      <w:pPr>
        <w:pStyle w:val="NormalANX"/>
        <w:spacing w:before="0" w:after="0" w:line="240" w:lineRule="auto"/>
        <w:rPr>
          <w:szCs w:val="28"/>
        </w:rPr>
      </w:pPr>
      <w:r w:rsidRPr="005E546A">
        <w:rPr>
          <w:szCs w:val="28"/>
        </w:rPr>
        <w:t>"Развитие сферы культуры и архивного дела  Никольского муниципального округа на 2024-2026 годы"</w:t>
      </w:r>
      <w:r w:rsidR="00DC730C">
        <w:rPr>
          <w:szCs w:val="28"/>
        </w:rPr>
        <w:t xml:space="preserve"> </w:t>
      </w:r>
      <w:r w:rsidRPr="005E546A">
        <w:rPr>
          <w:szCs w:val="28"/>
        </w:rPr>
        <w:t xml:space="preserve">по подпрограмме "Сохранение и развитие культурного потенциала, архивного дела Никольского муниципального округа" </w:t>
      </w:r>
      <w:r w:rsidR="005E546A" w:rsidRPr="005E546A">
        <w:rPr>
          <w:szCs w:val="28"/>
        </w:rPr>
        <w:t xml:space="preserve">на обеспечение деятельности архива </w:t>
      </w:r>
      <w:r w:rsidRPr="005E546A">
        <w:rPr>
          <w:szCs w:val="28"/>
        </w:rPr>
        <w:t xml:space="preserve">на 2024 год в сумме 2148,6 тыс.рублей, на 2025 год в сумме 2185,0 тыс.рублей, на 2026 год в сумме </w:t>
      </w:r>
      <w:r w:rsidR="005E546A" w:rsidRPr="005E546A">
        <w:rPr>
          <w:szCs w:val="28"/>
        </w:rPr>
        <w:t>2149,8</w:t>
      </w:r>
      <w:r w:rsidRPr="005E546A">
        <w:rPr>
          <w:szCs w:val="28"/>
        </w:rPr>
        <w:t xml:space="preserve"> тыс.рублей,</w:t>
      </w:r>
      <w:r w:rsidR="00706FD2">
        <w:rPr>
          <w:szCs w:val="28"/>
        </w:rPr>
        <w:t xml:space="preserve"> </w:t>
      </w:r>
      <w:r w:rsidRPr="005E546A">
        <w:rPr>
          <w:szCs w:val="28"/>
        </w:rPr>
        <w:t xml:space="preserve">в том </w:t>
      </w:r>
      <w:r w:rsidR="00706FD2">
        <w:rPr>
          <w:szCs w:val="28"/>
        </w:rPr>
        <w:t xml:space="preserve">числе </w:t>
      </w:r>
      <w:r w:rsidRPr="005E546A">
        <w:rPr>
          <w:szCs w:val="28"/>
        </w:rPr>
        <w:t xml:space="preserve">за счет средств </w:t>
      </w:r>
      <w:r w:rsidR="005E546A" w:rsidRPr="005E546A">
        <w:rPr>
          <w:szCs w:val="28"/>
        </w:rPr>
        <w:t xml:space="preserve">областного бюджета </w:t>
      </w:r>
      <w:r w:rsidRPr="005E546A">
        <w:rPr>
          <w:szCs w:val="28"/>
        </w:rPr>
        <w:t xml:space="preserve"> на осуществление государственных полномочий в сфере архивного дела на 202</w:t>
      </w:r>
      <w:r w:rsidR="00FA68EE" w:rsidRPr="005E546A">
        <w:rPr>
          <w:szCs w:val="28"/>
        </w:rPr>
        <w:t>4</w:t>
      </w:r>
      <w:r w:rsidRPr="005E546A">
        <w:rPr>
          <w:szCs w:val="28"/>
        </w:rPr>
        <w:t xml:space="preserve"> год в сумме 301,2 тыс.рублей, на 202</w:t>
      </w:r>
      <w:r w:rsidR="00FA68EE" w:rsidRPr="005E546A">
        <w:rPr>
          <w:szCs w:val="28"/>
        </w:rPr>
        <w:t>5</w:t>
      </w:r>
      <w:r w:rsidRPr="005E546A">
        <w:rPr>
          <w:szCs w:val="28"/>
        </w:rPr>
        <w:t xml:space="preserve"> год в сумме 301,8 тыс.рублей, на 202</w:t>
      </w:r>
      <w:r w:rsidR="00FA68EE" w:rsidRPr="005E546A">
        <w:rPr>
          <w:szCs w:val="28"/>
        </w:rPr>
        <w:t>6</w:t>
      </w:r>
      <w:r w:rsidRPr="005E546A">
        <w:rPr>
          <w:szCs w:val="28"/>
        </w:rPr>
        <w:t xml:space="preserve"> год в сумме 302,4 тыс.рублей;</w:t>
      </w:r>
    </w:p>
    <w:p w:rsidR="00550CD8" w:rsidRPr="001C3C0A" w:rsidRDefault="005E546A" w:rsidP="00550CD8">
      <w:pPr>
        <w:pStyle w:val="NormalANX"/>
        <w:spacing w:before="0" w:after="0" w:line="240" w:lineRule="auto"/>
        <w:rPr>
          <w:szCs w:val="28"/>
        </w:rPr>
      </w:pPr>
      <w:r w:rsidRPr="005E546A">
        <w:rPr>
          <w:szCs w:val="28"/>
        </w:rPr>
        <w:t>"</w:t>
      </w:r>
      <w:r w:rsidR="00550CD8" w:rsidRPr="005E546A">
        <w:rPr>
          <w:szCs w:val="28"/>
        </w:rPr>
        <w:t xml:space="preserve">Обеспечение законности, правопорядка и общественной безопасности в Никольском </w:t>
      </w:r>
      <w:r w:rsidR="00007714">
        <w:rPr>
          <w:szCs w:val="28"/>
        </w:rPr>
        <w:t xml:space="preserve">округе </w:t>
      </w:r>
      <w:r w:rsidR="00550CD8" w:rsidRPr="005E546A">
        <w:rPr>
          <w:szCs w:val="28"/>
        </w:rPr>
        <w:t xml:space="preserve"> на 202</w:t>
      </w:r>
      <w:r w:rsidR="00FA68EE" w:rsidRPr="005E546A">
        <w:rPr>
          <w:szCs w:val="28"/>
        </w:rPr>
        <w:t>4</w:t>
      </w:r>
      <w:r w:rsidR="00550CD8" w:rsidRPr="005E546A">
        <w:rPr>
          <w:szCs w:val="28"/>
        </w:rPr>
        <w:t>-202</w:t>
      </w:r>
      <w:r w:rsidR="00FA68EE" w:rsidRPr="005E546A">
        <w:rPr>
          <w:szCs w:val="28"/>
        </w:rPr>
        <w:t>6</w:t>
      </w:r>
      <w:r w:rsidR="00550CD8" w:rsidRPr="005E546A">
        <w:rPr>
          <w:szCs w:val="28"/>
        </w:rPr>
        <w:t xml:space="preserve"> годы</w:t>
      </w:r>
      <w:r w:rsidRPr="005E546A">
        <w:rPr>
          <w:szCs w:val="28"/>
        </w:rPr>
        <w:t xml:space="preserve">" на выполнение государственных полномочий в сфере административных отношений за счет средств областного бюджета </w:t>
      </w:r>
      <w:r w:rsidR="00550CD8" w:rsidRPr="005E546A">
        <w:rPr>
          <w:szCs w:val="28"/>
        </w:rPr>
        <w:t xml:space="preserve"> предусматривается </w:t>
      </w:r>
      <w:r w:rsidR="00E106F8" w:rsidRPr="005E546A">
        <w:rPr>
          <w:szCs w:val="28"/>
        </w:rPr>
        <w:t xml:space="preserve">по </w:t>
      </w:r>
      <w:r w:rsidR="00FA68EE" w:rsidRPr="005E546A">
        <w:rPr>
          <w:szCs w:val="28"/>
        </w:rPr>
        <w:t>1071,0</w:t>
      </w:r>
      <w:r w:rsidR="00550CD8" w:rsidRPr="005E546A">
        <w:rPr>
          <w:szCs w:val="28"/>
        </w:rPr>
        <w:t xml:space="preserve"> тыс.рублей ежегодно</w:t>
      </w:r>
      <w:r w:rsidRPr="005E546A">
        <w:rPr>
          <w:szCs w:val="28"/>
        </w:rPr>
        <w:t>;</w:t>
      </w:r>
    </w:p>
    <w:p w:rsidR="00FA68EE" w:rsidRDefault="00FA68EE" w:rsidP="008C09A8">
      <w:pPr>
        <w:pStyle w:val="NormalANX"/>
        <w:spacing w:before="0" w:after="0" w:line="240" w:lineRule="auto"/>
        <w:rPr>
          <w:szCs w:val="28"/>
        </w:rPr>
      </w:pPr>
      <w:r w:rsidRPr="009D4858">
        <w:rPr>
          <w:szCs w:val="28"/>
        </w:rPr>
        <w:t>"Совершенствование муниципального управления администрации Никольского муниципального округа  на 2024-2026 годы</w:t>
      </w:r>
      <w:r w:rsidR="00F76623" w:rsidRPr="009D4858">
        <w:rPr>
          <w:szCs w:val="28"/>
        </w:rPr>
        <w:t>"</w:t>
      </w:r>
      <w:r w:rsidRPr="009D4858">
        <w:rPr>
          <w:szCs w:val="28"/>
        </w:rPr>
        <w:t xml:space="preserve"> </w:t>
      </w:r>
      <w:r w:rsidR="008C09A8" w:rsidRPr="009D4858">
        <w:rPr>
          <w:szCs w:val="28"/>
        </w:rPr>
        <w:t>на 202</w:t>
      </w:r>
      <w:r w:rsidRPr="009D4858">
        <w:rPr>
          <w:szCs w:val="28"/>
        </w:rPr>
        <w:t>4</w:t>
      </w:r>
      <w:r w:rsidR="008C09A8" w:rsidRPr="009D4858">
        <w:rPr>
          <w:szCs w:val="28"/>
        </w:rPr>
        <w:t xml:space="preserve"> год в сумме</w:t>
      </w:r>
      <w:r w:rsidR="00AD6D7A" w:rsidRPr="009D4858">
        <w:rPr>
          <w:szCs w:val="28"/>
        </w:rPr>
        <w:t xml:space="preserve"> </w:t>
      </w:r>
      <w:r w:rsidRPr="009D4858">
        <w:rPr>
          <w:szCs w:val="28"/>
        </w:rPr>
        <w:t>76949,4</w:t>
      </w:r>
      <w:r w:rsidR="008C09A8" w:rsidRPr="009D4858">
        <w:rPr>
          <w:szCs w:val="28"/>
        </w:rPr>
        <w:t xml:space="preserve"> тыс.рублей, на 202</w:t>
      </w:r>
      <w:r w:rsidRPr="009D4858">
        <w:rPr>
          <w:szCs w:val="28"/>
        </w:rPr>
        <w:t>5</w:t>
      </w:r>
      <w:r w:rsidR="008C09A8" w:rsidRPr="009D4858">
        <w:rPr>
          <w:szCs w:val="28"/>
        </w:rPr>
        <w:t xml:space="preserve"> год в сумме </w:t>
      </w:r>
      <w:r w:rsidRPr="009D4858">
        <w:rPr>
          <w:szCs w:val="28"/>
        </w:rPr>
        <w:t>78671,3</w:t>
      </w:r>
      <w:r w:rsidR="006E67DD" w:rsidRPr="009D4858">
        <w:rPr>
          <w:szCs w:val="28"/>
        </w:rPr>
        <w:t xml:space="preserve"> </w:t>
      </w:r>
      <w:r w:rsidR="008C09A8" w:rsidRPr="009D4858">
        <w:rPr>
          <w:szCs w:val="28"/>
        </w:rPr>
        <w:t>тыс.рублей, на 202</w:t>
      </w:r>
      <w:r w:rsidRPr="009D4858">
        <w:rPr>
          <w:szCs w:val="28"/>
        </w:rPr>
        <w:t>6</w:t>
      </w:r>
      <w:r w:rsidR="008C09A8" w:rsidRPr="009D4858">
        <w:rPr>
          <w:szCs w:val="28"/>
        </w:rPr>
        <w:t xml:space="preserve"> год в сумме</w:t>
      </w:r>
      <w:r w:rsidR="006E67DD" w:rsidRPr="009D4858">
        <w:rPr>
          <w:szCs w:val="28"/>
        </w:rPr>
        <w:t xml:space="preserve"> </w:t>
      </w:r>
      <w:r w:rsidRPr="009D4858">
        <w:rPr>
          <w:szCs w:val="28"/>
        </w:rPr>
        <w:t>76949,4</w:t>
      </w:r>
      <w:r w:rsidR="008C09A8" w:rsidRPr="009D4858">
        <w:rPr>
          <w:szCs w:val="28"/>
        </w:rPr>
        <w:t xml:space="preserve"> тыс.рублей</w:t>
      </w:r>
      <w:r w:rsidRPr="009D4858">
        <w:rPr>
          <w:szCs w:val="28"/>
        </w:rPr>
        <w:t>, из них :</w:t>
      </w:r>
      <w:r w:rsidR="009C1613" w:rsidRPr="003949BC">
        <w:rPr>
          <w:szCs w:val="28"/>
        </w:rPr>
        <w:t xml:space="preserve"> </w:t>
      </w:r>
    </w:p>
    <w:p w:rsidR="00FA68EE" w:rsidRDefault="00FA68EE" w:rsidP="008C09A8">
      <w:pPr>
        <w:pStyle w:val="NormalANX"/>
        <w:spacing w:before="0" w:after="0" w:line="240" w:lineRule="auto"/>
        <w:rPr>
          <w:szCs w:val="28"/>
        </w:rPr>
      </w:pPr>
      <w:r w:rsidRPr="00EB1C16">
        <w:rPr>
          <w:szCs w:val="28"/>
        </w:rPr>
        <w:lastRenderedPageBreak/>
        <w:t>с</w:t>
      </w:r>
      <w:r w:rsidR="009C1613" w:rsidRPr="00EB1C16">
        <w:rPr>
          <w:szCs w:val="28"/>
        </w:rPr>
        <w:t xml:space="preserve">редства областного бюджета </w:t>
      </w:r>
      <w:r w:rsidR="00800291" w:rsidRPr="00EB1C16">
        <w:rPr>
          <w:szCs w:val="28"/>
        </w:rPr>
        <w:t>на выполнение государственных полномочий</w:t>
      </w:r>
      <w:r w:rsidR="00B747E1" w:rsidRPr="00EB1C16">
        <w:rPr>
          <w:szCs w:val="28"/>
        </w:rPr>
        <w:t xml:space="preserve"> в сфере регулирования цен (тарифов)</w:t>
      </w:r>
      <w:r w:rsidR="00800291" w:rsidRPr="00EB1C16">
        <w:rPr>
          <w:szCs w:val="28"/>
        </w:rPr>
        <w:t xml:space="preserve"> составляют</w:t>
      </w:r>
      <w:r w:rsidR="00EB1C16" w:rsidRPr="00EB1C16">
        <w:rPr>
          <w:szCs w:val="28"/>
        </w:rPr>
        <w:t xml:space="preserve"> по </w:t>
      </w:r>
      <w:r w:rsidR="00800291" w:rsidRPr="00EB1C16">
        <w:rPr>
          <w:szCs w:val="28"/>
        </w:rPr>
        <w:t xml:space="preserve"> </w:t>
      </w:r>
      <w:r w:rsidRPr="00EB1C16">
        <w:rPr>
          <w:szCs w:val="28"/>
        </w:rPr>
        <w:t>45,6</w:t>
      </w:r>
      <w:r w:rsidR="00800291" w:rsidRPr="00EB1C16">
        <w:rPr>
          <w:szCs w:val="28"/>
        </w:rPr>
        <w:t xml:space="preserve"> тыс.рублей ежегодно</w:t>
      </w:r>
      <w:r w:rsidRPr="00EB1C16">
        <w:rPr>
          <w:szCs w:val="28"/>
        </w:rPr>
        <w:t>; средства областного бюджета на организацию и осуществление деятельности по опеке и попечительству  по 1492,4 тыс.рублей ежегодно.</w:t>
      </w:r>
    </w:p>
    <w:p w:rsidR="00A57C89" w:rsidRPr="00EB1C16" w:rsidRDefault="00A57C89" w:rsidP="008C09A8">
      <w:pPr>
        <w:pStyle w:val="NormalANX"/>
        <w:spacing w:before="0" w:after="0" w:line="240" w:lineRule="auto"/>
        <w:rPr>
          <w:szCs w:val="28"/>
        </w:rPr>
      </w:pPr>
      <w:r w:rsidRPr="00EB1C16">
        <w:rPr>
          <w:szCs w:val="28"/>
        </w:rPr>
        <w:t xml:space="preserve">"Управление и распоряжение муниципальным имуществом и земельными участками на 2024-2026 годы" </w:t>
      </w:r>
      <w:r w:rsidRPr="00EB1C16">
        <w:rPr>
          <w:b/>
          <w:szCs w:val="28"/>
        </w:rPr>
        <w:t>на реализацию</w:t>
      </w:r>
      <w:r w:rsidRPr="00EB1C16">
        <w:rPr>
          <w:szCs w:val="28"/>
        </w:rPr>
        <w:t xml:space="preserve">  </w:t>
      </w:r>
      <w:r w:rsidRPr="00EB1C16">
        <w:rPr>
          <w:b/>
          <w:szCs w:val="28"/>
        </w:rPr>
        <w:t>регионального проекта</w:t>
      </w:r>
      <w:r w:rsidRPr="00EB1C16">
        <w:rPr>
          <w:szCs w:val="28"/>
        </w:rPr>
        <w:t xml:space="preserve"> </w:t>
      </w:r>
      <w:r w:rsidRPr="00EB1C16">
        <w:rPr>
          <w:b/>
          <w:szCs w:val="28"/>
        </w:rPr>
        <w:t>"Финансовая поддержка семей при рождении детей"</w:t>
      </w:r>
      <w:r w:rsidRPr="00EB1C16">
        <w:rPr>
          <w:szCs w:val="28"/>
        </w:rPr>
        <w:t xml:space="preserve"> в части организации и предоставления денежной выплаты взамен предоставления земельного участка гражданам, имеющих трех и более детей" (администрирование) в сумме по  74,4 тыс.рублей ежегодно.</w:t>
      </w:r>
    </w:p>
    <w:p w:rsidR="00EB1C16" w:rsidRDefault="00EB1C16" w:rsidP="00550CD8">
      <w:pPr>
        <w:spacing w:after="120"/>
        <w:jc w:val="center"/>
        <w:rPr>
          <w:rFonts w:ascii="Times New Roman" w:hAnsi="Times New Roman"/>
          <w:i/>
          <w:sz w:val="28"/>
          <w:szCs w:val="28"/>
        </w:rPr>
      </w:pPr>
    </w:p>
    <w:p w:rsidR="00550CD8" w:rsidRPr="00EB1C16" w:rsidRDefault="00550CD8" w:rsidP="00550CD8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EB1C16">
        <w:rPr>
          <w:rFonts w:ascii="Times New Roman" w:hAnsi="Times New Roman"/>
          <w:i/>
          <w:sz w:val="28"/>
          <w:szCs w:val="28"/>
        </w:rPr>
        <w:t xml:space="preserve">Подраздел «Судебная система» </w:t>
      </w:r>
    </w:p>
    <w:p w:rsidR="00550CD8" w:rsidRPr="001C3C0A" w:rsidRDefault="00550CD8" w:rsidP="00550CD8">
      <w:pPr>
        <w:pStyle w:val="NormalANX"/>
        <w:spacing w:before="0" w:after="0" w:line="240" w:lineRule="auto"/>
        <w:rPr>
          <w:szCs w:val="28"/>
        </w:rPr>
      </w:pPr>
      <w:r w:rsidRPr="00EB1C16">
        <w:rPr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средств федерального бюджета предусматривается на 202</w:t>
      </w:r>
      <w:r w:rsidR="008D7BC6" w:rsidRPr="00EB1C16">
        <w:rPr>
          <w:szCs w:val="28"/>
        </w:rPr>
        <w:t>4</w:t>
      </w:r>
      <w:r w:rsidRPr="00EB1C16">
        <w:rPr>
          <w:szCs w:val="28"/>
        </w:rPr>
        <w:t xml:space="preserve"> год - </w:t>
      </w:r>
      <w:r w:rsidR="008D7BC6" w:rsidRPr="00EB1C16">
        <w:rPr>
          <w:szCs w:val="28"/>
        </w:rPr>
        <w:t>3,1</w:t>
      </w:r>
      <w:r w:rsidR="009E1A30" w:rsidRPr="00EB1C16">
        <w:rPr>
          <w:szCs w:val="28"/>
        </w:rPr>
        <w:t xml:space="preserve"> </w:t>
      </w:r>
      <w:r w:rsidRPr="00EB1C16">
        <w:rPr>
          <w:szCs w:val="28"/>
        </w:rPr>
        <w:t>тыс.рублей, на 202</w:t>
      </w:r>
      <w:r w:rsidR="008D7BC6" w:rsidRPr="00EB1C16">
        <w:rPr>
          <w:szCs w:val="28"/>
        </w:rPr>
        <w:t>5</w:t>
      </w:r>
      <w:r w:rsidRPr="00EB1C16">
        <w:rPr>
          <w:szCs w:val="28"/>
        </w:rPr>
        <w:t xml:space="preserve"> год - </w:t>
      </w:r>
      <w:r w:rsidR="008D7BC6" w:rsidRPr="00EB1C16">
        <w:rPr>
          <w:szCs w:val="28"/>
        </w:rPr>
        <w:t>3,3</w:t>
      </w:r>
      <w:r w:rsidRPr="00EB1C16">
        <w:rPr>
          <w:szCs w:val="28"/>
        </w:rPr>
        <w:t xml:space="preserve"> тыс.рублей, на 202</w:t>
      </w:r>
      <w:r w:rsidR="00C53325" w:rsidRPr="00EB1C16">
        <w:rPr>
          <w:szCs w:val="28"/>
        </w:rPr>
        <w:t>5</w:t>
      </w:r>
      <w:r w:rsidRPr="00EB1C16">
        <w:rPr>
          <w:szCs w:val="28"/>
        </w:rPr>
        <w:t xml:space="preserve"> год - </w:t>
      </w:r>
      <w:r w:rsidR="008D7BC6" w:rsidRPr="00EB1C16">
        <w:rPr>
          <w:szCs w:val="28"/>
        </w:rPr>
        <w:t>21,4</w:t>
      </w:r>
      <w:r w:rsidRPr="00EB1C16">
        <w:rPr>
          <w:szCs w:val="28"/>
        </w:rPr>
        <w:t xml:space="preserve"> тыс.рублей.</w:t>
      </w:r>
    </w:p>
    <w:p w:rsidR="00550CD8" w:rsidRPr="001C3C0A" w:rsidRDefault="00550CD8" w:rsidP="00550CD8">
      <w:pPr>
        <w:pStyle w:val="NormalANX"/>
        <w:spacing w:before="0" w:after="0" w:line="240" w:lineRule="auto"/>
        <w:rPr>
          <w:szCs w:val="28"/>
        </w:rPr>
      </w:pPr>
    </w:p>
    <w:p w:rsidR="00550CD8" w:rsidRPr="001C3C0A" w:rsidRDefault="00550CD8" w:rsidP="00550CD8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1C3C0A">
        <w:rPr>
          <w:rFonts w:ascii="Times New Roman" w:hAnsi="Times New Roman"/>
          <w:i/>
          <w:sz w:val="28"/>
          <w:szCs w:val="28"/>
        </w:rPr>
        <w:t xml:space="preserve">Подраздел «Обеспечение деятельности финансовых, налоговых и таможенных органов и органов финансового (финансово-бюджетного) надзора» </w:t>
      </w:r>
    </w:p>
    <w:p w:rsidR="003453AE" w:rsidRPr="00EB1C16" w:rsidRDefault="00EB1C16" w:rsidP="00550CD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B1C16">
        <w:rPr>
          <w:rFonts w:ascii="Times New Roman" w:hAnsi="Times New Roman"/>
          <w:sz w:val="28"/>
          <w:szCs w:val="28"/>
        </w:rPr>
        <w:t xml:space="preserve">По </w:t>
      </w:r>
      <w:r w:rsidR="003453AE" w:rsidRPr="00EB1C16">
        <w:rPr>
          <w:rFonts w:ascii="Times New Roman" w:hAnsi="Times New Roman"/>
          <w:sz w:val="28"/>
          <w:szCs w:val="28"/>
        </w:rPr>
        <w:t>подраздел</w:t>
      </w:r>
      <w:r w:rsidRPr="00EB1C16">
        <w:rPr>
          <w:rFonts w:ascii="Times New Roman" w:hAnsi="Times New Roman"/>
          <w:sz w:val="28"/>
          <w:szCs w:val="28"/>
        </w:rPr>
        <w:t>у</w:t>
      </w:r>
      <w:r w:rsidR="003453AE" w:rsidRPr="00EB1C16">
        <w:rPr>
          <w:rFonts w:ascii="Times New Roman" w:hAnsi="Times New Roman"/>
          <w:sz w:val="28"/>
          <w:szCs w:val="28"/>
        </w:rPr>
        <w:t xml:space="preserve"> запланированы  ассигнования :</w:t>
      </w:r>
    </w:p>
    <w:p w:rsidR="00550CD8" w:rsidRPr="00EB1C16" w:rsidRDefault="003453AE" w:rsidP="00550CD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B1C16">
        <w:rPr>
          <w:rFonts w:ascii="Times New Roman" w:hAnsi="Times New Roman"/>
          <w:sz w:val="28"/>
          <w:szCs w:val="28"/>
        </w:rPr>
        <w:t>-н</w:t>
      </w:r>
      <w:r w:rsidR="00550CD8" w:rsidRPr="00EB1C16">
        <w:rPr>
          <w:rFonts w:ascii="Times New Roman" w:hAnsi="Times New Roman"/>
          <w:sz w:val="28"/>
          <w:szCs w:val="28"/>
        </w:rPr>
        <w:t xml:space="preserve">а обеспечение функций финансового органа </w:t>
      </w:r>
      <w:r w:rsidR="00EB1C16" w:rsidRPr="00EB1C16">
        <w:rPr>
          <w:rFonts w:ascii="Times New Roman" w:hAnsi="Times New Roman"/>
          <w:sz w:val="28"/>
          <w:szCs w:val="28"/>
        </w:rPr>
        <w:t>округа</w:t>
      </w:r>
      <w:r w:rsidR="00550CD8" w:rsidRPr="00EB1C16">
        <w:rPr>
          <w:rFonts w:ascii="Times New Roman" w:hAnsi="Times New Roman"/>
          <w:sz w:val="28"/>
          <w:szCs w:val="28"/>
        </w:rPr>
        <w:t xml:space="preserve"> в рамках муниципальной программы «Управление муниципальными финансами Никольского муниципального </w:t>
      </w:r>
      <w:r w:rsidR="008D7BC6" w:rsidRPr="00EB1C16">
        <w:rPr>
          <w:rFonts w:ascii="Times New Roman" w:hAnsi="Times New Roman"/>
          <w:sz w:val="28"/>
          <w:szCs w:val="28"/>
        </w:rPr>
        <w:t xml:space="preserve">округа </w:t>
      </w:r>
      <w:r w:rsidR="00550CD8" w:rsidRPr="00EB1C16">
        <w:rPr>
          <w:rFonts w:ascii="Times New Roman" w:hAnsi="Times New Roman"/>
          <w:sz w:val="28"/>
          <w:szCs w:val="28"/>
        </w:rPr>
        <w:t xml:space="preserve"> на 202</w:t>
      </w:r>
      <w:r w:rsidR="008D7BC6" w:rsidRPr="00EB1C16">
        <w:rPr>
          <w:rFonts w:ascii="Times New Roman" w:hAnsi="Times New Roman"/>
          <w:sz w:val="28"/>
          <w:szCs w:val="28"/>
        </w:rPr>
        <w:t>4</w:t>
      </w:r>
      <w:r w:rsidR="00550CD8" w:rsidRPr="00EB1C16">
        <w:rPr>
          <w:rFonts w:ascii="Times New Roman" w:hAnsi="Times New Roman"/>
          <w:sz w:val="28"/>
          <w:szCs w:val="28"/>
        </w:rPr>
        <w:t>-202</w:t>
      </w:r>
      <w:r w:rsidR="008D7BC6" w:rsidRPr="00EB1C16">
        <w:rPr>
          <w:rFonts w:ascii="Times New Roman" w:hAnsi="Times New Roman"/>
          <w:sz w:val="28"/>
          <w:szCs w:val="28"/>
        </w:rPr>
        <w:t>6</w:t>
      </w:r>
      <w:r w:rsidR="00550CD8" w:rsidRPr="00EB1C16">
        <w:rPr>
          <w:rFonts w:ascii="Times New Roman" w:hAnsi="Times New Roman"/>
          <w:sz w:val="28"/>
          <w:szCs w:val="28"/>
        </w:rPr>
        <w:t xml:space="preserve"> годы» </w:t>
      </w:r>
      <w:r w:rsidR="00F54E22" w:rsidRPr="00EB1C16">
        <w:rPr>
          <w:rFonts w:ascii="Times New Roman" w:hAnsi="Times New Roman"/>
          <w:sz w:val="28"/>
          <w:szCs w:val="28"/>
        </w:rPr>
        <w:t xml:space="preserve">на </w:t>
      </w:r>
      <w:r w:rsidR="00550CD8" w:rsidRPr="00EB1C16">
        <w:rPr>
          <w:rFonts w:ascii="Times New Roman" w:hAnsi="Times New Roman"/>
          <w:sz w:val="28"/>
          <w:szCs w:val="28"/>
        </w:rPr>
        <w:t xml:space="preserve"> 202</w:t>
      </w:r>
      <w:r w:rsidR="00F413F5" w:rsidRPr="00EB1C16">
        <w:rPr>
          <w:rFonts w:ascii="Times New Roman" w:hAnsi="Times New Roman"/>
          <w:sz w:val="28"/>
          <w:szCs w:val="28"/>
        </w:rPr>
        <w:t>4</w:t>
      </w:r>
      <w:r w:rsidR="00550CD8" w:rsidRPr="00EB1C16">
        <w:rPr>
          <w:rFonts w:ascii="Times New Roman" w:hAnsi="Times New Roman"/>
          <w:sz w:val="28"/>
          <w:szCs w:val="28"/>
        </w:rPr>
        <w:t xml:space="preserve"> год </w:t>
      </w:r>
      <w:r w:rsidR="00F54E22" w:rsidRPr="00EB1C16">
        <w:rPr>
          <w:rFonts w:ascii="Times New Roman" w:hAnsi="Times New Roman"/>
          <w:sz w:val="28"/>
          <w:szCs w:val="28"/>
        </w:rPr>
        <w:t xml:space="preserve">в сумме </w:t>
      </w:r>
      <w:r w:rsidR="00F413F5" w:rsidRPr="00EB1C16">
        <w:rPr>
          <w:rFonts w:ascii="Times New Roman" w:hAnsi="Times New Roman"/>
          <w:sz w:val="28"/>
          <w:szCs w:val="28"/>
        </w:rPr>
        <w:t>12473,7</w:t>
      </w:r>
      <w:r w:rsidR="00F54E22" w:rsidRPr="00EB1C16">
        <w:rPr>
          <w:rFonts w:ascii="Times New Roman" w:hAnsi="Times New Roman"/>
          <w:sz w:val="28"/>
          <w:szCs w:val="28"/>
        </w:rPr>
        <w:t xml:space="preserve"> </w:t>
      </w:r>
      <w:r w:rsidR="00550CD8" w:rsidRPr="00EB1C16">
        <w:rPr>
          <w:rFonts w:ascii="Times New Roman" w:hAnsi="Times New Roman"/>
          <w:sz w:val="28"/>
          <w:szCs w:val="28"/>
        </w:rPr>
        <w:t>тыс. рублей</w:t>
      </w:r>
      <w:r w:rsidR="00F54E22" w:rsidRPr="00EB1C16">
        <w:rPr>
          <w:rFonts w:ascii="Times New Roman" w:hAnsi="Times New Roman"/>
          <w:sz w:val="28"/>
          <w:szCs w:val="28"/>
        </w:rPr>
        <w:t>, на 202</w:t>
      </w:r>
      <w:r w:rsidR="00F413F5" w:rsidRPr="00EB1C16">
        <w:rPr>
          <w:rFonts w:ascii="Times New Roman" w:hAnsi="Times New Roman"/>
          <w:sz w:val="28"/>
          <w:szCs w:val="28"/>
        </w:rPr>
        <w:t>5</w:t>
      </w:r>
      <w:r w:rsidR="00F54E22" w:rsidRPr="00EB1C16">
        <w:rPr>
          <w:rFonts w:ascii="Times New Roman" w:hAnsi="Times New Roman"/>
          <w:sz w:val="28"/>
          <w:szCs w:val="28"/>
        </w:rPr>
        <w:t xml:space="preserve"> год в сумме </w:t>
      </w:r>
      <w:r w:rsidR="00F413F5" w:rsidRPr="00EB1C16">
        <w:rPr>
          <w:rFonts w:ascii="Times New Roman" w:hAnsi="Times New Roman"/>
          <w:sz w:val="28"/>
          <w:szCs w:val="28"/>
        </w:rPr>
        <w:t>12747,6</w:t>
      </w:r>
      <w:r w:rsidR="00F54E22" w:rsidRPr="00EB1C16">
        <w:rPr>
          <w:rFonts w:ascii="Times New Roman" w:hAnsi="Times New Roman"/>
          <w:sz w:val="28"/>
          <w:szCs w:val="28"/>
        </w:rPr>
        <w:t xml:space="preserve"> тыс.рублей , на 202</w:t>
      </w:r>
      <w:r w:rsidR="00F413F5" w:rsidRPr="00EB1C16">
        <w:rPr>
          <w:rFonts w:ascii="Times New Roman" w:hAnsi="Times New Roman"/>
          <w:sz w:val="28"/>
          <w:szCs w:val="28"/>
        </w:rPr>
        <w:t>6</w:t>
      </w:r>
      <w:r w:rsidR="00F54E22" w:rsidRPr="00EB1C16">
        <w:rPr>
          <w:rFonts w:ascii="Times New Roman" w:hAnsi="Times New Roman"/>
          <w:sz w:val="28"/>
          <w:szCs w:val="28"/>
        </w:rPr>
        <w:t xml:space="preserve"> год в сумме </w:t>
      </w:r>
      <w:r w:rsidR="00F413F5" w:rsidRPr="00EB1C16">
        <w:rPr>
          <w:rFonts w:ascii="Times New Roman" w:hAnsi="Times New Roman"/>
          <w:sz w:val="28"/>
          <w:szCs w:val="28"/>
        </w:rPr>
        <w:t>12473,7</w:t>
      </w:r>
      <w:r w:rsidR="00F54E22" w:rsidRPr="00EB1C16">
        <w:rPr>
          <w:rFonts w:ascii="Times New Roman" w:hAnsi="Times New Roman"/>
          <w:sz w:val="28"/>
          <w:szCs w:val="28"/>
        </w:rPr>
        <w:t xml:space="preserve"> тыс.рублей</w:t>
      </w:r>
      <w:r w:rsidRPr="00EB1C16">
        <w:rPr>
          <w:rFonts w:ascii="Times New Roman" w:hAnsi="Times New Roman"/>
          <w:sz w:val="28"/>
          <w:szCs w:val="28"/>
        </w:rPr>
        <w:t>;</w:t>
      </w:r>
    </w:p>
    <w:p w:rsidR="003453AE" w:rsidRPr="001C3C0A" w:rsidRDefault="003453AE" w:rsidP="00550CD8">
      <w:pPr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EB1C16">
        <w:rPr>
          <w:rFonts w:ascii="Times New Roman" w:hAnsi="Times New Roman"/>
          <w:sz w:val="28"/>
          <w:szCs w:val="28"/>
        </w:rPr>
        <w:t>-на обеспечение функций Контрольно-счетного комитета</w:t>
      </w:r>
      <w:r w:rsidR="00EB1C16" w:rsidRPr="00EB1C16">
        <w:rPr>
          <w:rFonts w:ascii="Times New Roman" w:hAnsi="Times New Roman"/>
          <w:sz w:val="28"/>
          <w:szCs w:val="28"/>
        </w:rPr>
        <w:t xml:space="preserve"> (внепрограммная часть бюджета )</w:t>
      </w:r>
      <w:r w:rsidRPr="00EB1C16">
        <w:rPr>
          <w:rFonts w:ascii="Times New Roman" w:hAnsi="Times New Roman"/>
          <w:sz w:val="28"/>
          <w:szCs w:val="28"/>
        </w:rPr>
        <w:t xml:space="preserve"> на  202</w:t>
      </w:r>
      <w:r w:rsidR="00F413F5" w:rsidRPr="00EB1C16">
        <w:rPr>
          <w:rFonts w:ascii="Times New Roman" w:hAnsi="Times New Roman"/>
          <w:sz w:val="28"/>
          <w:szCs w:val="28"/>
        </w:rPr>
        <w:t>4</w:t>
      </w:r>
      <w:r w:rsidRPr="00EB1C16">
        <w:rPr>
          <w:rFonts w:ascii="Times New Roman" w:hAnsi="Times New Roman"/>
          <w:sz w:val="28"/>
          <w:szCs w:val="28"/>
        </w:rPr>
        <w:t xml:space="preserve"> год в сумме 1</w:t>
      </w:r>
      <w:r w:rsidR="00F413F5" w:rsidRPr="00EB1C16">
        <w:rPr>
          <w:rFonts w:ascii="Times New Roman" w:hAnsi="Times New Roman"/>
          <w:sz w:val="28"/>
          <w:szCs w:val="28"/>
        </w:rPr>
        <w:t>421,4</w:t>
      </w:r>
      <w:r w:rsidRPr="00EB1C16">
        <w:rPr>
          <w:rFonts w:ascii="Times New Roman" w:hAnsi="Times New Roman"/>
          <w:sz w:val="28"/>
          <w:szCs w:val="28"/>
        </w:rPr>
        <w:t xml:space="preserve"> тыс. рублей, на 202</w:t>
      </w:r>
      <w:r w:rsidR="00F413F5" w:rsidRPr="00EB1C16">
        <w:rPr>
          <w:rFonts w:ascii="Times New Roman" w:hAnsi="Times New Roman"/>
          <w:sz w:val="28"/>
          <w:szCs w:val="28"/>
        </w:rPr>
        <w:t>5</w:t>
      </w:r>
      <w:r w:rsidRPr="00EB1C16">
        <w:rPr>
          <w:rFonts w:ascii="Times New Roman" w:hAnsi="Times New Roman"/>
          <w:sz w:val="28"/>
          <w:szCs w:val="28"/>
        </w:rPr>
        <w:t xml:space="preserve"> год в сумме </w:t>
      </w:r>
      <w:r w:rsidR="00F413F5" w:rsidRPr="00EB1C16">
        <w:rPr>
          <w:rFonts w:ascii="Times New Roman" w:hAnsi="Times New Roman"/>
          <w:sz w:val="28"/>
          <w:szCs w:val="28"/>
        </w:rPr>
        <w:t>1452,5</w:t>
      </w:r>
      <w:r w:rsidRPr="00EB1C16">
        <w:rPr>
          <w:rFonts w:ascii="Times New Roman" w:hAnsi="Times New Roman"/>
          <w:sz w:val="28"/>
          <w:szCs w:val="28"/>
        </w:rPr>
        <w:t xml:space="preserve"> тыс.рублей , на 202</w:t>
      </w:r>
      <w:r w:rsidR="00F413F5" w:rsidRPr="00EB1C16">
        <w:rPr>
          <w:rFonts w:ascii="Times New Roman" w:hAnsi="Times New Roman"/>
          <w:sz w:val="28"/>
          <w:szCs w:val="28"/>
        </w:rPr>
        <w:t>6</w:t>
      </w:r>
      <w:r w:rsidRPr="00EB1C16">
        <w:rPr>
          <w:rFonts w:ascii="Times New Roman" w:hAnsi="Times New Roman"/>
          <w:sz w:val="28"/>
          <w:szCs w:val="28"/>
        </w:rPr>
        <w:t xml:space="preserve"> год в сумме 1</w:t>
      </w:r>
      <w:r w:rsidR="00F413F5" w:rsidRPr="00EB1C16">
        <w:rPr>
          <w:rFonts w:ascii="Times New Roman" w:hAnsi="Times New Roman"/>
          <w:sz w:val="28"/>
          <w:szCs w:val="28"/>
        </w:rPr>
        <w:t>421,4</w:t>
      </w:r>
      <w:r w:rsidRPr="00EB1C16">
        <w:rPr>
          <w:rFonts w:ascii="Times New Roman" w:hAnsi="Times New Roman"/>
          <w:sz w:val="28"/>
          <w:szCs w:val="28"/>
        </w:rPr>
        <w:t xml:space="preserve"> тыс.рублей</w:t>
      </w:r>
      <w:r w:rsidR="00AA408D" w:rsidRPr="00EB1C16">
        <w:rPr>
          <w:rFonts w:ascii="Times New Roman" w:hAnsi="Times New Roman"/>
          <w:sz w:val="28"/>
          <w:szCs w:val="28"/>
        </w:rPr>
        <w:t>.</w:t>
      </w:r>
    </w:p>
    <w:p w:rsidR="00550CD8" w:rsidRPr="00C81FEB" w:rsidRDefault="00550CD8" w:rsidP="00550CD8">
      <w:pPr>
        <w:spacing w:after="12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81FEB">
        <w:rPr>
          <w:rFonts w:ascii="Times New Roman" w:hAnsi="Times New Roman"/>
          <w:i/>
          <w:sz w:val="28"/>
          <w:szCs w:val="28"/>
        </w:rPr>
        <w:t>Подраздел  «Резервные фонды»</w:t>
      </w:r>
    </w:p>
    <w:p w:rsidR="00550CD8" w:rsidRPr="00FF76B0" w:rsidRDefault="00550CD8" w:rsidP="00550CD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D808CD">
        <w:rPr>
          <w:sz w:val="28"/>
          <w:szCs w:val="28"/>
        </w:rPr>
        <w:t xml:space="preserve">Резервный фонд </w:t>
      </w:r>
      <w:r w:rsidRPr="00007714">
        <w:rPr>
          <w:sz w:val="28"/>
          <w:szCs w:val="28"/>
        </w:rPr>
        <w:t xml:space="preserve">администрации </w:t>
      </w:r>
      <w:r w:rsidR="00007714">
        <w:rPr>
          <w:sz w:val="28"/>
          <w:szCs w:val="28"/>
        </w:rPr>
        <w:t xml:space="preserve">округа </w:t>
      </w:r>
      <w:r w:rsidRPr="00D808CD">
        <w:rPr>
          <w:sz w:val="28"/>
          <w:szCs w:val="28"/>
        </w:rPr>
        <w:t xml:space="preserve">создан в соответствии со статьей 81 Бюджетного кодекса Российской Федерации для финансирования  расходов, потребность в которых непредвиденно возникает в процессе исполнения бюджета. Средства резервного фонда </w:t>
      </w:r>
      <w:r w:rsidR="00EB1C16" w:rsidRPr="00D808CD">
        <w:rPr>
          <w:sz w:val="28"/>
          <w:szCs w:val="28"/>
        </w:rPr>
        <w:t xml:space="preserve">местной </w:t>
      </w:r>
      <w:r w:rsidRPr="00D808CD">
        <w:rPr>
          <w:sz w:val="28"/>
          <w:szCs w:val="28"/>
        </w:rPr>
        <w:t>администрации используются в процессе исполнения бюджета в соответствии с порядком расходования средств резервного фонда</w:t>
      </w:r>
      <w:r w:rsidRPr="00FF76B0">
        <w:rPr>
          <w:sz w:val="28"/>
          <w:szCs w:val="28"/>
        </w:rPr>
        <w:t xml:space="preserve">, </w:t>
      </w:r>
      <w:r w:rsidR="00007714" w:rsidRPr="00FF76B0">
        <w:rPr>
          <w:sz w:val="28"/>
          <w:szCs w:val="28"/>
        </w:rPr>
        <w:t>у</w:t>
      </w:r>
      <w:r w:rsidRPr="00FF76B0">
        <w:rPr>
          <w:sz w:val="28"/>
          <w:szCs w:val="28"/>
        </w:rPr>
        <w:t>т</w:t>
      </w:r>
      <w:r w:rsidR="00007714" w:rsidRPr="00FF76B0">
        <w:rPr>
          <w:sz w:val="28"/>
          <w:szCs w:val="28"/>
        </w:rPr>
        <w:t>вержденн</w:t>
      </w:r>
      <w:r w:rsidRPr="00FF76B0">
        <w:rPr>
          <w:sz w:val="28"/>
          <w:szCs w:val="28"/>
        </w:rPr>
        <w:t xml:space="preserve">ым постановлением администрации </w:t>
      </w:r>
      <w:r w:rsidR="00D83496" w:rsidRPr="00FF76B0">
        <w:rPr>
          <w:sz w:val="28"/>
          <w:szCs w:val="28"/>
        </w:rPr>
        <w:t xml:space="preserve">Никольского муниципального </w:t>
      </w:r>
      <w:r w:rsidR="00CB13D0" w:rsidRPr="00FF76B0">
        <w:rPr>
          <w:sz w:val="28"/>
          <w:szCs w:val="28"/>
        </w:rPr>
        <w:t>округа</w:t>
      </w:r>
      <w:r w:rsidRPr="00FF76B0">
        <w:rPr>
          <w:sz w:val="28"/>
          <w:szCs w:val="28"/>
        </w:rPr>
        <w:t>.</w:t>
      </w:r>
    </w:p>
    <w:p w:rsidR="00706FD2" w:rsidRDefault="00550CD8" w:rsidP="00550CD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D808CD">
        <w:rPr>
          <w:sz w:val="28"/>
          <w:szCs w:val="28"/>
        </w:rPr>
        <w:t>Резервный фонд предусм</w:t>
      </w:r>
      <w:r w:rsidR="00182C79" w:rsidRPr="00D808CD">
        <w:rPr>
          <w:sz w:val="28"/>
          <w:szCs w:val="28"/>
        </w:rPr>
        <w:t>атривается на 202</w:t>
      </w:r>
      <w:r w:rsidR="00357102" w:rsidRPr="00D808CD">
        <w:rPr>
          <w:sz w:val="28"/>
          <w:szCs w:val="28"/>
        </w:rPr>
        <w:t xml:space="preserve">4 год </w:t>
      </w:r>
      <w:r w:rsidR="00182C79" w:rsidRPr="00D808CD">
        <w:rPr>
          <w:sz w:val="28"/>
          <w:szCs w:val="28"/>
        </w:rPr>
        <w:t xml:space="preserve">в сумме </w:t>
      </w:r>
      <w:r w:rsidR="00357102" w:rsidRPr="00D808CD">
        <w:rPr>
          <w:sz w:val="28"/>
          <w:szCs w:val="28"/>
        </w:rPr>
        <w:t>5177,1</w:t>
      </w:r>
      <w:r w:rsidRPr="00D808CD">
        <w:rPr>
          <w:sz w:val="28"/>
          <w:szCs w:val="28"/>
        </w:rPr>
        <w:t xml:space="preserve"> тыс. рублей</w:t>
      </w:r>
      <w:r w:rsidR="004C70FE" w:rsidRPr="00D808CD">
        <w:rPr>
          <w:sz w:val="28"/>
          <w:szCs w:val="28"/>
        </w:rPr>
        <w:t xml:space="preserve">, на 2025 год в сумме </w:t>
      </w:r>
      <w:r w:rsidR="00357102" w:rsidRPr="00D808CD">
        <w:rPr>
          <w:sz w:val="28"/>
          <w:szCs w:val="28"/>
        </w:rPr>
        <w:t>4900,0</w:t>
      </w:r>
      <w:r w:rsidR="004C70FE" w:rsidRPr="00D808CD">
        <w:rPr>
          <w:sz w:val="28"/>
          <w:szCs w:val="28"/>
        </w:rPr>
        <w:t xml:space="preserve"> тыс.рублей</w:t>
      </w:r>
      <w:r w:rsidR="00357102" w:rsidRPr="00D808CD">
        <w:rPr>
          <w:sz w:val="28"/>
          <w:szCs w:val="28"/>
        </w:rPr>
        <w:t>, на 2026 год в сумме 4500,0 тыс.рублей</w:t>
      </w:r>
      <w:r w:rsidR="00B73AD7" w:rsidRPr="00D808CD">
        <w:rPr>
          <w:sz w:val="28"/>
          <w:szCs w:val="28"/>
        </w:rPr>
        <w:t xml:space="preserve"> (внепрограммная часть бюджета)</w:t>
      </w:r>
      <w:r w:rsidRPr="00D808CD">
        <w:rPr>
          <w:sz w:val="28"/>
          <w:szCs w:val="28"/>
        </w:rPr>
        <w:t>.</w:t>
      </w:r>
    </w:p>
    <w:p w:rsidR="00550CD8" w:rsidRPr="001C3C0A" w:rsidRDefault="00550CD8" w:rsidP="00550CD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1C3C0A">
        <w:rPr>
          <w:sz w:val="28"/>
          <w:szCs w:val="28"/>
        </w:rPr>
        <w:t xml:space="preserve"> </w:t>
      </w:r>
    </w:p>
    <w:p w:rsidR="00550CD8" w:rsidRDefault="00550CD8" w:rsidP="00550CD8">
      <w:pPr>
        <w:pStyle w:val="ae"/>
        <w:spacing w:after="120"/>
        <w:ind w:firstLine="720"/>
        <w:jc w:val="center"/>
        <w:outlineLvl w:val="0"/>
        <w:rPr>
          <w:i/>
          <w:sz w:val="28"/>
          <w:szCs w:val="28"/>
        </w:rPr>
      </w:pPr>
      <w:r w:rsidRPr="001C3C0A">
        <w:rPr>
          <w:i/>
          <w:sz w:val="28"/>
          <w:szCs w:val="28"/>
        </w:rPr>
        <w:lastRenderedPageBreak/>
        <w:t>Подраздел  «Другие общегосударственные вопросы»</w:t>
      </w:r>
    </w:p>
    <w:p w:rsidR="006D148E" w:rsidRPr="00721A4F" w:rsidRDefault="00550CD8" w:rsidP="00550CD8">
      <w:pPr>
        <w:rPr>
          <w:rFonts w:ascii="Times New Roman" w:hAnsi="Times New Roman"/>
          <w:sz w:val="28"/>
          <w:szCs w:val="28"/>
        </w:rPr>
      </w:pPr>
      <w:r w:rsidRPr="001C3C0A">
        <w:rPr>
          <w:rFonts w:ascii="Times New Roman" w:hAnsi="Times New Roman"/>
          <w:sz w:val="28"/>
          <w:szCs w:val="28"/>
        </w:rPr>
        <w:t xml:space="preserve">    </w:t>
      </w:r>
      <w:r w:rsidR="006D148E" w:rsidRPr="00D808CD">
        <w:rPr>
          <w:rFonts w:ascii="Times New Roman" w:hAnsi="Times New Roman"/>
          <w:sz w:val="28"/>
          <w:szCs w:val="28"/>
        </w:rPr>
        <w:t>Общий объем</w:t>
      </w:r>
      <w:r w:rsidR="00810A5A">
        <w:rPr>
          <w:rFonts w:ascii="Times New Roman" w:hAnsi="Times New Roman"/>
          <w:sz w:val="28"/>
          <w:szCs w:val="28"/>
        </w:rPr>
        <w:t>,</w:t>
      </w:r>
      <w:r w:rsidR="006D148E" w:rsidRPr="00D808CD">
        <w:rPr>
          <w:rFonts w:ascii="Times New Roman" w:hAnsi="Times New Roman"/>
          <w:sz w:val="28"/>
          <w:szCs w:val="28"/>
        </w:rPr>
        <w:t xml:space="preserve"> планируемый к распределению</w:t>
      </w:r>
      <w:r w:rsidR="00810A5A">
        <w:rPr>
          <w:rFonts w:ascii="Times New Roman" w:hAnsi="Times New Roman"/>
          <w:sz w:val="28"/>
          <w:szCs w:val="28"/>
        </w:rPr>
        <w:t>,</w:t>
      </w:r>
      <w:r w:rsidR="006D148E" w:rsidRPr="00D808CD">
        <w:rPr>
          <w:rFonts w:ascii="Times New Roman" w:hAnsi="Times New Roman"/>
          <w:sz w:val="28"/>
          <w:szCs w:val="28"/>
        </w:rPr>
        <w:t xml:space="preserve"> по подразделу на 202</w:t>
      </w:r>
      <w:r w:rsidR="00D808CD" w:rsidRPr="00D808CD">
        <w:rPr>
          <w:rFonts w:ascii="Times New Roman" w:hAnsi="Times New Roman"/>
          <w:sz w:val="28"/>
          <w:szCs w:val="28"/>
        </w:rPr>
        <w:t>4</w:t>
      </w:r>
      <w:r w:rsidR="006D148E" w:rsidRPr="00D808CD">
        <w:rPr>
          <w:rFonts w:ascii="Times New Roman" w:hAnsi="Times New Roman"/>
          <w:sz w:val="28"/>
          <w:szCs w:val="28"/>
        </w:rPr>
        <w:t xml:space="preserve"> год в сумме составляет </w:t>
      </w:r>
      <w:r w:rsidR="00291A42" w:rsidRPr="00D808CD">
        <w:rPr>
          <w:rFonts w:ascii="Times New Roman" w:hAnsi="Times New Roman"/>
          <w:sz w:val="28"/>
          <w:szCs w:val="28"/>
        </w:rPr>
        <w:t>31155,7</w:t>
      </w:r>
      <w:r w:rsidR="006D148E" w:rsidRPr="00D808CD">
        <w:rPr>
          <w:rFonts w:ascii="Times New Roman" w:hAnsi="Times New Roman"/>
          <w:sz w:val="28"/>
          <w:szCs w:val="28"/>
        </w:rPr>
        <w:t xml:space="preserve"> тыс.рублей, на 202</w:t>
      </w:r>
      <w:r w:rsidR="00291A42" w:rsidRPr="00D808CD">
        <w:rPr>
          <w:rFonts w:ascii="Times New Roman" w:hAnsi="Times New Roman"/>
          <w:sz w:val="28"/>
          <w:szCs w:val="28"/>
        </w:rPr>
        <w:t>5</w:t>
      </w:r>
      <w:r w:rsidR="006D148E" w:rsidRPr="00D808CD">
        <w:rPr>
          <w:rFonts w:ascii="Times New Roman" w:hAnsi="Times New Roman"/>
          <w:sz w:val="28"/>
          <w:szCs w:val="28"/>
        </w:rPr>
        <w:t xml:space="preserve"> год в сумме </w:t>
      </w:r>
      <w:r w:rsidR="00291A42" w:rsidRPr="00D808CD">
        <w:rPr>
          <w:rFonts w:ascii="Times New Roman" w:hAnsi="Times New Roman"/>
          <w:sz w:val="28"/>
          <w:szCs w:val="28"/>
        </w:rPr>
        <w:t>31619,0</w:t>
      </w:r>
      <w:r w:rsidR="006D148E" w:rsidRPr="00D808CD">
        <w:rPr>
          <w:rFonts w:ascii="Times New Roman" w:hAnsi="Times New Roman"/>
          <w:sz w:val="28"/>
          <w:szCs w:val="28"/>
        </w:rPr>
        <w:t xml:space="preserve"> </w:t>
      </w:r>
      <w:r w:rsidR="006D148E" w:rsidRPr="00721A4F">
        <w:rPr>
          <w:rFonts w:ascii="Times New Roman" w:hAnsi="Times New Roman"/>
          <w:sz w:val="28"/>
          <w:szCs w:val="28"/>
        </w:rPr>
        <w:t>тыс.рублей, на 202</w:t>
      </w:r>
      <w:r w:rsidR="00291A42" w:rsidRPr="00721A4F">
        <w:rPr>
          <w:rFonts w:ascii="Times New Roman" w:hAnsi="Times New Roman"/>
          <w:sz w:val="28"/>
          <w:szCs w:val="28"/>
        </w:rPr>
        <w:t>6</w:t>
      </w:r>
      <w:r w:rsidR="006D148E" w:rsidRPr="00721A4F">
        <w:rPr>
          <w:rFonts w:ascii="Times New Roman" w:hAnsi="Times New Roman"/>
          <w:sz w:val="28"/>
          <w:szCs w:val="28"/>
        </w:rPr>
        <w:t xml:space="preserve"> год в сумме </w:t>
      </w:r>
      <w:r w:rsidR="0024311D" w:rsidRPr="00721A4F">
        <w:rPr>
          <w:rFonts w:ascii="Times New Roman" w:hAnsi="Times New Roman"/>
          <w:sz w:val="28"/>
          <w:szCs w:val="28"/>
        </w:rPr>
        <w:t>30855,7</w:t>
      </w:r>
      <w:r w:rsidR="006D148E" w:rsidRPr="00721A4F">
        <w:rPr>
          <w:rFonts w:ascii="Times New Roman" w:hAnsi="Times New Roman"/>
          <w:sz w:val="28"/>
          <w:szCs w:val="28"/>
        </w:rPr>
        <w:t xml:space="preserve"> тыс.рублей.</w:t>
      </w:r>
    </w:p>
    <w:p w:rsidR="00550CD8" w:rsidRPr="00721A4F" w:rsidRDefault="00550CD8" w:rsidP="00550CD8">
      <w:pPr>
        <w:rPr>
          <w:rFonts w:ascii="Times New Roman" w:hAnsi="Times New Roman"/>
          <w:sz w:val="28"/>
          <w:szCs w:val="28"/>
        </w:rPr>
      </w:pPr>
      <w:r w:rsidRPr="00721A4F">
        <w:rPr>
          <w:rFonts w:ascii="Times New Roman" w:hAnsi="Times New Roman"/>
          <w:sz w:val="28"/>
          <w:szCs w:val="28"/>
        </w:rPr>
        <w:t xml:space="preserve">    Бюджетные ассигнования  по подразделу характеризуются следующими  </w:t>
      </w:r>
      <w:r w:rsidR="00331A88" w:rsidRPr="00721A4F">
        <w:rPr>
          <w:rFonts w:ascii="Times New Roman" w:hAnsi="Times New Roman"/>
          <w:sz w:val="28"/>
          <w:szCs w:val="28"/>
        </w:rPr>
        <w:t xml:space="preserve">направлениями </w:t>
      </w:r>
      <w:r w:rsidRPr="00721A4F">
        <w:rPr>
          <w:rFonts w:ascii="Times New Roman" w:hAnsi="Times New Roman"/>
          <w:sz w:val="28"/>
          <w:szCs w:val="28"/>
        </w:rPr>
        <w:t>расход</w:t>
      </w:r>
      <w:r w:rsidR="00331A88" w:rsidRPr="00721A4F">
        <w:rPr>
          <w:rFonts w:ascii="Times New Roman" w:hAnsi="Times New Roman"/>
          <w:sz w:val="28"/>
          <w:szCs w:val="28"/>
        </w:rPr>
        <w:t>ов</w:t>
      </w:r>
      <w:r w:rsidRPr="00721A4F">
        <w:rPr>
          <w:rFonts w:ascii="Times New Roman" w:hAnsi="Times New Roman"/>
          <w:sz w:val="28"/>
          <w:szCs w:val="28"/>
        </w:rPr>
        <w:t xml:space="preserve">: </w:t>
      </w:r>
    </w:p>
    <w:p w:rsidR="00550CD8" w:rsidRPr="00721A4F" w:rsidRDefault="00550CD8" w:rsidP="00550CD8">
      <w:pPr>
        <w:rPr>
          <w:rFonts w:ascii="Times New Roman" w:hAnsi="Times New Roman"/>
          <w:sz w:val="28"/>
          <w:szCs w:val="28"/>
        </w:rPr>
      </w:pPr>
      <w:r w:rsidRPr="00721A4F">
        <w:rPr>
          <w:rFonts w:ascii="Times New Roman" w:hAnsi="Times New Roman"/>
          <w:sz w:val="28"/>
          <w:szCs w:val="28"/>
        </w:rPr>
        <w:t xml:space="preserve">- на реализацию мероприятий по муниципальным программам: </w:t>
      </w:r>
    </w:p>
    <w:p w:rsidR="00C53012" w:rsidRPr="00426339" w:rsidRDefault="00336351" w:rsidP="00C53012">
      <w:pPr>
        <w:rPr>
          <w:rFonts w:ascii="Times New Roman" w:hAnsi="Times New Roman"/>
          <w:sz w:val="28"/>
          <w:szCs w:val="28"/>
        </w:rPr>
      </w:pPr>
      <w:r w:rsidRPr="00721A4F">
        <w:rPr>
          <w:rFonts w:ascii="Times New Roman" w:hAnsi="Times New Roman"/>
          <w:sz w:val="28"/>
          <w:szCs w:val="28"/>
        </w:rPr>
        <w:t>"</w:t>
      </w:r>
      <w:r w:rsidR="00C53012" w:rsidRPr="00721A4F">
        <w:rPr>
          <w:rFonts w:ascii="Times New Roman" w:hAnsi="Times New Roman"/>
          <w:sz w:val="28"/>
          <w:szCs w:val="28"/>
        </w:rPr>
        <w:t>Экономическое развитие Никольского муниципального округа  на 2024-2026 годы</w:t>
      </w:r>
      <w:r w:rsidRPr="00721A4F">
        <w:rPr>
          <w:rFonts w:ascii="Times New Roman" w:hAnsi="Times New Roman"/>
          <w:sz w:val="28"/>
          <w:szCs w:val="28"/>
        </w:rPr>
        <w:t>"</w:t>
      </w:r>
      <w:r w:rsidR="00C53012" w:rsidRPr="00721A4F">
        <w:rPr>
          <w:rFonts w:ascii="Times New Roman" w:hAnsi="Times New Roman"/>
          <w:sz w:val="28"/>
          <w:szCs w:val="28"/>
        </w:rPr>
        <w:t xml:space="preserve"> в рамках подпрограммы "Поддержка  и развити</w:t>
      </w:r>
      <w:r w:rsidR="00810A5A">
        <w:rPr>
          <w:rFonts w:ascii="Times New Roman" w:hAnsi="Times New Roman"/>
          <w:sz w:val="28"/>
          <w:szCs w:val="28"/>
        </w:rPr>
        <w:t>е</w:t>
      </w:r>
      <w:r w:rsidR="00C53012" w:rsidRPr="00721A4F">
        <w:rPr>
          <w:rFonts w:ascii="Times New Roman" w:hAnsi="Times New Roman"/>
          <w:sz w:val="28"/>
          <w:szCs w:val="28"/>
        </w:rPr>
        <w:t xml:space="preserve"> малого и среднего  предпринимательства в Никольском муниципальном округе" </w:t>
      </w:r>
      <w:r w:rsidR="00721A4F" w:rsidRPr="00721A4F">
        <w:rPr>
          <w:rFonts w:ascii="Times New Roman" w:hAnsi="Times New Roman"/>
          <w:sz w:val="28"/>
          <w:szCs w:val="28"/>
        </w:rPr>
        <w:t xml:space="preserve"> (мероприятия</w:t>
      </w:r>
      <w:r w:rsidR="00810A5A">
        <w:rPr>
          <w:rFonts w:ascii="Times New Roman" w:hAnsi="Times New Roman"/>
          <w:sz w:val="28"/>
          <w:szCs w:val="28"/>
        </w:rPr>
        <w:t>,</w:t>
      </w:r>
      <w:r w:rsidR="00721A4F" w:rsidRPr="00721A4F">
        <w:rPr>
          <w:rFonts w:ascii="Times New Roman" w:hAnsi="Times New Roman"/>
          <w:sz w:val="28"/>
          <w:szCs w:val="28"/>
        </w:rPr>
        <w:t xml:space="preserve"> направленные на формирование положительного образа предпринимателя, популяризацию роли предпринимателя, на поддержку и развитие предпринимательства) </w:t>
      </w:r>
      <w:r w:rsidR="00C53012" w:rsidRPr="00721A4F">
        <w:rPr>
          <w:rFonts w:ascii="Times New Roman" w:hAnsi="Times New Roman"/>
          <w:sz w:val="28"/>
          <w:szCs w:val="28"/>
        </w:rPr>
        <w:t>по 100,0 тыс.рублей ежегодно;</w:t>
      </w:r>
      <w:r w:rsidR="00C53012" w:rsidRPr="00426339">
        <w:rPr>
          <w:rFonts w:ascii="Times New Roman" w:hAnsi="Times New Roman"/>
          <w:sz w:val="28"/>
          <w:szCs w:val="28"/>
        </w:rPr>
        <w:t xml:space="preserve"> </w:t>
      </w:r>
    </w:p>
    <w:p w:rsidR="00C53012" w:rsidRDefault="00C53012" w:rsidP="00550CD8">
      <w:pPr>
        <w:rPr>
          <w:rFonts w:ascii="Times New Roman" w:hAnsi="Times New Roman"/>
          <w:sz w:val="28"/>
          <w:szCs w:val="28"/>
        </w:rPr>
      </w:pPr>
      <w:r w:rsidRPr="00721A4F">
        <w:rPr>
          <w:rFonts w:ascii="Times New Roman" w:hAnsi="Times New Roman"/>
          <w:sz w:val="28"/>
          <w:szCs w:val="28"/>
        </w:rPr>
        <w:t>"Совершенствование муниципального управления администрации Никольского муниципального округа  на 2024-2026 годы"</w:t>
      </w:r>
      <w:r w:rsidR="00DF1874" w:rsidRPr="00721A4F">
        <w:rPr>
          <w:rFonts w:ascii="Times New Roman" w:hAnsi="Times New Roman"/>
          <w:sz w:val="28"/>
          <w:szCs w:val="28"/>
        </w:rPr>
        <w:t>:</w:t>
      </w:r>
      <w:r w:rsidRPr="00721A4F">
        <w:rPr>
          <w:rFonts w:ascii="Times New Roman" w:hAnsi="Times New Roman"/>
          <w:sz w:val="28"/>
          <w:szCs w:val="28"/>
        </w:rPr>
        <w:t xml:space="preserve"> на обеспечение деятельности Центра обслуживания бюджетных учреждений (обслуживающий персонал территориальных отделов) на 2024-2026 годы по  </w:t>
      </w:r>
      <w:r w:rsidR="00DF1874" w:rsidRPr="00810A5A">
        <w:rPr>
          <w:rFonts w:ascii="Times New Roman" w:hAnsi="Times New Roman"/>
          <w:sz w:val="28"/>
          <w:szCs w:val="28"/>
        </w:rPr>
        <w:t>4</w:t>
      </w:r>
      <w:r w:rsidR="00B84D44" w:rsidRPr="00810A5A">
        <w:rPr>
          <w:rFonts w:ascii="Times New Roman" w:hAnsi="Times New Roman"/>
          <w:sz w:val="28"/>
          <w:szCs w:val="28"/>
        </w:rPr>
        <w:t>25</w:t>
      </w:r>
      <w:r w:rsidR="00DF1874" w:rsidRPr="00810A5A">
        <w:rPr>
          <w:rFonts w:ascii="Times New Roman" w:hAnsi="Times New Roman"/>
          <w:sz w:val="28"/>
          <w:szCs w:val="28"/>
        </w:rPr>
        <w:t>9,2</w:t>
      </w:r>
      <w:r w:rsidRPr="00810A5A">
        <w:rPr>
          <w:rFonts w:ascii="Times New Roman" w:hAnsi="Times New Roman"/>
          <w:sz w:val="28"/>
          <w:szCs w:val="28"/>
        </w:rPr>
        <w:t xml:space="preserve"> тыс</w:t>
      </w:r>
      <w:r w:rsidRPr="00721A4F">
        <w:rPr>
          <w:rFonts w:ascii="Times New Roman" w:hAnsi="Times New Roman"/>
          <w:sz w:val="28"/>
          <w:szCs w:val="28"/>
        </w:rPr>
        <w:t>.рублей ежегодно;</w:t>
      </w:r>
      <w:r w:rsidR="00B84D44" w:rsidRPr="00721A4F">
        <w:rPr>
          <w:rFonts w:ascii="Times New Roman" w:hAnsi="Times New Roman"/>
          <w:sz w:val="28"/>
          <w:szCs w:val="28"/>
        </w:rPr>
        <w:t xml:space="preserve"> взносы в ассоциации в соответствии с Решением Представительного Собрания </w:t>
      </w:r>
      <w:r w:rsidR="00B84D44" w:rsidRPr="00FF76B0">
        <w:rPr>
          <w:rFonts w:ascii="Times New Roman" w:hAnsi="Times New Roman"/>
          <w:sz w:val="28"/>
          <w:szCs w:val="28"/>
        </w:rPr>
        <w:t xml:space="preserve">от 23.03.2006 года № 37 </w:t>
      </w:r>
      <w:r w:rsidR="00721A4F" w:rsidRPr="00FF76B0">
        <w:rPr>
          <w:rFonts w:ascii="Times New Roman" w:hAnsi="Times New Roman"/>
          <w:sz w:val="28"/>
          <w:szCs w:val="28"/>
        </w:rPr>
        <w:t>"</w:t>
      </w:r>
      <w:r w:rsidR="00B84D44" w:rsidRPr="00FF76B0">
        <w:rPr>
          <w:rFonts w:ascii="Times New Roman" w:hAnsi="Times New Roman"/>
          <w:sz w:val="28"/>
          <w:szCs w:val="28"/>
        </w:rPr>
        <w:t>Об участии в создании и деятельности Ассоциации «Совет муниципальных образований Вологодской области</w:t>
      </w:r>
      <w:r w:rsidR="00721A4F" w:rsidRPr="00FF76B0">
        <w:rPr>
          <w:rFonts w:ascii="Times New Roman" w:hAnsi="Times New Roman"/>
          <w:sz w:val="28"/>
          <w:szCs w:val="28"/>
        </w:rPr>
        <w:t>"</w:t>
      </w:r>
      <w:r w:rsidR="00B84D44" w:rsidRPr="00FF76B0">
        <w:rPr>
          <w:rFonts w:ascii="Times New Roman" w:hAnsi="Times New Roman"/>
          <w:sz w:val="28"/>
          <w:szCs w:val="28"/>
        </w:rPr>
        <w:t xml:space="preserve">; Решением Представительного Собрания от 12.12.2013 года № 82 </w:t>
      </w:r>
      <w:r w:rsidR="00721A4F" w:rsidRPr="00FF76B0">
        <w:rPr>
          <w:rFonts w:ascii="Times New Roman" w:hAnsi="Times New Roman"/>
          <w:sz w:val="28"/>
          <w:szCs w:val="28"/>
        </w:rPr>
        <w:t>"</w:t>
      </w:r>
      <w:r w:rsidR="00B84D44" w:rsidRPr="00FF76B0">
        <w:rPr>
          <w:rFonts w:ascii="Times New Roman" w:hAnsi="Times New Roman"/>
          <w:sz w:val="28"/>
          <w:szCs w:val="28"/>
        </w:rPr>
        <w:t xml:space="preserve">О вступлении Никольского муниципального района в ассоциацию  </w:t>
      </w:r>
      <w:r w:rsidR="00721A4F" w:rsidRPr="00FF76B0">
        <w:rPr>
          <w:rFonts w:ascii="Times New Roman" w:hAnsi="Times New Roman"/>
          <w:sz w:val="28"/>
          <w:szCs w:val="28"/>
        </w:rPr>
        <w:t>"</w:t>
      </w:r>
      <w:r w:rsidR="00B84D44" w:rsidRPr="00FF76B0">
        <w:rPr>
          <w:rFonts w:ascii="Times New Roman" w:hAnsi="Times New Roman"/>
          <w:sz w:val="28"/>
          <w:szCs w:val="28"/>
        </w:rPr>
        <w:t>Здоровые города, районы и поселки</w:t>
      </w:r>
      <w:r w:rsidR="00721A4F" w:rsidRPr="00FF76B0">
        <w:rPr>
          <w:rFonts w:ascii="Times New Roman" w:hAnsi="Times New Roman"/>
          <w:sz w:val="28"/>
          <w:szCs w:val="28"/>
        </w:rPr>
        <w:t>"</w:t>
      </w:r>
      <w:r w:rsidR="00B84D44" w:rsidRPr="00FF76B0">
        <w:rPr>
          <w:rFonts w:ascii="Times New Roman" w:hAnsi="Times New Roman"/>
          <w:sz w:val="28"/>
          <w:szCs w:val="28"/>
        </w:rPr>
        <w:t xml:space="preserve"> по 110,0 тыс.рублей на</w:t>
      </w:r>
      <w:r w:rsidR="00B84D44" w:rsidRPr="00721A4F">
        <w:rPr>
          <w:rFonts w:ascii="Times New Roman" w:hAnsi="Times New Roman"/>
          <w:sz w:val="28"/>
          <w:szCs w:val="28"/>
        </w:rPr>
        <w:t xml:space="preserve"> 2024-2026 годы ежегодно;</w:t>
      </w:r>
      <w:r w:rsidR="00DF1874" w:rsidRPr="00721A4F">
        <w:rPr>
          <w:rFonts w:ascii="Times New Roman" w:hAnsi="Times New Roman"/>
          <w:sz w:val="28"/>
          <w:szCs w:val="28"/>
        </w:rPr>
        <w:t xml:space="preserve"> на осуществление отдельных государственных полномочий, переданных в соответствии с законом области  от 10 декабря 2014 года  № 3526-ОЗ «О наделении органов местного самоуправления отдельными государственными полномочиями по  организации деятельности многофункциональных центров предоставления государственных и муниципальных услуг» в сумме </w:t>
      </w:r>
      <w:r w:rsidR="00721A4F" w:rsidRPr="00721A4F">
        <w:rPr>
          <w:rFonts w:ascii="Times New Roman" w:hAnsi="Times New Roman"/>
          <w:sz w:val="28"/>
          <w:szCs w:val="28"/>
        </w:rPr>
        <w:t xml:space="preserve">по </w:t>
      </w:r>
      <w:r w:rsidR="00DF1874" w:rsidRPr="00721A4F">
        <w:rPr>
          <w:rFonts w:ascii="Times New Roman" w:hAnsi="Times New Roman"/>
          <w:sz w:val="28"/>
          <w:szCs w:val="28"/>
        </w:rPr>
        <w:t>5246,5 тыс. рублей ежегодно</w:t>
      </w:r>
      <w:r w:rsidR="00B84D44" w:rsidRPr="00721A4F">
        <w:rPr>
          <w:rFonts w:ascii="Times New Roman" w:hAnsi="Times New Roman"/>
          <w:sz w:val="28"/>
          <w:szCs w:val="28"/>
        </w:rPr>
        <w:t>;</w:t>
      </w:r>
    </w:p>
    <w:p w:rsidR="00B84D44" w:rsidRDefault="00721A4F" w:rsidP="00B84D44">
      <w:pPr>
        <w:rPr>
          <w:rFonts w:ascii="Times New Roman" w:hAnsi="Times New Roman"/>
          <w:sz w:val="28"/>
          <w:szCs w:val="28"/>
        </w:rPr>
      </w:pPr>
      <w:r w:rsidRPr="00721A4F">
        <w:rPr>
          <w:rFonts w:ascii="Times New Roman" w:hAnsi="Times New Roman"/>
          <w:sz w:val="28"/>
          <w:szCs w:val="28"/>
        </w:rPr>
        <w:t>"</w:t>
      </w:r>
      <w:r w:rsidR="00B84D44" w:rsidRPr="00721A4F">
        <w:rPr>
          <w:rFonts w:ascii="Times New Roman" w:hAnsi="Times New Roman"/>
          <w:sz w:val="28"/>
          <w:szCs w:val="28"/>
        </w:rPr>
        <w:t xml:space="preserve">Управление муниципальными финансами Никольского муниципального </w:t>
      </w:r>
      <w:r w:rsidRPr="00721A4F">
        <w:rPr>
          <w:rFonts w:ascii="Times New Roman" w:hAnsi="Times New Roman"/>
          <w:sz w:val="28"/>
          <w:szCs w:val="28"/>
        </w:rPr>
        <w:t xml:space="preserve">округа </w:t>
      </w:r>
      <w:r w:rsidR="00B84D44" w:rsidRPr="00721A4F">
        <w:rPr>
          <w:rFonts w:ascii="Times New Roman" w:hAnsi="Times New Roman"/>
          <w:sz w:val="28"/>
          <w:szCs w:val="28"/>
        </w:rPr>
        <w:t xml:space="preserve"> на 2024-2026 годы</w:t>
      </w:r>
      <w:r w:rsidRPr="00721A4F">
        <w:rPr>
          <w:rFonts w:ascii="Times New Roman" w:hAnsi="Times New Roman"/>
          <w:sz w:val="28"/>
          <w:szCs w:val="28"/>
        </w:rPr>
        <w:t>"</w:t>
      </w:r>
      <w:r w:rsidR="00B84D44" w:rsidRPr="00721A4F">
        <w:rPr>
          <w:rFonts w:ascii="Times New Roman" w:hAnsi="Times New Roman"/>
          <w:sz w:val="28"/>
          <w:szCs w:val="28"/>
        </w:rPr>
        <w:t xml:space="preserve"> в части функционирования казенного учреждения МКУ "ЦБУ" - на 2024 год в сумме 21100,0 тыс.рублей, на 2025 год в сумме 21563,3 тыс.рублей, на 2026 год в сумме 21100,0 тыс.рублей;</w:t>
      </w:r>
    </w:p>
    <w:p w:rsidR="00B84D44" w:rsidRPr="00426339" w:rsidRDefault="00B84D44" w:rsidP="00550CD8">
      <w:pPr>
        <w:rPr>
          <w:rFonts w:ascii="Times New Roman" w:hAnsi="Times New Roman"/>
          <w:sz w:val="28"/>
          <w:szCs w:val="28"/>
        </w:rPr>
      </w:pPr>
      <w:r w:rsidRPr="00B21FC4">
        <w:rPr>
          <w:rFonts w:ascii="Times New Roman" w:hAnsi="Times New Roman"/>
          <w:sz w:val="28"/>
          <w:szCs w:val="28"/>
        </w:rPr>
        <w:t xml:space="preserve">"Управление и распоряжение муниципальным имуществом и земельными участками на 2024-2026 годы" на выполнение других обязательств государства по 340,0 тыс.рублей </w:t>
      </w:r>
      <w:r w:rsidR="00160A0B" w:rsidRPr="00B21FC4">
        <w:rPr>
          <w:rFonts w:ascii="Times New Roman" w:hAnsi="Times New Roman"/>
          <w:sz w:val="28"/>
          <w:szCs w:val="28"/>
        </w:rPr>
        <w:t xml:space="preserve">на 2024-2025 годы </w:t>
      </w:r>
      <w:r w:rsidRPr="00B21FC4">
        <w:rPr>
          <w:rFonts w:ascii="Times New Roman" w:hAnsi="Times New Roman"/>
          <w:sz w:val="28"/>
          <w:szCs w:val="28"/>
        </w:rPr>
        <w:t>ежегодно (рыночная оценка имущества-40, 0 тыс.рублей,</w:t>
      </w:r>
      <w:r w:rsidR="00160A0B" w:rsidRPr="00B21FC4">
        <w:rPr>
          <w:rFonts w:ascii="Times New Roman" w:hAnsi="Times New Roman"/>
          <w:sz w:val="28"/>
          <w:szCs w:val="28"/>
        </w:rPr>
        <w:t xml:space="preserve"> описание границ населенных пунктов-300,0 тыс.рублей),</w:t>
      </w:r>
      <w:r w:rsidR="00AC0427">
        <w:rPr>
          <w:rFonts w:ascii="Times New Roman" w:hAnsi="Times New Roman"/>
          <w:sz w:val="28"/>
          <w:szCs w:val="28"/>
        </w:rPr>
        <w:t xml:space="preserve"> </w:t>
      </w:r>
      <w:r w:rsidR="00160A0B" w:rsidRPr="00B21FC4">
        <w:rPr>
          <w:rFonts w:ascii="Times New Roman" w:hAnsi="Times New Roman"/>
          <w:sz w:val="28"/>
          <w:szCs w:val="28"/>
        </w:rPr>
        <w:t xml:space="preserve">на 2026 год </w:t>
      </w:r>
      <w:r w:rsidR="00B21FC4" w:rsidRPr="00B21FC4">
        <w:rPr>
          <w:rFonts w:ascii="Times New Roman" w:hAnsi="Times New Roman"/>
          <w:sz w:val="28"/>
          <w:szCs w:val="28"/>
        </w:rPr>
        <w:t xml:space="preserve">- </w:t>
      </w:r>
      <w:r w:rsidR="00160A0B" w:rsidRPr="00B21FC4">
        <w:rPr>
          <w:rFonts w:ascii="Times New Roman" w:hAnsi="Times New Roman"/>
          <w:sz w:val="28"/>
          <w:szCs w:val="28"/>
        </w:rPr>
        <w:t>40,0 тыс.рублей (рыночная оценка имущества).</w:t>
      </w:r>
    </w:p>
    <w:p w:rsidR="00160A0B" w:rsidRDefault="00160A0B" w:rsidP="00160A0B">
      <w:pPr>
        <w:pStyle w:val="a4"/>
        <w:jc w:val="center"/>
        <w:rPr>
          <w:b/>
          <w:sz w:val="28"/>
          <w:szCs w:val="28"/>
        </w:rPr>
      </w:pPr>
      <w:r w:rsidRPr="001C3C0A">
        <w:rPr>
          <w:b/>
          <w:sz w:val="28"/>
          <w:szCs w:val="28"/>
        </w:rPr>
        <w:t xml:space="preserve">РАЗДЕЛ «НАЦИОНАЛЬНАЯ </w:t>
      </w:r>
      <w:r>
        <w:rPr>
          <w:b/>
          <w:sz w:val="28"/>
          <w:szCs w:val="28"/>
        </w:rPr>
        <w:t>ОБОРОНА</w:t>
      </w:r>
      <w:r w:rsidRPr="001C3C0A">
        <w:rPr>
          <w:b/>
          <w:sz w:val="28"/>
          <w:szCs w:val="28"/>
        </w:rPr>
        <w:t>»</w:t>
      </w:r>
    </w:p>
    <w:p w:rsidR="00160A0B" w:rsidRDefault="00160A0B" w:rsidP="00160A0B">
      <w:pPr>
        <w:pStyle w:val="a4"/>
        <w:jc w:val="center"/>
        <w:rPr>
          <w:i/>
          <w:sz w:val="28"/>
          <w:szCs w:val="28"/>
        </w:rPr>
      </w:pPr>
      <w:r w:rsidRPr="001C5AB7">
        <w:rPr>
          <w:sz w:val="28"/>
          <w:szCs w:val="28"/>
        </w:rPr>
        <w:t xml:space="preserve">Подраздел  </w:t>
      </w:r>
      <w:r w:rsidRPr="001C5AB7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Другие вопросы в области национальной</w:t>
      </w:r>
      <w:r w:rsidRPr="001C5AB7">
        <w:rPr>
          <w:i/>
          <w:sz w:val="28"/>
          <w:szCs w:val="28"/>
        </w:rPr>
        <w:t xml:space="preserve"> оборон</w:t>
      </w:r>
      <w:r>
        <w:rPr>
          <w:i/>
          <w:sz w:val="28"/>
          <w:szCs w:val="28"/>
        </w:rPr>
        <w:t>ы</w:t>
      </w:r>
      <w:r w:rsidRPr="001C5AB7">
        <w:rPr>
          <w:i/>
          <w:sz w:val="28"/>
          <w:szCs w:val="28"/>
        </w:rPr>
        <w:t>»</w:t>
      </w:r>
    </w:p>
    <w:p w:rsidR="00160A0B" w:rsidRPr="00160A0B" w:rsidRDefault="00160A0B" w:rsidP="00D62FD4">
      <w:pPr>
        <w:pStyle w:val="a4"/>
        <w:ind w:left="0" w:firstLine="426"/>
        <w:jc w:val="both"/>
        <w:rPr>
          <w:i/>
          <w:sz w:val="28"/>
          <w:szCs w:val="28"/>
        </w:rPr>
      </w:pPr>
      <w:r w:rsidRPr="001C5AB7">
        <w:rPr>
          <w:sz w:val="28"/>
          <w:szCs w:val="28"/>
        </w:rPr>
        <w:t>В рамках муниципальной программы</w:t>
      </w:r>
      <w:r>
        <w:rPr>
          <w:sz w:val="28"/>
          <w:szCs w:val="28"/>
        </w:rPr>
        <w:t xml:space="preserve"> </w:t>
      </w:r>
      <w:r w:rsidRPr="001C5AB7">
        <w:rPr>
          <w:sz w:val="28"/>
          <w:szCs w:val="28"/>
        </w:rPr>
        <w:t xml:space="preserve">"Обеспечение законности, правопорядка и общественной безопасности в Никольском муниципальном </w:t>
      </w:r>
      <w:r>
        <w:rPr>
          <w:sz w:val="28"/>
          <w:szCs w:val="28"/>
        </w:rPr>
        <w:t xml:space="preserve">округе </w:t>
      </w:r>
      <w:r w:rsidRPr="001C5AB7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1C5AB7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1C5AB7">
        <w:rPr>
          <w:sz w:val="28"/>
          <w:szCs w:val="28"/>
        </w:rPr>
        <w:t xml:space="preserve"> годы"</w:t>
      </w:r>
      <w:r w:rsidR="000A385E">
        <w:rPr>
          <w:sz w:val="28"/>
          <w:szCs w:val="28"/>
        </w:rPr>
        <w:t xml:space="preserve"> на мероприятия по мобилизационной подготовке </w:t>
      </w:r>
      <w:r w:rsidR="000A385E">
        <w:rPr>
          <w:sz w:val="28"/>
          <w:szCs w:val="28"/>
        </w:rPr>
        <w:lastRenderedPageBreak/>
        <w:t>на 2024 год предусматривается 910,0 тыс.рублей, на 2025 год 160,0 тыс.рублей, на 2026 год 30,0 тыс.рублей.</w:t>
      </w:r>
    </w:p>
    <w:p w:rsidR="00550CD8" w:rsidRPr="001C3C0A" w:rsidRDefault="00550CD8" w:rsidP="00550CD8">
      <w:pPr>
        <w:ind w:firstLine="567"/>
        <w:rPr>
          <w:rFonts w:ascii="Times New Roman" w:hAnsi="Times New Roman"/>
          <w:sz w:val="28"/>
          <w:szCs w:val="28"/>
        </w:rPr>
      </w:pPr>
    </w:p>
    <w:p w:rsidR="00550CD8" w:rsidRPr="007173EA" w:rsidRDefault="00550CD8" w:rsidP="00550CD8">
      <w:pPr>
        <w:pStyle w:val="a4"/>
        <w:jc w:val="center"/>
        <w:rPr>
          <w:b/>
          <w:sz w:val="28"/>
          <w:szCs w:val="28"/>
        </w:rPr>
      </w:pPr>
      <w:r w:rsidRPr="001C3C0A">
        <w:rPr>
          <w:b/>
          <w:sz w:val="28"/>
          <w:szCs w:val="28"/>
        </w:rPr>
        <w:t xml:space="preserve">РАЗДЕЛ «НАЦИОНАЛЬНАЯ БЕЗОПАСНОСТЬ И </w:t>
      </w:r>
      <w:r w:rsidRPr="007173EA">
        <w:rPr>
          <w:b/>
          <w:sz w:val="28"/>
          <w:szCs w:val="28"/>
        </w:rPr>
        <w:t>ПРАВООХРАНИТЕЛЬНАЯ ДЕЯТЕЛЬНОСТЬ»</w:t>
      </w:r>
    </w:p>
    <w:p w:rsidR="00110370" w:rsidRPr="007173EA" w:rsidRDefault="00110370" w:rsidP="00110370">
      <w:pPr>
        <w:rPr>
          <w:rFonts w:ascii="Times New Roman" w:hAnsi="Times New Roman"/>
          <w:i/>
          <w:sz w:val="28"/>
          <w:szCs w:val="28"/>
        </w:rPr>
      </w:pPr>
      <w:r w:rsidRPr="007173EA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A00D3A" w:rsidRPr="007173EA">
        <w:rPr>
          <w:rFonts w:ascii="Times New Roman" w:hAnsi="Times New Roman"/>
          <w:sz w:val="28"/>
          <w:szCs w:val="28"/>
        </w:rPr>
        <w:t xml:space="preserve">  </w:t>
      </w:r>
      <w:r w:rsidRPr="007173EA">
        <w:rPr>
          <w:rFonts w:ascii="Times New Roman" w:hAnsi="Times New Roman"/>
          <w:sz w:val="28"/>
          <w:szCs w:val="28"/>
        </w:rPr>
        <w:t xml:space="preserve"> Подраздел  </w:t>
      </w:r>
      <w:r w:rsidRPr="007173EA">
        <w:rPr>
          <w:rFonts w:ascii="Times New Roman" w:hAnsi="Times New Roman"/>
          <w:i/>
          <w:sz w:val="28"/>
          <w:szCs w:val="28"/>
        </w:rPr>
        <w:t>«Гражданская оборона»</w:t>
      </w:r>
    </w:p>
    <w:p w:rsidR="00C225F5" w:rsidRPr="007173EA" w:rsidRDefault="00C225F5" w:rsidP="00110370">
      <w:pPr>
        <w:rPr>
          <w:rFonts w:ascii="Times New Roman" w:hAnsi="Times New Roman"/>
          <w:i/>
          <w:sz w:val="28"/>
          <w:szCs w:val="28"/>
        </w:rPr>
      </w:pPr>
    </w:p>
    <w:p w:rsidR="00110370" w:rsidRPr="001C5AB7" w:rsidRDefault="00110370" w:rsidP="00110370">
      <w:pPr>
        <w:rPr>
          <w:rFonts w:ascii="Times New Roman" w:hAnsi="Times New Roman"/>
          <w:sz w:val="28"/>
          <w:szCs w:val="28"/>
        </w:rPr>
      </w:pPr>
      <w:r w:rsidRPr="007173EA">
        <w:rPr>
          <w:rFonts w:ascii="Times New Roman" w:hAnsi="Times New Roman"/>
          <w:sz w:val="28"/>
          <w:szCs w:val="28"/>
        </w:rPr>
        <w:t xml:space="preserve">     </w:t>
      </w:r>
      <w:r w:rsidR="0001134B" w:rsidRPr="007173EA">
        <w:rPr>
          <w:rFonts w:ascii="Times New Roman" w:hAnsi="Times New Roman"/>
          <w:sz w:val="28"/>
          <w:szCs w:val="28"/>
        </w:rPr>
        <w:t xml:space="preserve"> </w:t>
      </w:r>
      <w:r w:rsidR="0078082D" w:rsidRPr="007173EA">
        <w:rPr>
          <w:rFonts w:ascii="Times New Roman" w:hAnsi="Times New Roman"/>
          <w:sz w:val="28"/>
          <w:szCs w:val="28"/>
        </w:rPr>
        <w:t xml:space="preserve">В рамках муниципальной программы "Обеспечение законности, правопорядка и общественной безопасности в Никольском муниципальном </w:t>
      </w:r>
      <w:r w:rsidR="00AD3260" w:rsidRPr="007173EA">
        <w:rPr>
          <w:rFonts w:ascii="Times New Roman" w:hAnsi="Times New Roman"/>
          <w:sz w:val="28"/>
          <w:szCs w:val="28"/>
        </w:rPr>
        <w:t>округе</w:t>
      </w:r>
      <w:r w:rsidR="0078082D" w:rsidRPr="007173EA">
        <w:rPr>
          <w:rFonts w:ascii="Times New Roman" w:hAnsi="Times New Roman"/>
          <w:sz w:val="28"/>
          <w:szCs w:val="28"/>
        </w:rPr>
        <w:t xml:space="preserve"> на 202</w:t>
      </w:r>
      <w:r w:rsidR="00654835" w:rsidRPr="007173EA">
        <w:rPr>
          <w:rFonts w:ascii="Times New Roman" w:hAnsi="Times New Roman"/>
          <w:sz w:val="28"/>
          <w:szCs w:val="28"/>
        </w:rPr>
        <w:t>4</w:t>
      </w:r>
      <w:r w:rsidR="0078082D" w:rsidRPr="007173EA">
        <w:rPr>
          <w:rFonts w:ascii="Times New Roman" w:hAnsi="Times New Roman"/>
          <w:sz w:val="28"/>
          <w:szCs w:val="28"/>
        </w:rPr>
        <w:t>-202</w:t>
      </w:r>
      <w:r w:rsidR="00654835" w:rsidRPr="007173EA">
        <w:rPr>
          <w:rFonts w:ascii="Times New Roman" w:hAnsi="Times New Roman"/>
          <w:sz w:val="28"/>
          <w:szCs w:val="28"/>
        </w:rPr>
        <w:t>6</w:t>
      </w:r>
      <w:r w:rsidR="0078082D" w:rsidRPr="007173EA">
        <w:rPr>
          <w:rFonts w:ascii="Times New Roman" w:hAnsi="Times New Roman"/>
          <w:sz w:val="28"/>
          <w:szCs w:val="28"/>
        </w:rPr>
        <w:t xml:space="preserve"> годы" </w:t>
      </w:r>
      <w:r w:rsidR="002C3D42" w:rsidRPr="007173EA">
        <w:rPr>
          <w:rFonts w:ascii="Times New Roman" w:hAnsi="Times New Roman"/>
          <w:sz w:val="28"/>
          <w:szCs w:val="28"/>
        </w:rPr>
        <w:t xml:space="preserve">на организацию </w:t>
      </w:r>
      <w:r w:rsidRPr="007173EA">
        <w:rPr>
          <w:rFonts w:ascii="Times New Roman" w:hAnsi="Times New Roman"/>
          <w:sz w:val="28"/>
          <w:szCs w:val="28"/>
        </w:rPr>
        <w:t xml:space="preserve">мероприятий </w:t>
      </w:r>
      <w:r w:rsidR="002C3D42" w:rsidRPr="007173EA">
        <w:rPr>
          <w:rFonts w:ascii="Times New Roman" w:hAnsi="Times New Roman"/>
          <w:sz w:val="28"/>
          <w:szCs w:val="28"/>
        </w:rPr>
        <w:t xml:space="preserve">по </w:t>
      </w:r>
      <w:r w:rsidR="00807620" w:rsidRPr="007173EA">
        <w:rPr>
          <w:rFonts w:ascii="Times New Roman" w:hAnsi="Times New Roman"/>
          <w:sz w:val="28"/>
          <w:szCs w:val="28"/>
        </w:rPr>
        <w:t>предупреждению и ликвидации последствий чрезвычайных ситуаций</w:t>
      </w:r>
      <w:r w:rsidR="002C3D42" w:rsidRPr="007173EA">
        <w:rPr>
          <w:rFonts w:ascii="Times New Roman" w:hAnsi="Times New Roman"/>
          <w:sz w:val="28"/>
          <w:szCs w:val="28"/>
        </w:rPr>
        <w:t>, территориальной и гражданской обороне</w:t>
      </w:r>
      <w:r w:rsidR="00807620" w:rsidRPr="007173EA">
        <w:rPr>
          <w:rFonts w:ascii="Times New Roman" w:hAnsi="Times New Roman"/>
          <w:sz w:val="28"/>
          <w:szCs w:val="28"/>
        </w:rPr>
        <w:t xml:space="preserve"> </w:t>
      </w:r>
      <w:r w:rsidR="0001134B" w:rsidRPr="007173EA">
        <w:rPr>
          <w:rFonts w:ascii="Times New Roman" w:hAnsi="Times New Roman"/>
          <w:sz w:val="28"/>
          <w:szCs w:val="28"/>
        </w:rPr>
        <w:t xml:space="preserve">на очередной год и плановый период </w:t>
      </w:r>
      <w:r w:rsidRPr="007173EA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01134B" w:rsidRPr="007173EA">
        <w:rPr>
          <w:rFonts w:ascii="Times New Roman" w:hAnsi="Times New Roman"/>
          <w:sz w:val="28"/>
          <w:szCs w:val="28"/>
        </w:rPr>
        <w:t xml:space="preserve">по </w:t>
      </w:r>
      <w:r w:rsidR="002C3D42" w:rsidRPr="007173EA">
        <w:rPr>
          <w:rFonts w:ascii="Times New Roman" w:hAnsi="Times New Roman"/>
          <w:sz w:val="28"/>
          <w:szCs w:val="28"/>
        </w:rPr>
        <w:t>100,0</w:t>
      </w:r>
      <w:r w:rsidRPr="007173EA">
        <w:rPr>
          <w:rFonts w:ascii="Times New Roman" w:hAnsi="Times New Roman"/>
          <w:sz w:val="28"/>
          <w:szCs w:val="28"/>
        </w:rPr>
        <w:t xml:space="preserve"> тыс</w:t>
      </w:r>
      <w:r w:rsidR="0001134B" w:rsidRPr="007173EA">
        <w:rPr>
          <w:rFonts w:ascii="Times New Roman" w:hAnsi="Times New Roman"/>
          <w:sz w:val="28"/>
          <w:szCs w:val="28"/>
        </w:rPr>
        <w:t>.</w:t>
      </w:r>
      <w:r w:rsidRPr="007173EA">
        <w:rPr>
          <w:rFonts w:ascii="Times New Roman" w:hAnsi="Times New Roman"/>
          <w:sz w:val="28"/>
          <w:szCs w:val="28"/>
        </w:rPr>
        <w:t xml:space="preserve"> рублей ежегодно</w:t>
      </w:r>
      <w:r w:rsidR="007173EA" w:rsidRPr="007173EA">
        <w:rPr>
          <w:rFonts w:ascii="Times New Roman" w:hAnsi="Times New Roman"/>
          <w:sz w:val="28"/>
          <w:szCs w:val="28"/>
        </w:rPr>
        <w:t>.</w:t>
      </w:r>
      <w:r w:rsidR="00A15610" w:rsidRPr="001C5AB7">
        <w:rPr>
          <w:rFonts w:ascii="Times New Roman" w:hAnsi="Times New Roman"/>
          <w:sz w:val="28"/>
          <w:szCs w:val="28"/>
        </w:rPr>
        <w:t xml:space="preserve"> </w:t>
      </w:r>
    </w:p>
    <w:p w:rsidR="0045459C" w:rsidRDefault="00550CD8" w:rsidP="00550CD8">
      <w:pPr>
        <w:rPr>
          <w:rFonts w:ascii="Times New Roman" w:hAnsi="Times New Roman"/>
          <w:sz w:val="28"/>
          <w:szCs w:val="28"/>
        </w:rPr>
      </w:pPr>
      <w:r w:rsidRPr="001C5AB7">
        <w:rPr>
          <w:rFonts w:ascii="Times New Roman" w:hAnsi="Times New Roman"/>
          <w:sz w:val="28"/>
          <w:szCs w:val="28"/>
        </w:rPr>
        <w:t xml:space="preserve">      </w:t>
      </w:r>
    </w:p>
    <w:p w:rsidR="00550CD8" w:rsidRPr="007173EA" w:rsidRDefault="00550CD8" w:rsidP="00550CD8">
      <w:pPr>
        <w:rPr>
          <w:rFonts w:ascii="Times New Roman" w:hAnsi="Times New Roman"/>
          <w:i/>
          <w:sz w:val="28"/>
          <w:szCs w:val="28"/>
        </w:rPr>
      </w:pPr>
      <w:r w:rsidRPr="007173EA">
        <w:rPr>
          <w:rFonts w:ascii="Times New Roman" w:hAnsi="Times New Roman"/>
          <w:sz w:val="28"/>
          <w:szCs w:val="28"/>
        </w:rPr>
        <w:t xml:space="preserve">По подразделу </w:t>
      </w:r>
      <w:r w:rsidRPr="007173EA">
        <w:rPr>
          <w:rFonts w:ascii="Times New Roman" w:hAnsi="Times New Roman"/>
          <w:i/>
          <w:sz w:val="28"/>
          <w:szCs w:val="28"/>
        </w:rPr>
        <w:t>«Защита населения и территории от чрезвычайных ситуаций природного и техногенного характера,</w:t>
      </w:r>
      <w:r w:rsidRPr="007173EA">
        <w:rPr>
          <w:rFonts w:ascii="Times New Roman" w:hAnsi="Times New Roman"/>
          <w:sz w:val="28"/>
          <w:szCs w:val="28"/>
        </w:rPr>
        <w:t xml:space="preserve"> </w:t>
      </w:r>
      <w:r w:rsidRPr="007173EA">
        <w:rPr>
          <w:rFonts w:ascii="Times New Roman" w:hAnsi="Times New Roman"/>
          <w:i/>
          <w:sz w:val="28"/>
          <w:szCs w:val="28"/>
        </w:rPr>
        <w:t>пожарная безопасность»</w:t>
      </w:r>
    </w:p>
    <w:p w:rsidR="00550CD8" w:rsidRPr="007173EA" w:rsidRDefault="00550CD8" w:rsidP="00550CD8">
      <w:pPr>
        <w:rPr>
          <w:rFonts w:ascii="Times New Roman" w:hAnsi="Times New Roman"/>
          <w:i/>
          <w:sz w:val="28"/>
          <w:szCs w:val="28"/>
        </w:rPr>
      </w:pPr>
    </w:p>
    <w:p w:rsidR="00550CD8" w:rsidRPr="001C3C0A" w:rsidRDefault="00550CD8" w:rsidP="002C3D42">
      <w:pPr>
        <w:rPr>
          <w:rFonts w:ascii="Times New Roman" w:hAnsi="Times New Roman"/>
          <w:sz w:val="28"/>
          <w:szCs w:val="28"/>
        </w:rPr>
      </w:pPr>
      <w:r w:rsidRPr="007173EA">
        <w:rPr>
          <w:rFonts w:ascii="Times New Roman" w:hAnsi="Times New Roman"/>
          <w:sz w:val="28"/>
          <w:szCs w:val="28"/>
        </w:rPr>
        <w:t xml:space="preserve">       </w:t>
      </w:r>
      <w:r w:rsidR="0078082D" w:rsidRPr="007173EA">
        <w:rPr>
          <w:rFonts w:ascii="Times New Roman" w:hAnsi="Times New Roman"/>
          <w:sz w:val="28"/>
          <w:szCs w:val="28"/>
        </w:rPr>
        <w:t xml:space="preserve">В рамках муниципальной программы "Обеспечение законности, правопорядка и общественной безопасности в Никольском муниципальном </w:t>
      </w:r>
      <w:r w:rsidR="00AD3260" w:rsidRPr="007173EA">
        <w:rPr>
          <w:rFonts w:ascii="Times New Roman" w:hAnsi="Times New Roman"/>
          <w:sz w:val="28"/>
          <w:szCs w:val="28"/>
        </w:rPr>
        <w:t xml:space="preserve">округе </w:t>
      </w:r>
      <w:r w:rsidR="0078082D" w:rsidRPr="007173EA">
        <w:rPr>
          <w:rFonts w:ascii="Times New Roman" w:hAnsi="Times New Roman"/>
          <w:sz w:val="28"/>
          <w:szCs w:val="28"/>
        </w:rPr>
        <w:t>на 202</w:t>
      </w:r>
      <w:r w:rsidR="002C3D42" w:rsidRPr="007173EA">
        <w:rPr>
          <w:rFonts w:ascii="Times New Roman" w:hAnsi="Times New Roman"/>
          <w:sz w:val="28"/>
          <w:szCs w:val="28"/>
        </w:rPr>
        <w:t>4</w:t>
      </w:r>
      <w:r w:rsidR="0078082D" w:rsidRPr="007173EA">
        <w:rPr>
          <w:rFonts w:ascii="Times New Roman" w:hAnsi="Times New Roman"/>
          <w:sz w:val="28"/>
          <w:szCs w:val="28"/>
        </w:rPr>
        <w:t>-202</w:t>
      </w:r>
      <w:r w:rsidR="002C3D42" w:rsidRPr="007173EA">
        <w:rPr>
          <w:rFonts w:ascii="Times New Roman" w:hAnsi="Times New Roman"/>
          <w:sz w:val="28"/>
          <w:szCs w:val="28"/>
        </w:rPr>
        <w:t>6</w:t>
      </w:r>
      <w:r w:rsidR="0078082D" w:rsidRPr="007173EA">
        <w:rPr>
          <w:rFonts w:ascii="Times New Roman" w:hAnsi="Times New Roman"/>
          <w:sz w:val="28"/>
          <w:szCs w:val="28"/>
        </w:rPr>
        <w:t xml:space="preserve"> годы" </w:t>
      </w:r>
      <w:r w:rsidR="004E6E3F" w:rsidRPr="007173EA">
        <w:rPr>
          <w:rFonts w:ascii="Times New Roman" w:hAnsi="Times New Roman"/>
          <w:sz w:val="28"/>
          <w:szCs w:val="28"/>
        </w:rPr>
        <w:t xml:space="preserve">предусматривается по 2254,7 тыс.рублей ежегодно, из них: на </w:t>
      </w:r>
      <w:r w:rsidR="002C3D42" w:rsidRPr="007173EA">
        <w:rPr>
          <w:rFonts w:ascii="Times New Roman" w:hAnsi="Times New Roman"/>
          <w:sz w:val="28"/>
          <w:szCs w:val="28"/>
        </w:rPr>
        <w:t xml:space="preserve"> организацию мероприятий по предупреждению и ликвидации последствий чрезвычайных ситуаций, территориальной и гражданской обороне на очередной год и плановый период предусматривается по 254,7 тыс. рублей ежегодно; на </w:t>
      </w:r>
      <w:r w:rsidR="007173EA">
        <w:rPr>
          <w:rFonts w:ascii="Times New Roman" w:hAnsi="Times New Roman"/>
          <w:sz w:val="28"/>
          <w:szCs w:val="28"/>
        </w:rPr>
        <w:t>обеспечение</w:t>
      </w:r>
      <w:r w:rsidR="002C3D42" w:rsidRPr="007173EA">
        <w:rPr>
          <w:rFonts w:ascii="Times New Roman" w:hAnsi="Times New Roman"/>
          <w:sz w:val="28"/>
          <w:szCs w:val="28"/>
        </w:rPr>
        <w:t xml:space="preserve"> пожарной безопасности по 2000,0 тыс.рублей ежегодно.</w:t>
      </w:r>
      <w:r w:rsidR="002C3D42" w:rsidRPr="001C3C0A">
        <w:rPr>
          <w:rFonts w:ascii="Times New Roman" w:hAnsi="Times New Roman"/>
          <w:sz w:val="28"/>
          <w:szCs w:val="28"/>
        </w:rPr>
        <w:t xml:space="preserve"> </w:t>
      </w:r>
    </w:p>
    <w:p w:rsidR="00550CD8" w:rsidRPr="00557ADC" w:rsidRDefault="00557ADC" w:rsidP="00550CD8">
      <w:pPr>
        <w:ind w:firstLine="567"/>
        <w:rPr>
          <w:rFonts w:ascii="Times New Roman" w:hAnsi="Times New Roman"/>
          <w:sz w:val="28"/>
          <w:szCs w:val="28"/>
        </w:rPr>
      </w:pPr>
      <w:r w:rsidRPr="00557ADC">
        <w:rPr>
          <w:rFonts w:ascii="Times New Roman" w:hAnsi="Times New Roman"/>
          <w:sz w:val="28"/>
          <w:szCs w:val="28"/>
        </w:rPr>
        <w:t>По</w:t>
      </w:r>
      <w:r w:rsidR="00550CD8" w:rsidRPr="00557ADC">
        <w:rPr>
          <w:rFonts w:ascii="Times New Roman" w:hAnsi="Times New Roman"/>
          <w:sz w:val="28"/>
          <w:szCs w:val="28"/>
        </w:rPr>
        <w:t xml:space="preserve"> подраздел</w:t>
      </w:r>
      <w:r w:rsidRPr="00557ADC">
        <w:rPr>
          <w:rFonts w:ascii="Times New Roman" w:hAnsi="Times New Roman"/>
          <w:sz w:val="28"/>
          <w:szCs w:val="28"/>
        </w:rPr>
        <w:t>у</w:t>
      </w:r>
      <w:r w:rsidR="00550CD8" w:rsidRPr="00557ADC">
        <w:rPr>
          <w:rFonts w:ascii="Times New Roman" w:hAnsi="Times New Roman"/>
          <w:sz w:val="28"/>
          <w:szCs w:val="28"/>
        </w:rPr>
        <w:t xml:space="preserve"> </w:t>
      </w:r>
      <w:r w:rsidR="00550CD8" w:rsidRPr="00557ADC">
        <w:rPr>
          <w:rFonts w:ascii="Times New Roman" w:hAnsi="Times New Roman"/>
          <w:i/>
          <w:sz w:val="28"/>
          <w:szCs w:val="28"/>
        </w:rPr>
        <w:t>«Другие вопросы</w:t>
      </w:r>
      <w:r w:rsidR="00756AC8">
        <w:rPr>
          <w:rFonts w:ascii="Times New Roman" w:hAnsi="Times New Roman"/>
          <w:i/>
          <w:sz w:val="28"/>
          <w:szCs w:val="28"/>
        </w:rPr>
        <w:t xml:space="preserve"> в области</w:t>
      </w:r>
      <w:r w:rsidR="00550CD8" w:rsidRPr="00557ADC">
        <w:rPr>
          <w:rFonts w:ascii="Times New Roman" w:hAnsi="Times New Roman"/>
          <w:i/>
          <w:sz w:val="28"/>
          <w:szCs w:val="28"/>
        </w:rPr>
        <w:t xml:space="preserve"> национальной безопасности и правоохранительной деятельности»</w:t>
      </w:r>
      <w:r w:rsidR="00550CD8" w:rsidRPr="00557ADC">
        <w:rPr>
          <w:rFonts w:ascii="Times New Roman" w:hAnsi="Times New Roman"/>
          <w:sz w:val="28"/>
          <w:szCs w:val="28"/>
        </w:rPr>
        <w:t xml:space="preserve"> предусмотрены бюджетные ассигнования на реализацию муниципальной программы </w:t>
      </w:r>
      <w:r w:rsidRPr="00557ADC">
        <w:rPr>
          <w:rFonts w:ascii="Times New Roman" w:hAnsi="Times New Roman"/>
          <w:sz w:val="28"/>
          <w:szCs w:val="28"/>
        </w:rPr>
        <w:t>"</w:t>
      </w:r>
      <w:r w:rsidR="00550CD8" w:rsidRPr="00557ADC">
        <w:rPr>
          <w:rFonts w:ascii="Times New Roman" w:hAnsi="Times New Roman"/>
          <w:sz w:val="28"/>
          <w:szCs w:val="28"/>
        </w:rPr>
        <w:t xml:space="preserve">Обеспечение законности, правопорядка и общественной безопасности в Никольском </w:t>
      </w:r>
      <w:r w:rsidR="000B7148">
        <w:rPr>
          <w:rFonts w:ascii="Times New Roman" w:hAnsi="Times New Roman"/>
          <w:sz w:val="28"/>
          <w:szCs w:val="28"/>
        </w:rPr>
        <w:t xml:space="preserve"> муниципальном </w:t>
      </w:r>
      <w:r w:rsidR="00AD3260" w:rsidRPr="00557ADC">
        <w:rPr>
          <w:rFonts w:ascii="Times New Roman" w:hAnsi="Times New Roman"/>
          <w:sz w:val="28"/>
          <w:szCs w:val="28"/>
        </w:rPr>
        <w:t xml:space="preserve">округе </w:t>
      </w:r>
      <w:r w:rsidR="00550CD8" w:rsidRPr="00557ADC">
        <w:rPr>
          <w:rFonts w:ascii="Times New Roman" w:hAnsi="Times New Roman"/>
          <w:sz w:val="28"/>
          <w:szCs w:val="28"/>
        </w:rPr>
        <w:t>на 202</w:t>
      </w:r>
      <w:r w:rsidR="002C3D42" w:rsidRPr="00557ADC">
        <w:rPr>
          <w:rFonts w:ascii="Times New Roman" w:hAnsi="Times New Roman"/>
          <w:sz w:val="28"/>
          <w:szCs w:val="28"/>
        </w:rPr>
        <w:t>4</w:t>
      </w:r>
      <w:r w:rsidR="00550CD8" w:rsidRPr="00557ADC">
        <w:rPr>
          <w:rFonts w:ascii="Times New Roman" w:hAnsi="Times New Roman"/>
          <w:sz w:val="28"/>
          <w:szCs w:val="28"/>
        </w:rPr>
        <w:t>-202</w:t>
      </w:r>
      <w:r w:rsidR="002C3D42" w:rsidRPr="00557ADC">
        <w:rPr>
          <w:rFonts w:ascii="Times New Roman" w:hAnsi="Times New Roman"/>
          <w:sz w:val="28"/>
          <w:szCs w:val="28"/>
        </w:rPr>
        <w:t>6</w:t>
      </w:r>
      <w:r w:rsidR="00550CD8" w:rsidRPr="00557ADC">
        <w:rPr>
          <w:rFonts w:ascii="Times New Roman" w:hAnsi="Times New Roman"/>
          <w:sz w:val="28"/>
          <w:szCs w:val="28"/>
        </w:rPr>
        <w:t xml:space="preserve"> годы</w:t>
      </w:r>
      <w:r w:rsidRPr="00557ADC">
        <w:rPr>
          <w:rFonts w:ascii="Times New Roman" w:hAnsi="Times New Roman"/>
          <w:sz w:val="28"/>
          <w:szCs w:val="28"/>
        </w:rPr>
        <w:t>"</w:t>
      </w:r>
      <w:r w:rsidR="00550CD8" w:rsidRPr="00557ADC">
        <w:rPr>
          <w:rFonts w:ascii="Times New Roman" w:hAnsi="Times New Roman"/>
          <w:sz w:val="28"/>
          <w:szCs w:val="28"/>
        </w:rPr>
        <w:t xml:space="preserve"> </w:t>
      </w:r>
      <w:r w:rsidR="004E3FD7" w:rsidRPr="00557ADC">
        <w:rPr>
          <w:rFonts w:ascii="Times New Roman" w:hAnsi="Times New Roman"/>
          <w:sz w:val="28"/>
          <w:szCs w:val="28"/>
        </w:rPr>
        <w:t>на 202</w:t>
      </w:r>
      <w:r w:rsidR="007173EA" w:rsidRPr="00557ADC">
        <w:rPr>
          <w:rFonts w:ascii="Times New Roman" w:hAnsi="Times New Roman"/>
          <w:sz w:val="28"/>
          <w:szCs w:val="28"/>
        </w:rPr>
        <w:t>4</w:t>
      </w:r>
      <w:r w:rsidR="004E3FD7" w:rsidRPr="00557ADC">
        <w:rPr>
          <w:rFonts w:ascii="Times New Roman" w:hAnsi="Times New Roman"/>
          <w:sz w:val="28"/>
          <w:szCs w:val="28"/>
        </w:rPr>
        <w:t xml:space="preserve"> год в сумме </w:t>
      </w:r>
      <w:r w:rsidR="00550CD8" w:rsidRPr="00557ADC">
        <w:rPr>
          <w:rFonts w:ascii="Times New Roman" w:hAnsi="Times New Roman"/>
          <w:sz w:val="28"/>
          <w:szCs w:val="28"/>
        </w:rPr>
        <w:t xml:space="preserve"> </w:t>
      </w:r>
      <w:r w:rsidR="00E07C3A" w:rsidRPr="00557ADC">
        <w:rPr>
          <w:rFonts w:ascii="Times New Roman" w:hAnsi="Times New Roman"/>
          <w:sz w:val="28"/>
          <w:szCs w:val="28"/>
        </w:rPr>
        <w:t>413,5</w:t>
      </w:r>
      <w:r w:rsidR="00550CD8" w:rsidRPr="00557ADC">
        <w:rPr>
          <w:rFonts w:ascii="Times New Roman" w:hAnsi="Times New Roman"/>
          <w:sz w:val="28"/>
          <w:szCs w:val="28"/>
        </w:rPr>
        <w:t xml:space="preserve"> тыс.рублей</w:t>
      </w:r>
      <w:r w:rsidR="004E3FD7" w:rsidRPr="00557ADC">
        <w:rPr>
          <w:rFonts w:ascii="Times New Roman" w:hAnsi="Times New Roman"/>
          <w:sz w:val="28"/>
          <w:szCs w:val="28"/>
        </w:rPr>
        <w:t>, на 202</w:t>
      </w:r>
      <w:r w:rsidR="00E07C3A" w:rsidRPr="00557ADC">
        <w:rPr>
          <w:rFonts w:ascii="Times New Roman" w:hAnsi="Times New Roman"/>
          <w:sz w:val="28"/>
          <w:szCs w:val="28"/>
        </w:rPr>
        <w:t>5</w:t>
      </w:r>
      <w:r w:rsidR="004E3FD7" w:rsidRPr="00557ADC">
        <w:rPr>
          <w:rFonts w:ascii="Times New Roman" w:hAnsi="Times New Roman"/>
          <w:sz w:val="28"/>
          <w:szCs w:val="28"/>
        </w:rPr>
        <w:t xml:space="preserve"> -202</w:t>
      </w:r>
      <w:r w:rsidR="00E07C3A" w:rsidRPr="00557ADC">
        <w:rPr>
          <w:rFonts w:ascii="Times New Roman" w:hAnsi="Times New Roman"/>
          <w:sz w:val="28"/>
          <w:szCs w:val="28"/>
        </w:rPr>
        <w:t>6</w:t>
      </w:r>
      <w:r w:rsidR="004E3FD7" w:rsidRPr="00557ADC">
        <w:rPr>
          <w:rFonts w:ascii="Times New Roman" w:hAnsi="Times New Roman"/>
          <w:sz w:val="28"/>
          <w:szCs w:val="28"/>
        </w:rPr>
        <w:t xml:space="preserve"> годы по  </w:t>
      </w:r>
      <w:r w:rsidR="00E07C3A" w:rsidRPr="00557ADC">
        <w:rPr>
          <w:rFonts w:ascii="Times New Roman" w:hAnsi="Times New Roman"/>
          <w:sz w:val="28"/>
          <w:szCs w:val="28"/>
        </w:rPr>
        <w:t>334,7</w:t>
      </w:r>
      <w:r w:rsidR="004E3FD7" w:rsidRPr="00557ADC">
        <w:rPr>
          <w:rFonts w:ascii="Times New Roman" w:hAnsi="Times New Roman"/>
          <w:sz w:val="28"/>
          <w:szCs w:val="28"/>
        </w:rPr>
        <w:t xml:space="preserve"> тыс.рублей ежегодно</w:t>
      </w:r>
      <w:r w:rsidR="00550CD8" w:rsidRPr="00557ADC">
        <w:rPr>
          <w:rFonts w:ascii="Times New Roman" w:hAnsi="Times New Roman"/>
          <w:sz w:val="28"/>
          <w:szCs w:val="28"/>
        </w:rPr>
        <w:t xml:space="preserve">, из них: </w:t>
      </w:r>
      <w:r w:rsidR="00261730" w:rsidRPr="00557ADC">
        <w:rPr>
          <w:rFonts w:ascii="Times New Roman" w:hAnsi="Times New Roman"/>
          <w:sz w:val="28"/>
          <w:szCs w:val="28"/>
        </w:rPr>
        <w:t>на в</w:t>
      </w:r>
      <w:r w:rsidR="00550CD8" w:rsidRPr="00557ADC">
        <w:rPr>
          <w:rFonts w:ascii="Times New Roman" w:hAnsi="Times New Roman"/>
          <w:sz w:val="28"/>
          <w:szCs w:val="28"/>
        </w:rPr>
        <w:t>недрени</w:t>
      </w:r>
      <w:r w:rsidR="00261730" w:rsidRPr="00557ADC">
        <w:rPr>
          <w:rFonts w:ascii="Times New Roman" w:hAnsi="Times New Roman"/>
          <w:sz w:val="28"/>
          <w:szCs w:val="28"/>
        </w:rPr>
        <w:t>е</w:t>
      </w:r>
      <w:r w:rsidR="00550CD8" w:rsidRPr="00557ADC">
        <w:rPr>
          <w:rFonts w:ascii="Times New Roman" w:hAnsi="Times New Roman"/>
          <w:sz w:val="28"/>
          <w:szCs w:val="28"/>
        </w:rPr>
        <w:t xml:space="preserve"> и (или) эксплуатацию аппаратно-программного комплекса </w:t>
      </w:r>
      <w:r w:rsidRPr="00557ADC">
        <w:rPr>
          <w:rFonts w:ascii="Times New Roman" w:hAnsi="Times New Roman"/>
          <w:sz w:val="28"/>
          <w:szCs w:val="28"/>
        </w:rPr>
        <w:t>"</w:t>
      </w:r>
      <w:r w:rsidR="00550CD8" w:rsidRPr="00557ADC">
        <w:rPr>
          <w:rFonts w:ascii="Times New Roman" w:hAnsi="Times New Roman"/>
          <w:sz w:val="28"/>
          <w:szCs w:val="28"/>
        </w:rPr>
        <w:t>Безопасный город</w:t>
      </w:r>
      <w:r w:rsidRPr="00557ADC">
        <w:rPr>
          <w:rFonts w:ascii="Times New Roman" w:hAnsi="Times New Roman"/>
          <w:sz w:val="28"/>
          <w:szCs w:val="28"/>
        </w:rPr>
        <w:t>"</w:t>
      </w:r>
      <w:r w:rsidR="00550CD8" w:rsidRPr="00557ADC">
        <w:rPr>
          <w:rFonts w:ascii="Times New Roman" w:hAnsi="Times New Roman"/>
          <w:sz w:val="28"/>
          <w:szCs w:val="28"/>
        </w:rPr>
        <w:t xml:space="preserve"> </w:t>
      </w:r>
      <w:r w:rsidR="004E3FD7" w:rsidRPr="00557ADC">
        <w:rPr>
          <w:rFonts w:ascii="Times New Roman" w:hAnsi="Times New Roman"/>
          <w:sz w:val="28"/>
          <w:szCs w:val="28"/>
        </w:rPr>
        <w:t>на 202</w:t>
      </w:r>
      <w:r w:rsidR="00E07C3A" w:rsidRPr="00557ADC">
        <w:rPr>
          <w:rFonts w:ascii="Times New Roman" w:hAnsi="Times New Roman"/>
          <w:sz w:val="28"/>
          <w:szCs w:val="28"/>
        </w:rPr>
        <w:t>4</w:t>
      </w:r>
      <w:r w:rsidR="004E3FD7" w:rsidRPr="00557ADC">
        <w:rPr>
          <w:rFonts w:ascii="Times New Roman" w:hAnsi="Times New Roman"/>
          <w:sz w:val="28"/>
          <w:szCs w:val="28"/>
        </w:rPr>
        <w:t xml:space="preserve"> год в сумме </w:t>
      </w:r>
      <w:r w:rsidR="00E07C3A" w:rsidRPr="00557ADC">
        <w:rPr>
          <w:rFonts w:ascii="Times New Roman" w:hAnsi="Times New Roman"/>
          <w:sz w:val="28"/>
          <w:szCs w:val="28"/>
        </w:rPr>
        <w:t>297,2</w:t>
      </w:r>
      <w:r w:rsidR="00550CD8" w:rsidRPr="00557ADC">
        <w:rPr>
          <w:rFonts w:ascii="Times New Roman" w:hAnsi="Times New Roman"/>
          <w:sz w:val="28"/>
          <w:szCs w:val="28"/>
        </w:rPr>
        <w:t xml:space="preserve"> тыс.рублей </w:t>
      </w:r>
      <w:r w:rsidR="004E3FD7" w:rsidRPr="00557ADC">
        <w:rPr>
          <w:rFonts w:ascii="Times New Roman" w:hAnsi="Times New Roman"/>
          <w:sz w:val="28"/>
          <w:szCs w:val="28"/>
        </w:rPr>
        <w:t>, на 202</w:t>
      </w:r>
      <w:r w:rsidR="00E07C3A" w:rsidRPr="00557ADC">
        <w:rPr>
          <w:rFonts w:ascii="Times New Roman" w:hAnsi="Times New Roman"/>
          <w:sz w:val="28"/>
          <w:szCs w:val="28"/>
        </w:rPr>
        <w:t>5</w:t>
      </w:r>
      <w:r w:rsidR="004E3FD7" w:rsidRPr="00557ADC">
        <w:rPr>
          <w:rFonts w:ascii="Times New Roman" w:hAnsi="Times New Roman"/>
          <w:sz w:val="28"/>
          <w:szCs w:val="28"/>
        </w:rPr>
        <w:t>-202</w:t>
      </w:r>
      <w:r w:rsidR="00E07C3A" w:rsidRPr="00557ADC">
        <w:rPr>
          <w:rFonts w:ascii="Times New Roman" w:hAnsi="Times New Roman"/>
          <w:sz w:val="28"/>
          <w:szCs w:val="28"/>
        </w:rPr>
        <w:t>6</w:t>
      </w:r>
      <w:r w:rsidR="004E3FD7" w:rsidRPr="00557ADC">
        <w:rPr>
          <w:rFonts w:ascii="Times New Roman" w:hAnsi="Times New Roman"/>
          <w:sz w:val="28"/>
          <w:szCs w:val="28"/>
        </w:rPr>
        <w:t xml:space="preserve"> годы по </w:t>
      </w:r>
      <w:r w:rsidR="00E07C3A" w:rsidRPr="00557ADC">
        <w:rPr>
          <w:rFonts w:ascii="Times New Roman" w:hAnsi="Times New Roman"/>
          <w:sz w:val="28"/>
          <w:szCs w:val="28"/>
        </w:rPr>
        <w:t>218,4</w:t>
      </w:r>
      <w:r w:rsidR="004E3FD7" w:rsidRPr="00557ADC">
        <w:rPr>
          <w:rFonts w:ascii="Times New Roman" w:hAnsi="Times New Roman"/>
          <w:sz w:val="28"/>
          <w:szCs w:val="28"/>
        </w:rPr>
        <w:t xml:space="preserve"> тыс.рублей </w:t>
      </w:r>
      <w:r w:rsidR="00550CD8" w:rsidRPr="00557ADC">
        <w:rPr>
          <w:rFonts w:ascii="Times New Roman" w:hAnsi="Times New Roman"/>
          <w:sz w:val="28"/>
          <w:szCs w:val="28"/>
        </w:rPr>
        <w:t>ежегодно</w:t>
      </w:r>
      <w:r w:rsidR="004E3FD7" w:rsidRPr="00557ADC">
        <w:rPr>
          <w:rFonts w:ascii="Times New Roman" w:hAnsi="Times New Roman"/>
          <w:sz w:val="28"/>
          <w:szCs w:val="28"/>
        </w:rPr>
        <w:t>,</w:t>
      </w:r>
      <w:r w:rsidR="00550CD8" w:rsidRPr="00557ADC">
        <w:rPr>
          <w:rFonts w:ascii="Times New Roman" w:hAnsi="Times New Roman"/>
          <w:sz w:val="28"/>
          <w:szCs w:val="28"/>
        </w:rPr>
        <w:t xml:space="preserve"> в том числе  софинансирование из </w:t>
      </w:r>
      <w:r w:rsidRPr="00557ADC">
        <w:rPr>
          <w:rFonts w:ascii="Times New Roman" w:hAnsi="Times New Roman"/>
          <w:sz w:val="28"/>
          <w:szCs w:val="28"/>
        </w:rPr>
        <w:t>местного</w:t>
      </w:r>
      <w:r w:rsidR="00550CD8" w:rsidRPr="00557ADC">
        <w:rPr>
          <w:rFonts w:ascii="Times New Roman" w:hAnsi="Times New Roman"/>
          <w:sz w:val="28"/>
          <w:szCs w:val="28"/>
        </w:rPr>
        <w:t xml:space="preserve"> бюджета </w:t>
      </w:r>
      <w:r w:rsidR="00E07C3A" w:rsidRPr="00557ADC">
        <w:rPr>
          <w:rFonts w:ascii="Times New Roman" w:hAnsi="Times New Roman"/>
          <w:sz w:val="28"/>
          <w:szCs w:val="28"/>
        </w:rPr>
        <w:t>14,9</w:t>
      </w:r>
      <w:r w:rsidR="000B7148">
        <w:rPr>
          <w:rFonts w:ascii="Times New Roman" w:hAnsi="Times New Roman"/>
          <w:sz w:val="28"/>
          <w:szCs w:val="28"/>
        </w:rPr>
        <w:t xml:space="preserve">, </w:t>
      </w:r>
      <w:r w:rsidR="00267EF8" w:rsidRPr="00557ADC">
        <w:rPr>
          <w:rFonts w:ascii="Times New Roman" w:hAnsi="Times New Roman"/>
          <w:sz w:val="28"/>
          <w:szCs w:val="28"/>
        </w:rPr>
        <w:t xml:space="preserve"> </w:t>
      </w:r>
      <w:r w:rsidR="00623460" w:rsidRPr="00557ADC">
        <w:rPr>
          <w:rFonts w:ascii="Times New Roman" w:hAnsi="Times New Roman"/>
          <w:sz w:val="28"/>
          <w:szCs w:val="28"/>
        </w:rPr>
        <w:t>1</w:t>
      </w:r>
      <w:r w:rsidR="00E07C3A" w:rsidRPr="00557ADC">
        <w:rPr>
          <w:rFonts w:ascii="Times New Roman" w:hAnsi="Times New Roman"/>
          <w:sz w:val="28"/>
          <w:szCs w:val="28"/>
        </w:rPr>
        <w:t>0,9</w:t>
      </w:r>
      <w:r w:rsidR="004E3FD7" w:rsidRPr="00557ADC">
        <w:rPr>
          <w:rFonts w:ascii="Times New Roman" w:hAnsi="Times New Roman"/>
          <w:sz w:val="28"/>
          <w:szCs w:val="28"/>
        </w:rPr>
        <w:t xml:space="preserve"> и </w:t>
      </w:r>
      <w:r w:rsidR="00623460" w:rsidRPr="00557ADC">
        <w:rPr>
          <w:rFonts w:ascii="Times New Roman" w:hAnsi="Times New Roman"/>
          <w:sz w:val="28"/>
          <w:szCs w:val="28"/>
        </w:rPr>
        <w:t>1</w:t>
      </w:r>
      <w:r w:rsidR="00E07C3A" w:rsidRPr="00557ADC">
        <w:rPr>
          <w:rFonts w:ascii="Times New Roman" w:hAnsi="Times New Roman"/>
          <w:sz w:val="28"/>
          <w:szCs w:val="28"/>
        </w:rPr>
        <w:t>0,9</w:t>
      </w:r>
      <w:r w:rsidR="004E3FD7" w:rsidRPr="00557ADC">
        <w:rPr>
          <w:rFonts w:ascii="Times New Roman" w:hAnsi="Times New Roman"/>
          <w:sz w:val="28"/>
          <w:szCs w:val="28"/>
        </w:rPr>
        <w:t xml:space="preserve"> тыс.рублей соответственно по годам</w:t>
      </w:r>
      <w:r w:rsidR="00550CD8" w:rsidRPr="00557ADC">
        <w:rPr>
          <w:rFonts w:ascii="Times New Roman" w:hAnsi="Times New Roman"/>
          <w:sz w:val="28"/>
          <w:szCs w:val="28"/>
        </w:rPr>
        <w:t>;</w:t>
      </w:r>
      <w:r w:rsidR="00267EF8" w:rsidRPr="00557ADC">
        <w:rPr>
          <w:rFonts w:ascii="Times New Roman" w:hAnsi="Times New Roman"/>
          <w:sz w:val="28"/>
          <w:szCs w:val="28"/>
        </w:rPr>
        <w:t xml:space="preserve">   </w:t>
      </w:r>
      <w:r w:rsidR="00550CD8" w:rsidRPr="00557ADC">
        <w:rPr>
          <w:rFonts w:ascii="Times New Roman" w:hAnsi="Times New Roman"/>
          <w:sz w:val="28"/>
          <w:szCs w:val="28"/>
        </w:rPr>
        <w:t>на проведение профилактически</w:t>
      </w:r>
      <w:r w:rsidR="002D03A3" w:rsidRPr="00557ADC">
        <w:rPr>
          <w:rFonts w:ascii="Times New Roman" w:hAnsi="Times New Roman"/>
          <w:sz w:val="28"/>
          <w:szCs w:val="28"/>
        </w:rPr>
        <w:t>х</w:t>
      </w:r>
      <w:r w:rsidR="00550CD8" w:rsidRPr="00557ADC">
        <w:rPr>
          <w:rFonts w:ascii="Times New Roman" w:hAnsi="Times New Roman"/>
          <w:sz w:val="28"/>
          <w:szCs w:val="28"/>
        </w:rPr>
        <w:t xml:space="preserve"> мероприятий </w:t>
      </w:r>
      <w:r w:rsidRPr="00557ADC">
        <w:rPr>
          <w:rFonts w:ascii="Times New Roman" w:hAnsi="Times New Roman"/>
          <w:sz w:val="28"/>
          <w:szCs w:val="28"/>
        </w:rPr>
        <w:t xml:space="preserve">по привлечению общественности к охране общественного порядка </w:t>
      </w:r>
      <w:r w:rsidR="00550CD8" w:rsidRPr="00557ADC">
        <w:rPr>
          <w:rFonts w:ascii="Times New Roman" w:hAnsi="Times New Roman"/>
          <w:sz w:val="28"/>
          <w:szCs w:val="28"/>
        </w:rPr>
        <w:t>за счет средств  бюджета</w:t>
      </w:r>
      <w:r w:rsidR="00E07C3A" w:rsidRPr="00557ADC">
        <w:rPr>
          <w:rFonts w:ascii="Times New Roman" w:hAnsi="Times New Roman"/>
          <w:sz w:val="28"/>
          <w:szCs w:val="28"/>
        </w:rPr>
        <w:t xml:space="preserve"> округа </w:t>
      </w:r>
      <w:r w:rsidR="00550CD8" w:rsidRPr="00557ADC">
        <w:rPr>
          <w:rFonts w:ascii="Times New Roman" w:hAnsi="Times New Roman"/>
          <w:sz w:val="28"/>
          <w:szCs w:val="28"/>
        </w:rPr>
        <w:t xml:space="preserve"> предусматривается по </w:t>
      </w:r>
      <w:r w:rsidR="00104F00" w:rsidRPr="00557ADC">
        <w:rPr>
          <w:rFonts w:ascii="Times New Roman" w:hAnsi="Times New Roman"/>
          <w:sz w:val="28"/>
          <w:szCs w:val="28"/>
        </w:rPr>
        <w:t>11</w:t>
      </w:r>
      <w:r w:rsidR="00E07C3A" w:rsidRPr="00557ADC">
        <w:rPr>
          <w:rFonts w:ascii="Times New Roman" w:hAnsi="Times New Roman"/>
          <w:sz w:val="28"/>
          <w:szCs w:val="28"/>
        </w:rPr>
        <w:t>6</w:t>
      </w:r>
      <w:r w:rsidR="00550CD8" w:rsidRPr="00557ADC">
        <w:rPr>
          <w:rFonts w:ascii="Times New Roman" w:hAnsi="Times New Roman"/>
          <w:sz w:val="28"/>
          <w:szCs w:val="28"/>
        </w:rPr>
        <w:t>,</w:t>
      </w:r>
      <w:r w:rsidR="00E07C3A" w:rsidRPr="00557ADC">
        <w:rPr>
          <w:rFonts w:ascii="Times New Roman" w:hAnsi="Times New Roman"/>
          <w:sz w:val="28"/>
          <w:szCs w:val="28"/>
        </w:rPr>
        <w:t>3</w:t>
      </w:r>
      <w:r w:rsidR="00550CD8" w:rsidRPr="00557ADC">
        <w:rPr>
          <w:rFonts w:ascii="Times New Roman" w:hAnsi="Times New Roman"/>
          <w:sz w:val="28"/>
          <w:szCs w:val="28"/>
        </w:rPr>
        <w:t xml:space="preserve"> тыс.рублей ежегодно.</w:t>
      </w:r>
    </w:p>
    <w:p w:rsidR="00550CD8" w:rsidRPr="00557ADC" w:rsidRDefault="00550CD8" w:rsidP="00550C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B0BF9" w:rsidRPr="002D1143" w:rsidRDefault="00550CD8" w:rsidP="002D1143">
      <w:pPr>
        <w:jc w:val="center"/>
        <w:rPr>
          <w:rFonts w:ascii="Times New Roman" w:hAnsi="Times New Roman"/>
          <w:b/>
          <w:sz w:val="28"/>
          <w:szCs w:val="28"/>
        </w:rPr>
      </w:pPr>
      <w:r w:rsidRPr="00557ADC">
        <w:rPr>
          <w:rFonts w:ascii="Times New Roman" w:hAnsi="Times New Roman"/>
          <w:b/>
          <w:sz w:val="28"/>
          <w:szCs w:val="28"/>
        </w:rPr>
        <w:t>РАЗДЕЛ «НАЦИОНАЛЬНАЛЬНАЯ ЭКОНОМИКА»</w:t>
      </w:r>
    </w:p>
    <w:p w:rsidR="00883ACB" w:rsidRPr="00D90180" w:rsidRDefault="001A6A54" w:rsidP="001A6A54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  <w:r w:rsidRPr="00D90180">
        <w:rPr>
          <w:rFonts w:ascii="Times New Roman" w:hAnsi="Times New Roman"/>
          <w:i/>
          <w:sz w:val="28"/>
          <w:szCs w:val="28"/>
        </w:rPr>
        <w:t>Подраздел «Общеэкономические вопросы»</w:t>
      </w:r>
    </w:p>
    <w:p w:rsidR="00883ACB" w:rsidRPr="00247D22" w:rsidRDefault="00883ACB" w:rsidP="00CB13D0">
      <w:pPr>
        <w:spacing w:after="240"/>
        <w:outlineLvl w:val="3"/>
        <w:rPr>
          <w:rFonts w:ascii="Times New Roman" w:hAnsi="Times New Roman"/>
          <w:i/>
          <w:sz w:val="28"/>
          <w:szCs w:val="28"/>
        </w:rPr>
      </w:pPr>
      <w:r w:rsidRPr="00D90180">
        <w:rPr>
          <w:rFonts w:ascii="Times New Roman" w:hAnsi="Times New Roman"/>
          <w:sz w:val="28"/>
          <w:szCs w:val="28"/>
        </w:rPr>
        <w:t xml:space="preserve">На </w:t>
      </w:r>
      <w:r w:rsidR="00D90180" w:rsidRPr="00D90180">
        <w:rPr>
          <w:rFonts w:ascii="Times New Roman" w:hAnsi="Times New Roman"/>
          <w:sz w:val="28"/>
          <w:szCs w:val="28"/>
        </w:rPr>
        <w:t>о</w:t>
      </w:r>
      <w:r w:rsidRPr="00D90180">
        <w:rPr>
          <w:rFonts w:ascii="Times New Roman" w:hAnsi="Times New Roman"/>
          <w:sz w:val="28"/>
          <w:szCs w:val="28"/>
        </w:rPr>
        <w:t>казание содействия в трудоустройстве инвалидов в рамках муниципальной программы "Совершенствование муниципального управления администрации Никольского муниципального округа  на 2024-</w:t>
      </w:r>
      <w:r w:rsidRPr="00D90180">
        <w:rPr>
          <w:rFonts w:ascii="Times New Roman" w:hAnsi="Times New Roman"/>
          <w:sz w:val="28"/>
          <w:szCs w:val="28"/>
        </w:rPr>
        <w:lastRenderedPageBreak/>
        <w:t>2026 годы" на 2024 год за счет средств областного бюджета предусматривается 300,0 тыс.рублей.</w:t>
      </w:r>
    </w:p>
    <w:p w:rsidR="00550CD8" w:rsidRPr="00D90180" w:rsidRDefault="00550CD8" w:rsidP="00550CD8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  <w:r w:rsidRPr="00D90180">
        <w:rPr>
          <w:rFonts w:ascii="Times New Roman" w:hAnsi="Times New Roman"/>
          <w:i/>
          <w:sz w:val="28"/>
          <w:szCs w:val="28"/>
        </w:rPr>
        <w:t>Подраздел «Транспорт»</w:t>
      </w:r>
    </w:p>
    <w:p w:rsidR="00550CD8" w:rsidRPr="00045421" w:rsidRDefault="00550CD8" w:rsidP="00550CD8">
      <w:pPr>
        <w:rPr>
          <w:rFonts w:ascii="Times New Roman" w:hAnsi="Times New Roman"/>
          <w:sz w:val="28"/>
          <w:szCs w:val="28"/>
        </w:rPr>
      </w:pPr>
      <w:r w:rsidRPr="00D90180">
        <w:rPr>
          <w:rFonts w:ascii="Times New Roman" w:hAnsi="Times New Roman"/>
          <w:sz w:val="28"/>
          <w:szCs w:val="28"/>
        </w:rPr>
        <w:t xml:space="preserve">         На организацию транспортного обслуживания населения на муниципальных маршрутах регулярных перевозок по регулируемым тарифам в рамках муниципальной программы </w:t>
      </w:r>
      <w:r w:rsidR="00796F29" w:rsidRPr="00D90180">
        <w:rPr>
          <w:rFonts w:ascii="Times New Roman" w:hAnsi="Times New Roman"/>
          <w:sz w:val="28"/>
          <w:szCs w:val="28"/>
        </w:rPr>
        <w:t xml:space="preserve">"Дорожная деятельность и транспортное обслуживание населения  Никольского муниципального округа на период 2024-2026" </w:t>
      </w:r>
      <w:r w:rsidRPr="00D90180">
        <w:rPr>
          <w:rFonts w:ascii="Times New Roman" w:hAnsi="Times New Roman"/>
          <w:sz w:val="28"/>
          <w:szCs w:val="28"/>
        </w:rPr>
        <w:t xml:space="preserve"> на 202</w:t>
      </w:r>
      <w:r w:rsidR="00796F29" w:rsidRPr="00D90180">
        <w:rPr>
          <w:rFonts w:ascii="Times New Roman" w:hAnsi="Times New Roman"/>
          <w:sz w:val="28"/>
          <w:szCs w:val="28"/>
        </w:rPr>
        <w:t>4</w:t>
      </w:r>
      <w:r w:rsidR="00161854" w:rsidRPr="00D90180">
        <w:rPr>
          <w:rFonts w:ascii="Times New Roman" w:hAnsi="Times New Roman"/>
          <w:sz w:val="28"/>
          <w:szCs w:val="28"/>
        </w:rPr>
        <w:t>-202</w:t>
      </w:r>
      <w:r w:rsidR="00796F29" w:rsidRPr="00D90180">
        <w:rPr>
          <w:rFonts w:ascii="Times New Roman" w:hAnsi="Times New Roman"/>
          <w:sz w:val="28"/>
          <w:szCs w:val="28"/>
        </w:rPr>
        <w:t>6</w:t>
      </w:r>
      <w:r w:rsidR="00161854" w:rsidRPr="00D90180">
        <w:rPr>
          <w:rFonts w:ascii="Times New Roman" w:hAnsi="Times New Roman"/>
          <w:sz w:val="28"/>
          <w:szCs w:val="28"/>
        </w:rPr>
        <w:t xml:space="preserve"> годы </w:t>
      </w:r>
      <w:r w:rsidRPr="00D90180">
        <w:rPr>
          <w:rFonts w:ascii="Times New Roman" w:hAnsi="Times New Roman"/>
          <w:sz w:val="28"/>
          <w:szCs w:val="28"/>
        </w:rPr>
        <w:t xml:space="preserve"> предусматривается </w:t>
      </w:r>
      <w:r w:rsidR="00161854" w:rsidRPr="00D90180">
        <w:rPr>
          <w:rFonts w:ascii="Times New Roman" w:hAnsi="Times New Roman"/>
          <w:sz w:val="28"/>
          <w:szCs w:val="28"/>
        </w:rPr>
        <w:t xml:space="preserve"> по </w:t>
      </w:r>
      <w:r w:rsidR="00796F29" w:rsidRPr="00D90180">
        <w:rPr>
          <w:rFonts w:ascii="Times New Roman" w:hAnsi="Times New Roman"/>
          <w:sz w:val="28"/>
          <w:szCs w:val="28"/>
        </w:rPr>
        <w:t>5528,9</w:t>
      </w:r>
      <w:r w:rsidR="00161854" w:rsidRPr="00D90180">
        <w:rPr>
          <w:rFonts w:ascii="Times New Roman" w:hAnsi="Times New Roman"/>
          <w:sz w:val="28"/>
          <w:szCs w:val="28"/>
        </w:rPr>
        <w:t xml:space="preserve"> тыс</w:t>
      </w:r>
      <w:r w:rsidRPr="00D90180">
        <w:rPr>
          <w:rFonts w:ascii="Times New Roman" w:hAnsi="Times New Roman"/>
          <w:sz w:val="28"/>
          <w:szCs w:val="28"/>
        </w:rPr>
        <w:t xml:space="preserve">.рублей </w:t>
      </w:r>
      <w:r w:rsidR="00161854" w:rsidRPr="00D90180">
        <w:rPr>
          <w:rFonts w:ascii="Times New Roman" w:hAnsi="Times New Roman"/>
          <w:sz w:val="28"/>
          <w:szCs w:val="28"/>
        </w:rPr>
        <w:t>ежегодно</w:t>
      </w:r>
      <w:r w:rsidRPr="00D90180">
        <w:rPr>
          <w:rFonts w:ascii="Times New Roman" w:hAnsi="Times New Roman"/>
          <w:sz w:val="28"/>
          <w:szCs w:val="28"/>
        </w:rPr>
        <w:t xml:space="preserve">, в том числе софинансирование за счет средств бюджета </w:t>
      </w:r>
      <w:r w:rsidR="00CB13D0">
        <w:rPr>
          <w:rFonts w:ascii="Times New Roman" w:hAnsi="Times New Roman"/>
          <w:sz w:val="28"/>
          <w:szCs w:val="28"/>
        </w:rPr>
        <w:t xml:space="preserve">округа </w:t>
      </w:r>
      <w:r w:rsidR="00796F29" w:rsidRPr="00D90180">
        <w:rPr>
          <w:rFonts w:ascii="Times New Roman" w:hAnsi="Times New Roman"/>
          <w:sz w:val="28"/>
          <w:szCs w:val="28"/>
        </w:rPr>
        <w:t>165,9</w:t>
      </w:r>
      <w:r w:rsidRPr="00D90180">
        <w:rPr>
          <w:rFonts w:ascii="Times New Roman" w:hAnsi="Times New Roman"/>
          <w:sz w:val="28"/>
          <w:szCs w:val="28"/>
        </w:rPr>
        <w:t xml:space="preserve"> тыс.рублей</w:t>
      </w:r>
      <w:r w:rsidR="00161854" w:rsidRPr="00D90180">
        <w:rPr>
          <w:rFonts w:ascii="Times New Roman" w:hAnsi="Times New Roman"/>
          <w:sz w:val="28"/>
          <w:szCs w:val="28"/>
        </w:rPr>
        <w:t xml:space="preserve"> ежегодно</w:t>
      </w:r>
      <w:r w:rsidRPr="00D90180">
        <w:rPr>
          <w:rFonts w:ascii="Times New Roman" w:hAnsi="Times New Roman"/>
          <w:sz w:val="28"/>
          <w:szCs w:val="28"/>
        </w:rPr>
        <w:t>.</w:t>
      </w:r>
      <w:r w:rsidRPr="00045421">
        <w:rPr>
          <w:rFonts w:ascii="Times New Roman" w:hAnsi="Times New Roman"/>
          <w:sz w:val="28"/>
          <w:szCs w:val="28"/>
        </w:rPr>
        <w:t xml:space="preserve">   </w:t>
      </w:r>
    </w:p>
    <w:p w:rsidR="000E6268" w:rsidRDefault="000E6268" w:rsidP="00550CD8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</w:p>
    <w:p w:rsidR="00550CD8" w:rsidRPr="00F345E5" w:rsidRDefault="00550CD8" w:rsidP="00550CD8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  <w:r w:rsidRPr="00F345E5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50CD8" w:rsidRPr="00E42CDE" w:rsidRDefault="00550CD8" w:rsidP="00550CD8">
      <w:pPr>
        <w:outlineLvl w:val="3"/>
        <w:rPr>
          <w:rFonts w:ascii="Times New Roman" w:hAnsi="Times New Roman"/>
          <w:sz w:val="28"/>
          <w:szCs w:val="28"/>
        </w:rPr>
      </w:pPr>
      <w:r w:rsidRPr="00F345E5">
        <w:rPr>
          <w:rFonts w:ascii="Times New Roman" w:hAnsi="Times New Roman"/>
          <w:sz w:val="28"/>
          <w:szCs w:val="28"/>
        </w:rPr>
        <w:t xml:space="preserve">        В соответствии с решением Представительного Собрания Никольского муниципального </w:t>
      </w:r>
      <w:r w:rsidRPr="00FF76B0">
        <w:rPr>
          <w:rFonts w:ascii="Times New Roman" w:hAnsi="Times New Roman"/>
          <w:sz w:val="28"/>
          <w:szCs w:val="28"/>
        </w:rPr>
        <w:t>района создан Дорожный фонд Никольского муниципального</w:t>
      </w:r>
      <w:r w:rsidR="00CB13D0" w:rsidRPr="00FF76B0">
        <w:rPr>
          <w:rFonts w:ascii="Times New Roman" w:hAnsi="Times New Roman"/>
          <w:sz w:val="28"/>
          <w:szCs w:val="28"/>
        </w:rPr>
        <w:t xml:space="preserve"> округа</w:t>
      </w:r>
      <w:r w:rsidRPr="00FF76B0">
        <w:rPr>
          <w:rFonts w:ascii="Times New Roman" w:hAnsi="Times New Roman"/>
          <w:sz w:val="28"/>
          <w:szCs w:val="28"/>
        </w:rPr>
        <w:t>. Бюджетные ассигнования на исполнение соответствующих расходных обязательств</w:t>
      </w:r>
      <w:r w:rsidR="00D90180" w:rsidRPr="00FF76B0">
        <w:rPr>
          <w:rFonts w:ascii="Times New Roman" w:hAnsi="Times New Roman"/>
          <w:sz w:val="28"/>
          <w:szCs w:val="28"/>
        </w:rPr>
        <w:t xml:space="preserve"> предусматриваются </w:t>
      </w:r>
      <w:r w:rsidRPr="00FF76B0">
        <w:rPr>
          <w:rFonts w:ascii="Times New Roman" w:hAnsi="Times New Roman"/>
          <w:sz w:val="28"/>
          <w:szCs w:val="28"/>
        </w:rPr>
        <w:t xml:space="preserve"> в рамках</w:t>
      </w:r>
      <w:r w:rsidRPr="00F345E5">
        <w:rPr>
          <w:rFonts w:ascii="Times New Roman" w:hAnsi="Times New Roman"/>
          <w:sz w:val="28"/>
          <w:szCs w:val="28"/>
        </w:rPr>
        <w:t xml:space="preserve"> </w:t>
      </w:r>
      <w:r w:rsidRPr="00E42CD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814D6C" w:rsidRPr="00E42CDE">
        <w:rPr>
          <w:rFonts w:ascii="Times New Roman" w:hAnsi="Times New Roman"/>
          <w:sz w:val="28"/>
          <w:szCs w:val="28"/>
        </w:rPr>
        <w:t>"Дорожная деятельность и транспортное обслуживание населения  Никольского муниципального округа на период 2024-2026"</w:t>
      </w:r>
      <w:r w:rsidR="00D90180" w:rsidRPr="00E42CDE">
        <w:rPr>
          <w:rFonts w:ascii="Times New Roman" w:hAnsi="Times New Roman"/>
          <w:sz w:val="28"/>
          <w:szCs w:val="28"/>
        </w:rPr>
        <w:t>,</w:t>
      </w:r>
      <w:r w:rsidR="00814D6C" w:rsidRPr="00E42CDE">
        <w:rPr>
          <w:rFonts w:ascii="Times New Roman" w:hAnsi="Times New Roman"/>
          <w:sz w:val="28"/>
          <w:szCs w:val="28"/>
        </w:rPr>
        <w:t xml:space="preserve">  </w:t>
      </w:r>
      <w:r w:rsidR="009320B1" w:rsidRPr="00E42CDE">
        <w:rPr>
          <w:rFonts w:ascii="Times New Roman" w:hAnsi="Times New Roman"/>
          <w:sz w:val="28"/>
          <w:szCs w:val="28"/>
        </w:rPr>
        <w:t>на 202</w:t>
      </w:r>
      <w:r w:rsidR="00814D6C" w:rsidRPr="00E42CDE">
        <w:rPr>
          <w:rFonts w:ascii="Times New Roman" w:hAnsi="Times New Roman"/>
          <w:sz w:val="28"/>
          <w:szCs w:val="28"/>
        </w:rPr>
        <w:t>4</w:t>
      </w:r>
      <w:r w:rsidR="009320B1" w:rsidRPr="00E42CDE">
        <w:rPr>
          <w:rFonts w:ascii="Times New Roman" w:hAnsi="Times New Roman"/>
          <w:sz w:val="28"/>
          <w:szCs w:val="28"/>
        </w:rPr>
        <w:t xml:space="preserve"> год</w:t>
      </w:r>
      <w:r w:rsidR="00814D6C" w:rsidRPr="00E42CDE">
        <w:rPr>
          <w:rFonts w:ascii="Times New Roman" w:hAnsi="Times New Roman"/>
          <w:sz w:val="28"/>
          <w:szCs w:val="28"/>
        </w:rPr>
        <w:t xml:space="preserve"> в сумме 53110,9 тыс.рублей, на 2025 год в сумме 32812,1 тыс.рублей, на 2026 год в сумме 33915,1 тыс.рублей</w:t>
      </w:r>
      <w:r w:rsidRPr="00E42CDE">
        <w:rPr>
          <w:rFonts w:ascii="Times New Roman" w:hAnsi="Times New Roman"/>
          <w:sz w:val="28"/>
          <w:szCs w:val="28"/>
        </w:rPr>
        <w:t xml:space="preserve">, в том числе: </w:t>
      </w:r>
    </w:p>
    <w:p w:rsidR="00814D6C" w:rsidRPr="00E42CDE" w:rsidRDefault="00814D6C" w:rsidP="00550CD8">
      <w:pPr>
        <w:outlineLvl w:val="3"/>
        <w:rPr>
          <w:rFonts w:ascii="Times New Roman" w:hAnsi="Times New Roman"/>
          <w:sz w:val="28"/>
          <w:szCs w:val="28"/>
        </w:rPr>
      </w:pPr>
      <w:r w:rsidRPr="00E42CDE">
        <w:rPr>
          <w:rFonts w:ascii="Times New Roman" w:hAnsi="Times New Roman"/>
          <w:sz w:val="28"/>
          <w:szCs w:val="28"/>
        </w:rPr>
        <w:t>-на содержание муниципальных дорог и искус</w:t>
      </w:r>
      <w:r w:rsidR="003A111A" w:rsidRPr="00E42CDE">
        <w:rPr>
          <w:rFonts w:ascii="Times New Roman" w:hAnsi="Times New Roman"/>
          <w:sz w:val="28"/>
          <w:szCs w:val="28"/>
        </w:rPr>
        <w:t>с</w:t>
      </w:r>
      <w:r w:rsidRPr="00E42CDE">
        <w:rPr>
          <w:rFonts w:ascii="Times New Roman" w:hAnsi="Times New Roman"/>
          <w:sz w:val="28"/>
          <w:szCs w:val="28"/>
        </w:rPr>
        <w:t>твенных сооружений на  2024 год в сумме 19984,0 тыс.рублей, на 2025 год в сумме 20500,0 тыс.рублей, на 2026 год в сумме 21436,0 тыс.рублей;</w:t>
      </w:r>
    </w:p>
    <w:p w:rsidR="00814D6C" w:rsidRPr="00F345E5" w:rsidRDefault="00814D6C" w:rsidP="00550CD8">
      <w:pPr>
        <w:outlineLvl w:val="3"/>
        <w:rPr>
          <w:rFonts w:ascii="Times New Roman" w:hAnsi="Times New Roman"/>
          <w:sz w:val="28"/>
          <w:szCs w:val="28"/>
        </w:rPr>
      </w:pPr>
      <w:r w:rsidRPr="00E42CDE">
        <w:rPr>
          <w:rFonts w:ascii="Times New Roman" w:hAnsi="Times New Roman"/>
          <w:sz w:val="28"/>
          <w:szCs w:val="28"/>
        </w:rPr>
        <w:t>-на ремонт муниципальных дорог и искусственных сооружений на 2024 год в сумме 33126,9 тыс.рублей, на 2025 год в сумме 12312,1 тыс.рублей, на 2026 год в сумме 1247</w:t>
      </w:r>
      <w:r w:rsidR="009B0BF9">
        <w:rPr>
          <w:rFonts w:ascii="Times New Roman" w:hAnsi="Times New Roman"/>
          <w:sz w:val="28"/>
          <w:szCs w:val="28"/>
        </w:rPr>
        <w:t>9</w:t>
      </w:r>
      <w:r w:rsidRPr="00E42CDE">
        <w:rPr>
          <w:rFonts w:ascii="Times New Roman" w:hAnsi="Times New Roman"/>
          <w:sz w:val="28"/>
          <w:szCs w:val="28"/>
        </w:rPr>
        <w:t xml:space="preserve">,1 тыс.рублей, из них за счет средств Дорожного фонда области на 2024 год в сумме 29543,9 тыс.рублей, </w:t>
      </w:r>
      <w:r w:rsidR="003A111A" w:rsidRPr="00E42CDE">
        <w:rPr>
          <w:rFonts w:ascii="Times New Roman" w:hAnsi="Times New Roman"/>
          <w:sz w:val="28"/>
          <w:szCs w:val="28"/>
        </w:rPr>
        <w:t>на 2025 -2026 годы в сумме по 8638,1 тыс.рублей.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E4918" w:rsidRDefault="007E4918" w:rsidP="00550CD8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</w:p>
    <w:p w:rsidR="00550CD8" w:rsidRPr="004B5EF6" w:rsidRDefault="00550CD8" w:rsidP="00550CD8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  <w:r w:rsidRPr="004B5EF6">
        <w:rPr>
          <w:rFonts w:ascii="Times New Roman" w:hAnsi="Times New Roman"/>
          <w:i/>
          <w:sz w:val="28"/>
          <w:szCs w:val="28"/>
        </w:rPr>
        <w:t>Подраздел «Другие вопросы в области национальной экономики»</w:t>
      </w:r>
    </w:p>
    <w:p w:rsidR="00550CD8" w:rsidRPr="004B5EF6" w:rsidRDefault="00550CD8" w:rsidP="00550CD8">
      <w:pPr>
        <w:outlineLvl w:val="3"/>
        <w:rPr>
          <w:rFonts w:ascii="Times New Roman" w:hAnsi="Times New Roman"/>
          <w:sz w:val="28"/>
          <w:szCs w:val="28"/>
        </w:rPr>
      </w:pPr>
      <w:r w:rsidRPr="004B5EF6">
        <w:rPr>
          <w:rFonts w:ascii="Times New Roman" w:hAnsi="Times New Roman"/>
          <w:sz w:val="28"/>
          <w:szCs w:val="28"/>
        </w:rPr>
        <w:t xml:space="preserve">       По данному подразделу всего предусмотрено </w:t>
      </w:r>
      <w:r w:rsidR="00102DB4">
        <w:rPr>
          <w:rFonts w:ascii="Times New Roman" w:hAnsi="Times New Roman"/>
          <w:sz w:val="28"/>
          <w:szCs w:val="28"/>
        </w:rPr>
        <w:t xml:space="preserve">расходов </w:t>
      </w:r>
      <w:r w:rsidRPr="004B5EF6">
        <w:rPr>
          <w:rFonts w:ascii="Times New Roman" w:hAnsi="Times New Roman"/>
          <w:sz w:val="28"/>
          <w:szCs w:val="28"/>
        </w:rPr>
        <w:t>на 202</w:t>
      </w:r>
      <w:r w:rsidR="003A111A">
        <w:rPr>
          <w:rFonts w:ascii="Times New Roman" w:hAnsi="Times New Roman"/>
          <w:sz w:val="28"/>
          <w:szCs w:val="28"/>
        </w:rPr>
        <w:t xml:space="preserve">4 год в сумме 2169,8 тыс.рублей, на </w:t>
      </w:r>
      <w:r w:rsidR="009320B1" w:rsidRPr="004B5EF6">
        <w:rPr>
          <w:rFonts w:ascii="Times New Roman" w:hAnsi="Times New Roman"/>
          <w:sz w:val="28"/>
          <w:szCs w:val="28"/>
        </w:rPr>
        <w:t>2025</w:t>
      </w:r>
      <w:r w:rsidR="003A111A">
        <w:rPr>
          <w:rFonts w:ascii="Times New Roman" w:hAnsi="Times New Roman"/>
          <w:sz w:val="28"/>
          <w:szCs w:val="28"/>
        </w:rPr>
        <w:t>-2026</w:t>
      </w:r>
      <w:r w:rsidRPr="004B5EF6">
        <w:rPr>
          <w:rFonts w:ascii="Times New Roman" w:hAnsi="Times New Roman"/>
          <w:sz w:val="28"/>
          <w:szCs w:val="28"/>
        </w:rPr>
        <w:t xml:space="preserve"> год</w:t>
      </w:r>
      <w:r w:rsidR="003A111A">
        <w:rPr>
          <w:rFonts w:ascii="Times New Roman" w:hAnsi="Times New Roman"/>
          <w:sz w:val="28"/>
          <w:szCs w:val="28"/>
        </w:rPr>
        <w:t>ы</w:t>
      </w:r>
      <w:r w:rsidR="00AC1D5A">
        <w:rPr>
          <w:rFonts w:ascii="Times New Roman" w:hAnsi="Times New Roman"/>
          <w:sz w:val="28"/>
          <w:szCs w:val="28"/>
        </w:rPr>
        <w:t xml:space="preserve"> </w:t>
      </w:r>
      <w:r w:rsidR="00102DB4">
        <w:rPr>
          <w:rFonts w:ascii="Times New Roman" w:hAnsi="Times New Roman"/>
          <w:sz w:val="28"/>
          <w:szCs w:val="28"/>
        </w:rPr>
        <w:t xml:space="preserve">- </w:t>
      </w:r>
      <w:r w:rsidR="003A111A">
        <w:rPr>
          <w:rFonts w:ascii="Times New Roman" w:hAnsi="Times New Roman"/>
          <w:sz w:val="28"/>
          <w:szCs w:val="28"/>
        </w:rPr>
        <w:t xml:space="preserve">по 1100,9 тыс.рублей </w:t>
      </w:r>
      <w:r w:rsidR="009320B1" w:rsidRPr="004B5EF6">
        <w:rPr>
          <w:rFonts w:ascii="Times New Roman" w:hAnsi="Times New Roman"/>
          <w:sz w:val="28"/>
          <w:szCs w:val="28"/>
        </w:rPr>
        <w:t>ежегодно</w:t>
      </w:r>
      <w:r w:rsidRPr="004B5EF6">
        <w:rPr>
          <w:rFonts w:ascii="Times New Roman" w:hAnsi="Times New Roman"/>
          <w:sz w:val="28"/>
          <w:szCs w:val="28"/>
        </w:rPr>
        <w:t>, в том числе:</w:t>
      </w:r>
    </w:p>
    <w:p w:rsidR="00A933DC" w:rsidRDefault="00F403D0" w:rsidP="00550CD8">
      <w:pPr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111A">
        <w:rPr>
          <w:rFonts w:ascii="Times New Roman" w:hAnsi="Times New Roman"/>
          <w:sz w:val="28"/>
          <w:szCs w:val="28"/>
        </w:rPr>
        <w:t>н</w:t>
      </w:r>
      <w:r w:rsidR="00550CD8" w:rsidRPr="004B5EF6">
        <w:rPr>
          <w:rFonts w:ascii="Times New Roman" w:hAnsi="Times New Roman"/>
          <w:sz w:val="28"/>
          <w:szCs w:val="28"/>
        </w:rPr>
        <w:t xml:space="preserve">а реализацию муниципальной программы </w:t>
      </w:r>
      <w:r w:rsidR="00AC1D5A">
        <w:rPr>
          <w:rFonts w:ascii="Times New Roman" w:hAnsi="Times New Roman"/>
          <w:sz w:val="28"/>
          <w:szCs w:val="28"/>
        </w:rPr>
        <w:t>"</w:t>
      </w:r>
      <w:r w:rsidR="00550CD8" w:rsidRPr="004B5EF6">
        <w:rPr>
          <w:rFonts w:ascii="Times New Roman" w:hAnsi="Times New Roman"/>
          <w:sz w:val="28"/>
          <w:szCs w:val="28"/>
        </w:rPr>
        <w:t xml:space="preserve">Экономическое развитие Никольского муниципального </w:t>
      </w:r>
      <w:r w:rsidR="00CB13D0">
        <w:rPr>
          <w:rFonts w:ascii="Times New Roman" w:hAnsi="Times New Roman"/>
          <w:sz w:val="28"/>
          <w:szCs w:val="28"/>
        </w:rPr>
        <w:t xml:space="preserve">округа </w:t>
      </w:r>
      <w:r w:rsidR="00550CD8" w:rsidRPr="004B5EF6">
        <w:rPr>
          <w:rFonts w:ascii="Times New Roman" w:hAnsi="Times New Roman"/>
          <w:sz w:val="28"/>
          <w:szCs w:val="28"/>
        </w:rPr>
        <w:t>на 202</w:t>
      </w:r>
      <w:r w:rsidR="003A111A">
        <w:rPr>
          <w:rFonts w:ascii="Times New Roman" w:hAnsi="Times New Roman"/>
          <w:sz w:val="28"/>
          <w:szCs w:val="28"/>
        </w:rPr>
        <w:t>4</w:t>
      </w:r>
      <w:r w:rsidR="00550CD8" w:rsidRPr="004B5EF6">
        <w:rPr>
          <w:rFonts w:ascii="Times New Roman" w:hAnsi="Times New Roman"/>
          <w:sz w:val="28"/>
          <w:szCs w:val="28"/>
        </w:rPr>
        <w:t>-202</w:t>
      </w:r>
      <w:r w:rsidR="003A111A">
        <w:rPr>
          <w:rFonts w:ascii="Times New Roman" w:hAnsi="Times New Roman"/>
          <w:sz w:val="28"/>
          <w:szCs w:val="28"/>
        </w:rPr>
        <w:t>6</w:t>
      </w:r>
      <w:r w:rsidR="00550CD8" w:rsidRPr="004B5EF6">
        <w:rPr>
          <w:rFonts w:ascii="Times New Roman" w:hAnsi="Times New Roman"/>
          <w:sz w:val="28"/>
          <w:szCs w:val="28"/>
        </w:rPr>
        <w:t xml:space="preserve"> годы</w:t>
      </w:r>
      <w:r w:rsidR="00AC1D5A">
        <w:rPr>
          <w:rFonts w:ascii="Times New Roman" w:hAnsi="Times New Roman"/>
          <w:sz w:val="28"/>
          <w:szCs w:val="28"/>
        </w:rPr>
        <w:t>"</w:t>
      </w:r>
      <w:r w:rsidR="00550CD8" w:rsidRPr="004B5EF6">
        <w:rPr>
          <w:rFonts w:ascii="Times New Roman" w:hAnsi="Times New Roman"/>
          <w:sz w:val="28"/>
          <w:szCs w:val="28"/>
        </w:rPr>
        <w:t>, а именно:</w:t>
      </w:r>
    </w:p>
    <w:p w:rsidR="003A111A" w:rsidRPr="00F403D0" w:rsidRDefault="00102DB4" w:rsidP="003A111A">
      <w:pPr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*</w:t>
      </w:r>
      <w:r w:rsidR="003A111A" w:rsidRPr="00F403D0">
        <w:rPr>
          <w:rFonts w:ascii="Times New Roman" w:hAnsi="Times New Roman"/>
          <w:sz w:val="28"/>
          <w:szCs w:val="28"/>
        </w:rPr>
        <w:t xml:space="preserve">проведение работ по межеванию земельных участков за счет средств </w:t>
      </w:r>
      <w:r w:rsidR="00983735" w:rsidRPr="00F403D0">
        <w:rPr>
          <w:rFonts w:ascii="Times New Roman" w:hAnsi="Times New Roman"/>
          <w:sz w:val="28"/>
          <w:szCs w:val="28"/>
        </w:rPr>
        <w:t xml:space="preserve">местного </w:t>
      </w:r>
      <w:r w:rsidR="003A111A" w:rsidRPr="00F403D0">
        <w:rPr>
          <w:rFonts w:ascii="Times New Roman" w:hAnsi="Times New Roman"/>
          <w:sz w:val="28"/>
          <w:szCs w:val="28"/>
        </w:rPr>
        <w:t>бюджета</w:t>
      </w:r>
      <w:r w:rsidR="00983735" w:rsidRPr="00F403D0">
        <w:rPr>
          <w:rFonts w:ascii="Times New Roman" w:hAnsi="Times New Roman"/>
          <w:sz w:val="28"/>
          <w:szCs w:val="28"/>
        </w:rPr>
        <w:t xml:space="preserve"> </w:t>
      </w:r>
      <w:r w:rsidR="003A111A" w:rsidRPr="00F403D0">
        <w:rPr>
          <w:rFonts w:ascii="Times New Roman" w:hAnsi="Times New Roman"/>
          <w:sz w:val="28"/>
          <w:szCs w:val="28"/>
        </w:rPr>
        <w:t xml:space="preserve"> планиру</w:t>
      </w:r>
      <w:r>
        <w:rPr>
          <w:rFonts w:ascii="Times New Roman" w:hAnsi="Times New Roman"/>
          <w:sz w:val="28"/>
          <w:szCs w:val="28"/>
        </w:rPr>
        <w:t>е</w:t>
      </w:r>
      <w:r w:rsidR="003A111A" w:rsidRPr="00F403D0">
        <w:rPr>
          <w:rFonts w:ascii="Times New Roman" w:hAnsi="Times New Roman"/>
          <w:sz w:val="28"/>
          <w:szCs w:val="28"/>
        </w:rPr>
        <w:t xml:space="preserve">тся в </w:t>
      </w:r>
      <w:r w:rsidR="00AC1D5A" w:rsidRPr="00F403D0">
        <w:rPr>
          <w:rFonts w:ascii="Times New Roman" w:hAnsi="Times New Roman"/>
          <w:sz w:val="28"/>
          <w:szCs w:val="28"/>
        </w:rPr>
        <w:t>сумме</w:t>
      </w:r>
      <w:r w:rsidR="003A111A" w:rsidRPr="00F403D0">
        <w:rPr>
          <w:rFonts w:ascii="Times New Roman" w:hAnsi="Times New Roman"/>
          <w:sz w:val="28"/>
          <w:szCs w:val="28"/>
        </w:rPr>
        <w:t xml:space="preserve">  50,0 тыс.рублей на каждый год;</w:t>
      </w:r>
    </w:p>
    <w:p w:rsidR="00A933DC" w:rsidRPr="00F403D0" w:rsidRDefault="00F661C7" w:rsidP="00550CD8">
      <w:pPr>
        <w:outlineLvl w:val="3"/>
        <w:rPr>
          <w:rFonts w:ascii="Times New Roman" w:hAnsi="Times New Roman"/>
          <w:sz w:val="28"/>
          <w:szCs w:val="28"/>
        </w:rPr>
      </w:pPr>
      <w:r w:rsidRPr="00F403D0">
        <w:rPr>
          <w:rFonts w:ascii="Times New Roman" w:hAnsi="Times New Roman"/>
          <w:sz w:val="28"/>
          <w:szCs w:val="28"/>
        </w:rPr>
        <w:t xml:space="preserve">        </w:t>
      </w:r>
      <w:r w:rsidR="00102DB4">
        <w:rPr>
          <w:rFonts w:ascii="Times New Roman" w:hAnsi="Times New Roman"/>
          <w:sz w:val="28"/>
          <w:szCs w:val="28"/>
        </w:rPr>
        <w:t>*</w:t>
      </w:r>
      <w:r w:rsidR="00550CD8" w:rsidRPr="00F403D0">
        <w:rPr>
          <w:rFonts w:ascii="Times New Roman" w:hAnsi="Times New Roman"/>
          <w:sz w:val="28"/>
          <w:szCs w:val="28"/>
        </w:rPr>
        <w:t xml:space="preserve">на развитие мобильной торговли в малонаселенных и труднодоступных населенных пунктах </w:t>
      </w:r>
      <w:r w:rsidR="00A933DC" w:rsidRPr="00F403D0">
        <w:rPr>
          <w:rFonts w:ascii="Times New Roman" w:hAnsi="Times New Roman"/>
          <w:sz w:val="28"/>
          <w:szCs w:val="28"/>
        </w:rPr>
        <w:t>на 202</w:t>
      </w:r>
      <w:r w:rsidR="003A111A" w:rsidRPr="00F403D0">
        <w:rPr>
          <w:rFonts w:ascii="Times New Roman" w:hAnsi="Times New Roman"/>
          <w:sz w:val="28"/>
          <w:szCs w:val="28"/>
        </w:rPr>
        <w:t xml:space="preserve">4 год в сумме 1104,1 тыс.рублей, на </w:t>
      </w:r>
      <w:r w:rsidR="00A933DC" w:rsidRPr="00F403D0">
        <w:rPr>
          <w:rFonts w:ascii="Times New Roman" w:hAnsi="Times New Roman"/>
          <w:sz w:val="28"/>
          <w:szCs w:val="28"/>
        </w:rPr>
        <w:t>202</w:t>
      </w:r>
      <w:r w:rsidR="0008266B" w:rsidRPr="00F403D0">
        <w:rPr>
          <w:rFonts w:ascii="Times New Roman" w:hAnsi="Times New Roman"/>
          <w:sz w:val="28"/>
          <w:szCs w:val="28"/>
        </w:rPr>
        <w:t>5</w:t>
      </w:r>
      <w:r w:rsidR="003A111A" w:rsidRPr="00F403D0">
        <w:rPr>
          <w:rFonts w:ascii="Times New Roman" w:hAnsi="Times New Roman"/>
          <w:sz w:val="28"/>
          <w:szCs w:val="28"/>
        </w:rPr>
        <w:t>-2026</w:t>
      </w:r>
      <w:r w:rsidR="00A933DC" w:rsidRPr="00F403D0">
        <w:rPr>
          <w:rFonts w:ascii="Times New Roman" w:hAnsi="Times New Roman"/>
          <w:sz w:val="28"/>
          <w:szCs w:val="28"/>
        </w:rPr>
        <w:t xml:space="preserve"> годы  по </w:t>
      </w:r>
      <w:r w:rsidR="00550CD8" w:rsidRPr="00F403D0">
        <w:rPr>
          <w:rFonts w:ascii="Times New Roman" w:hAnsi="Times New Roman"/>
          <w:sz w:val="28"/>
          <w:szCs w:val="28"/>
        </w:rPr>
        <w:t xml:space="preserve"> </w:t>
      </w:r>
      <w:r w:rsidR="00A933DC" w:rsidRPr="00F403D0">
        <w:rPr>
          <w:rFonts w:ascii="Times New Roman" w:hAnsi="Times New Roman"/>
          <w:sz w:val="28"/>
          <w:szCs w:val="28"/>
        </w:rPr>
        <w:t>99</w:t>
      </w:r>
      <w:r w:rsidR="001F4966" w:rsidRPr="00F403D0">
        <w:rPr>
          <w:rFonts w:ascii="Times New Roman" w:hAnsi="Times New Roman"/>
          <w:sz w:val="28"/>
          <w:szCs w:val="28"/>
        </w:rPr>
        <w:t>0,9</w:t>
      </w:r>
      <w:r w:rsidR="00550CD8" w:rsidRPr="00F403D0">
        <w:rPr>
          <w:rFonts w:ascii="Times New Roman" w:hAnsi="Times New Roman"/>
          <w:sz w:val="28"/>
          <w:szCs w:val="28"/>
        </w:rPr>
        <w:t xml:space="preserve"> тыс.рублей (в том числе софинансирование</w:t>
      </w:r>
      <w:r w:rsidR="00AC1D5A" w:rsidRPr="00F403D0">
        <w:rPr>
          <w:rFonts w:ascii="Times New Roman" w:hAnsi="Times New Roman"/>
          <w:sz w:val="28"/>
          <w:szCs w:val="28"/>
        </w:rPr>
        <w:t xml:space="preserve"> за счет</w:t>
      </w:r>
      <w:r w:rsidR="00102DB4">
        <w:rPr>
          <w:rFonts w:ascii="Times New Roman" w:hAnsi="Times New Roman"/>
          <w:sz w:val="28"/>
          <w:szCs w:val="28"/>
        </w:rPr>
        <w:t xml:space="preserve"> средств местного бюджета</w:t>
      </w:r>
      <w:r w:rsidR="00550CD8" w:rsidRPr="00F403D0">
        <w:rPr>
          <w:rFonts w:ascii="Times New Roman" w:hAnsi="Times New Roman"/>
          <w:sz w:val="28"/>
          <w:szCs w:val="28"/>
        </w:rPr>
        <w:t xml:space="preserve"> </w:t>
      </w:r>
      <w:r w:rsidR="001F4966" w:rsidRPr="00F403D0">
        <w:rPr>
          <w:rFonts w:ascii="Times New Roman" w:hAnsi="Times New Roman"/>
          <w:sz w:val="28"/>
          <w:szCs w:val="28"/>
        </w:rPr>
        <w:t>55,2</w:t>
      </w:r>
      <w:r w:rsidR="00102DB4">
        <w:rPr>
          <w:rFonts w:ascii="Times New Roman" w:hAnsi="Times New Roman"/>
          <w:sz w:val="28"/>
          <w:szCs w:val="28"/>
        </w:rPr>
        <w:t xml:space="preserve">,  </w:t>
      </w:r>
      <w:r w:rsidR="00A933DC" w:rsidRPr="00F403D0">
        <w:rPr>
          <w:rFonts w:ascii="Times New Roman" w:hAnsi="Times New Roman"/>
          <w:sz w:val="28"/>
          <w:szCs w:val="28"/>
        </w:rPr>
        <w:t>49,</w:t>
      </w:r>
      <w:r w:rsidR="00102DB4">
        <w:rPr>
          <w:rFonts w:ascii="Times New Roman" w:hAnsi="Times New Roman"/>
          <w:sz w:val="28"/>
          <w:szCs w:val="28"/>
        </w:rPr>
        <w:t>5 и</w:t>
      </w:r>
      <w:r w:rsidR="001F4966" w:rsidRPr="00F403D0">
        <w:rPr>
          <w:rFonts w:ascii="Times New Roman" w:hAnsi="Times New Roman"/>
          <w:sz w:val="28"/>
          <w:szCs w:val="28"/>
        </w:rPr>
        <w:t xml:space="preserve"> 49,5</w:t>
      </w:r>
      <w:r w:rsidR="00550CD8" w:rsidRPr="00F403D0">
        <w:rPr>
          <w:rFonts w:ascii="Times New Roman" w:hAnsi="Times New Roman"/>
          <w:sz w:val="28"/>
          <w:szCs w:val="28"/>
        </w:rPr>
        <w:t xml:space="preserve"> тыс.рублей</w:t>
      </w:r>
      <w:r w:rsidR="001F4966" w:rsidRPr="00F403D0">
        <w:rPr>
          <w:rFonts w:ascii="Times New Roman" w:hAnsi="Times New Roman"/>
          <w:sz w:val="28"/>
          <w:szCs w:val="28"/>
        </w:rPr>
        <w:t xml:space="preserve"> соответственно по годам</w:t>
      </w:r>
      <w:r w:rsidR="00550CD8" w:rsidRPr="00F403D0">
        <w:rPr>
          <w:rFonts w:ascii="Times New Roman" w:hAnsi="Times New Roman"/>
          <w:sz w:val="28"/>
          <w:szCs w:val="28"/>
        </w:rPr>
        <w:t xml:space="preserve">); </w:t>
      </w:r>
    </w:p>
    <w:p w:rsidR="00550CD8" w:rsidRDefault="00F403D0" w:rsidP="00550CD8">
      <w:pPr>
        <w:outlineLvl w:val="3"/>
        <w:rPr>
          <w:rFonts w:ascii="Times New Roman" w:hAnsi="Times New Roman"/>
          <w:sz w:val="28"/>
          <w:szCs w:val="28"/>
        </w:rPr>
      </w:pPr>
      <w:r w:rsidRPr="00F403D0">
        <w:rPr>
          <w:rFonts w:ascii="Times New Roman" w:hAnsi="Times New Roman"/>
          <w:sz w:val="28"/>
          <w:szCs w:val="28"/>
        </w:rPr>
        <w:lastRenderedPageBreak/>
        <w:t>-</w:t>
      </w:r>
      <w:r w:rsidR="00002F40" w:rsidRPr="00F403D0">
        <w:rPr>
          <w:rFonts w:ascii="Times New Roman" w:hAnsi="Times New Roman"/>
          <w:sz w:val="28"/>
          <w:szCs w:val="28"/>
        </w:rPr>
        <w:t xml:space="preserve">в рамках </w:t>
      </w:r>
      <w:r w:rsidR="00983735" w:rsidRPr="00F403D0">
        <w:rPr>
          <w:rFonts w:ascii="Times New Roman" w:hAnsi="Times New Roman"/>
          <w:sz w:val="28"/>
          <w:szCs w:val="28"/>
        </w:rPr>
        <w:t xml:space="preserve"> реализаци</w:t>
      </w:r>
      <w:r w:rsidR="00002F40" w:rsidRPr="00F403D0">
        <w:rPr>
          <w:rFonts w:ascii="Times New Roman" w:hAnsi="Times New Roman"/>
          <w:sz w:val="28"/>
          <w:szCs w:val="28"/>
        </w:rPr>
        <w:t>и</w:t>
      </w:r>
      <w:r w:rsidR="00983735" w:rsidRPr="00F403D0">
        <w:rPr>
          <w:rFonts w:ascii="Times New Roman" w:hAnsi="Times New Roman"/>
          <w:sz w:val="28"/>
          <w:szCs w:val="28"/>
        </w:rPr>
        <w:t xml:space="preserve"> муниципальной программы "Управление и распоряжение муниципальным имуществом и земельными участками на 2024-2026 годы" </w:t>
      </w:r>
      <w:r w:rsidR="00002F40" w:rsidRPr="00F403D0">
        <w:rPr>
          <w:rFonts w:ascii="Times New Roman" w:hAnsi="Times New Roman"/>
          <w:sz w:val="28"/>
          <w:szCs w:val="28"/>
        </w:rPr>
        <w:t xml:space="preserve">на проведение кадастровых работ предусматривается </w:t>
      </w:r>
      <w:r w:rsidR="00983735" w:rsidRPr="00F403D0">
        <w:rPr>
          <w:rFonts w:ascii="Times New Roman" w:hAnsi="Times New Roman"/>
          <w:sz w:val="28"/>
          <w:szCs w:val="28"/>
        </w:rPr>
        <w:t xml:space="preserve">на 2024 год в сумме 1015,7 тыс.рублей, на 2025-2026 годы </w:t>
      </w:r>
      <w:r w:rsidR="00032924">
        <w:rPr>
          <w:rFonts w:ascii="Times New Roman" w:hAnsi="Times New Roman"/>
          <w:sz w:val="28"/>
          <w:szCs w:val="28"/>
        </w:rPr>
        <w:t>-</w:t>
      </w:r>
      <w:r w:rsidR="00983735" w:rsidRPr="00F403D0">
        <w:rPr>
          <w:rFonts w:ascii="Times New Roman" w:hAnsi="Times New Roman"/>
          <w:sz w:val="28"/>
          <w:szCs w:val="28"/>
        </w:rPr>
        <w:t xml:space="preserve"> по  60,0 тыс.рублей</w:t>
      </w:r>
      <w:r w:rsidRPr="00F403D0">
        <w:rPr>
          <w:rFonts w:ascii="Times New Roman" w:hAnsi="Times New Roman"/>
          <w:sz w:val="28"/>
          <w:szCs w:val="28"/>
        </w:rPr>
        <w:t xml:space="preserve"> ежегодно</w:t>
      </w:r>
      <w:r w:rsidR="00983735" w:rsidRPr="00F403D0">
        <w:rPr>
          <w:rFonts w:ascii="Times New Roman" w:hAnsi="Times New Roman"/>
          <w:sz w:val="28"/>
          <w:szCs w:val="28"/>
        </w:rPr>
        <w:t>, в том числе за счет средств вышестоящих бюджетов на 2024 год в сумме 827,3 тыс.рублей</w:t>
      </w:r>
      <w:r w:rsidRPr="00F403D0">
        <w:rPr>
          <w:rFonts w:ascii="Times New Roman" w:hAnsi="Times New Roman"/>
          <w:sz w:val="28"/>
          <w:szCs w:val="28"/>
        </w:rPr>
        <w:t>,</w:t>
      </w:r>
      <w:r w:rsidR="00983735" w:rsidRPr="00F403D0">
        <w:rPr>
          <w:rFonts w:ascii="Times New Roman" w:hAnsi="Times New Roman"/>
          <w:sz w:val="28"/>
          <w:szCs w:val="28"/>
        </w:rPr>
        <w:t xml:space="preserve">  софинансирование</w:t>
      </w:r>
      <w:r w:rsidRPr="00F403D0">
        <w:rPr>
          <w:rFonts w:ascii="Times New Roman" w:hAnsi="Times New Roman"/>
          <w:sz w:val="28"/>
          <w:szCs w:val="28"/>
        </w:rPr>
        <w:t xml:space="preserve"> за счет средств местного бюджета </w:t>
      </w:r>
      <w:r w:rsidR="00983735" w:rsidRPr="00F403D0">
        <w:rPr>
          <w:rFonts w:ascii="Times New Roman" w:hAnsi="Times New Roman"/>
          <w:sz w:val="28"/>
          <w:szCs w:val="28"/>
        </w:rPr>
        <w:t>-1</w:t>
      </w:r>
      <w:r w:rsidR="00032924">
        <w:rPr>
          <w:rFonts w:ascii="Times New Roman" w:hAnsi="Times New Roman"/>
          <w:sz w:val="28"/>
          <w:szCs w:val="28"/>
        </w:rPr>
        <w:t>8</w:t>
      </w:r>
      <w:r w:rsidR="00983735" w:rsidRPr="00F403D0">
        <w:rPr>
          <w:rFonts w:ascii="Times New Roman" w:hAnsi="Times New Roman"/>
          <w:sz w:val="28"/>
          <w:szCs w:val="28"/>
        </w:rPr>
        <w:t>8,4 тыс.рублей.</w:t>
      </w:r>
    </w:p>
    <w:p w:rsidR="00661242" w:rsidRDefault="00661242" w:rsidP="00550CD8">
      <w:pPr>
        <w:pStyle w:val="5"/>
        <w:spacing w:before="0"/>
        <w:jc w:val="center"/>
        <w:rPr>
          <w:i w:val="0"/>
          <w:sz w:val="28"/>
          <w:szCs w:val="28"/>
        </w:rPr>
      </w:pPr>
    </w:p>
    <w:p w:rsidR="00550CD8" w:rsidRPr="00473272" w:rsidRDefault="00550CD8" w:rsidP="00550CD8">
      <w:pPr>
        <w:pStyle w:val="5"/>
        <w:spacing w:before="0"/>
        <w:jc w:val="center"/>
        <w:rPr>
          <w:i w:val="0"/>
          <w:sz w:val="28"/>
          <w:szCs w:val="28"/>
        </w:rPr>
      </w:pPr>
      <w:r w:rsidRPr="00473272">
        <w:rPr>
          <w:i w:val="0"/>
          <w:sz w:val="28"/>
          <w:szCs w:val="28"/>
        </w:rPr>
        <w:t>РАЗДЕЛ «ЖИЛИЩНО-КОММУНАЛЬНОЕ ХОЗЯЙСТВО»</w:t>
      </w:r>
    </w:p>
    <w:p w:rsidR="00550CD8" w:rsidRPr="00473272" w:rsidRDefault="00550CD8" w:rsidP="00550CD8">
      <w:pPr>
        <w:spacing w:after="24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473272">
        <w:rPr>
          <w:rFonts w:ascii="Times New Roman" w:hAnsi="Times New Roman"/>
          <w:i/>
          <w:sz w:val="28"/>
          <w:szCs w:val="28"/>
        </w:rPr>
        <w:t>Подраздел «Жилищное  хозяйство»</w:t>
      </w:r>
    </w:p>
    <w:p w:rsidR="00550CD8" w:rsidRPr="00473272" w:rsidRDefault="00550CD8" w:rsidP="00550CD8">
      <w:pPr>
        <w:tabs>
          <w:tab w:val="left" w:pos="142"/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473272">
        <w:rPr>
          <w:rFonts w:ascii="Times New Roman" w:hAnsi="Times New Roman"/>
          <w:sz w:val="28"/>
          <w:szCs w:val="28"/>
        </w:rPr>
        <w:t>В целом по данному подразделу  предусматривается на 202</w:t>
      </w:r>
      <w:r w:rsidR="005D3D10" w:rsidRPr="00473272">
        <w:rPr>
          <w:rFonts w:ascii="Times New Roman" w:hAnsi="Times New Roman"/>
          <w:sz w:val="28"/>
          <w:szCs w:val="28"/>
        </w:rPr>
        <w:t>4</w:t>
      </w:r>
      <w:r w:rsidRPr="00473272">
        <w:rPr>
          <w:rFonts w:ascii="Times New Roman" w:hAnsi="Times New Roman"/>
          <w:sz w:val="28"/>
          <w:szCs w:val="28"/>
        </w:rPr>
        <w:t xml:space="preserve"> год </w:t>
      </w:r>
      <w:r w:rsidR="005D3D10" w:rsidRPr="00473272">
        <w:rPr>
          <w:rFonts w:ascii="Times New Roman" w:hAnsi="Times New Roman"/>
          <w:sz w:val="28"/>
          <w:szCs w:val="28"/>
        </w:rPr>
        <w:t>1267,0</w:t>
      </w:r>
      <w:r w:rsidRPr="00473272">
        <w:rPr>
          <w:rFonts w:ascii="Times New Roman" w:hAnsi="Times New Roman"/>
          <w:sz w:val="28"/>
          <w:szCs w:val="28"/>
        </w:rPr>
        <w:t xml:space="preserve"> тыс.рублей, на 202</w:t>
      </w:r>
      <w:r w:rsidR="005D3D10" w:rsidRPr="00473272">
        <w:rPr>
          <w:rFonts w:ascii="Times New Roman" w:hAnsi="Times New Roman"/>
          <w:sz w:val="28"/>
          <w:szCs w:val="28"/>
        </w:rPr>
        <w:t>5</w:t>
      </w:r>
      <w:r w:rsidRPr="00473272">
        <w:rPr>
          <w:rFonts w:ascii="Times New Roman" w:hAnsi="Times New Roman"/>
          <w:sz w:val="28"/>
          <w:szCs w:val="28"/>
        </w:rPr>
        <w:t>-202</w:t>
      </w:r>
      <w:r w:rsidR="005D3D10" w:rsidRPr="00473272">
        <w:rPr>
          <w:rFonts w:ascii="Times New Roman" w:hAnsi="Times New Roman"/>
          <w:sz w:val="28"/>
          <w:szCs w:val="28"/>
        </w:rPr>
        <w:t>6</w:t>
      </w:r>
      <w:r w:rsidRPr="00473272">
        <w:rPr>
          <w:rFonts w:ascii="Times New Roman" w:hAnsi="Times New Roman"/>
          <w:sz w:val="28"/>
          <w:szCs w:val="28"/>
        </w:rPr>
        <w:t xml:space="preserve"> годы по </w:t>
      </w:r>
      <w:r w:rsidR="005D3D10" w:rsidRPr="00473272">
        <w:rPr>
          <w:rFonts w:ascii="Times New Roman" w:hAnsi="Times New Roman"/>
          <w:sz w:val="28"/>
          <w:szCs w:val="28"/>
        </w:rPr>
        <w:t>2267,0</w:t>
      </w:r>
      <w:r w:rsidR="00A73353" w:rsidRPr="00473272">
        <w:rPr>
          <w:rFonts w:ascii="Times New Roman" w:hAnsi="Times New Roman"/>
          <w:sz w:val="28"/>
          <w:szCs w:val="28"/>
        </w:rPr>
        <w:t xml:space="preserve"> </w:t>
      </w:r>
      <w:r w:rsidRPr="00473272">
        <w:rPr>
          <w:rFonts w:ascii="Times New Roman" w:hAnsi="Times New Roman"/>
          <w:sz w:val="28"/>
          <w:szCs w:val="28"/>
        </w:rPr>
        <w:t>тыс.рублей ежегодно, из них:</w:t>
      </w:r>
    </w:p>
    <w:p w:rsidR="009B393D" w:rsidRPr="00473272" w:rsidRDefault="005D3D10" w:rsidP="00550CD8">
      <w:pPr>
        <w:ind w:firstLine="709"/>
        <w:rPr>
          <w:rFonts w:ascii="Times New Roman" w:hAnsi="Times New Roman"/>
          <w:sz w:val="28"/>
          <w:szCs w:val="28"/>
        </w:rPr>
      </w:pPr>
      <w:r w:rsidRPr="00473272">
        <w:rPr>
          <w:rFonts w:ascii="Times New Roman" w:hAnsi="Times New Roman"/>
          <w:sz w:val="28"/>
          <w:szCs w:val="28"/>
        </w:rPr>
        <w:t>в рамках муниципальной программы</w:t>
      </w:r>
      <w:r w:rsidR="009B393D" w:rsidRPr="00473272">
        <w:rPr>
          <w:rFonts w:ascii="Times New Roman" w:hAnsi="Times New Roman"/>
          <w:sz w:val="28"/>
          <w:szCs w:val="28"/>
        </w:rPr>
        <w:t xml:space="preserve"> "Экономическое развитие Никольского муниципального округа  на 2024-2026 годы"</w:t>
      </w:r>
      <w:r w:rsidRPr="00473272">
        <w:rPr>
          <w:rFonts w:ascii="Times New Roman" w:hAnsi="Times New Roman"/>
          <w:sz w:val="28"/>
          <w:szCs w:val="28"/>
        </w:rPr>
        <w:t xml:space="preserve"> </w:t>
      </w:r>
      <w:r w:rsidR="009B393D" w:rsidRPr="00473272">
        <w:rPr>
          <w:rFonts w:ascii="Times New Roman" w:hAnsi="Times New Roman"/>
          <w:sz w:val="28"/>
          <w:szCs w:val="28"/>
        </w:rPr>
        <w:t xml:space="preserve"> на предоставление жилья медицинским работникам  на 2025-2026 годы по 500,0 тыс.рублей ежегодно; на предоставление жилья педагогическим  работникам  на 2025-2026 годы по 500,0 тыс.рублей ежегодно;</w:t>
      </w:r>
    </w:p>
    <w:p w:rsidR="00550CD8" w:rsidRDefault="009B393D" w:rsidP="00550CD8">
      <w:pPr>
        <w:ind w:firstLine="709"/>
        <w:rPr>
          <w:rFonts w:ascii="Times New Roman" w:hAnsi="Times New Roman"/>
          <w:sz w:val="28"/>
          <w:szCs w:val="28"/>
        </w:rPr>
      </w:pPr>
      <w:r w:rsidRPr="00473272">
        <w:rPr>
          <w:rFonts w:ascii="Times New Roman" w:hAnsi="Times New Roman"/>
          <w:sz w:val="28"/>
          <w:szCs w:val="28"/>
        </w:rPr>
        <w:t xml:space="preserve"> </w:t>
      </w:r>
      <w:r w:rsidR="00550CD8" w:rsidRPr="00473272">
        <w:rPr>
          <w:rFonts w:ascii="Times New Roman" w:hAnsi="Times New Roman"/>
          <w:sz w:val="28"/>
          <w:szCs w:val="28"/>
        </w:rPr>
        <w:t xml:space="preserve">на содержание и ремонт муниципального имущества </w:t>
      </w:r>
      <w:r w:rsidR="000B271D">
        <w:rPr>
          <w:rFonts w:ascii="Times New Roman" w:hAnsi="Times New Roman"/>
          <w:sz w:val="28"/>
          <w:szCs w:val="28"/>
        </w:rPr>
        <w:t>в</w:t>
      </w:r>
      <w:r w:rsidRPr="00473272">
        <w:rPr>
          <w:rFonts w:ascii="Times New Roman" w:hAnsi="Times New Roman"/>
          <w:sz w:val="28"/>
          <w:szCs w:val="28"/>
        </w:rPr>
        <w:t xml:space="preserve"> рамках муниципальной программы "Управление и распоряжение муниципальным имуществом и земельными участками на 2024-2026 годы" </w:t>
      </w:r>
      <w:r w:rsidR="00550CD8" w:rsidRPr="00473272">
        <w:rPr>
          <w:rFonts w:ascii="Times New Roman" w:hAnsi="Times New Roman"/>
          <w:sz w:val="28"/>
          <w:szCs w:val="28"/>
        </w:rPr>
        <w:t xml:space="preserve"> </w:t>
      </w:r>
      <w:r w:rsidRPr="00473272">
        <w:rPr>
          <w:rFonts w:ascii="Times New Roman" w:hAnsi="Times New Roman"/>
          <w:sz w:val="28"/>
          <w:szCs w:val="28"/>
        </w:rPr>
        <w:t xml:space="preserve">на 2024-2026 годы  </w:t>
      </w:r>
      <w:r w:rsidR="00550CD8" w:rsidRPr="00473272">
        <w:rPr>
          <w:rFonts w:ascii="Times New Roman" w:hAnsi="Times New Roman"/>
          <w:sz w:val="28"/>
          <w:szCs w:val="28"/>
        </w:rPr>
        <w:t xml:space="preserve">предусматривается по </w:t>
      </w:r>
      <w:r w:rsidRPr="00473272">
        <w:rPr>
          <w:rFonts w:ascii="Times New Roman" w:hAnsi="Times New Roman"/>
          <w:sz w:val="28"/>
          <w:szCs w:val="28"/>
        </w:rPr>
        <w:t>1267,0</w:t>
      </w:r>
      <w:r w:rsidR="00550CD8" w:rsidRPr="00473272">
        <w:rPr>
          <w:rFonts w:ascii="Times New Roman" w:hAnsi="Times New Roman"/>
          <w:sz w:val="28"/>
          <w:szCs w:val="28"/>
        </w:rPr>
        <w:t xml:space="preserve"> тыс.рублей ежегодно</w:t>
      </w:r>
      <w:r w:rsidR="00426E0B" w:rsidRPr="00473272">
        <w:rPr>
          <w:rFonts w:ascii="Times New Roman" w:hAnsi="Times New Roman"/>
          <w:sz w:val="28"/>
          <w:szCs w:val="28"/>
        </w:rPr>
        <w:t>.</w:t>
      </w:r>
    </w:p>
    <w:p w:rsidR="000B271D" w:rsidRPr="00500109" w:rsidRDefault="000B271D" w:rsidP="00550CD8">
      <w:pPr>
        <w:ind w:firstLine="709"/>
        <w:rPr>
          <w:rFonts w:ascii="Times New Roman" w:hAnsi="Times New Roman"/>
          <w:sz w:val="28"/>
          <w:szCs w:val="28"/>
        </w:rPr>
      </w:pPr>
    </w:p>
    <w:p w:rsidR="00550CD8" w:rsidRPr="00473272" w:rsidRDefault="00550CD8" w:rsidP="00550CD8">
      <w:pPr>
        <w:spacing w:after="24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148B3">
        <w:rPr>
          <w:rFonts w:ascii="Times New Roman" w:hAnsi="Times New Roman"/>
          <w:i/>
          <w:sz w:val="28"/>
          <w:szCs w:val="28"/>
        </w:rPr>
        <w:t>Подраздел «Коммунальное хозяйство»</w:t>
      </w:r>
    </w:p>
    <w:p w:rsidR="00CB161D" w:rsidRDefault="00550CD8" w:rsidP="00E0032D">
      <w:pPr>
        <w:tabs>
          <w:tab w:val="left" w:pos="142"/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473272">
        <w:rPr>
          <w:rFonts w:ascii="Times New Roman" w:hAnsi="Times New Roman"/>
          <w:sz w:val="28"/>
          <w:szCs w:val="28"/>
        </w:rPr>
        <w:t xml:space="preserve">В целом по данному подразделу </w:t>
      </w:r>
      <w:r w:rsidR="00473B67" w:rsidRPr="00473272">
        <w:rPr>
          <w:rFonts w:ascii="Times New Roman" w:hAnsi="Times New Roman"/>
          <w:sz w:val="28"/>
          <w:szCs w:val="28"/>
        </w:rPr>
        <w:t xml:space="preserve">в рамках  реализации муниципальной программы "Развитие коммунальной инфраструктуры и охрана окружающей среды Никольского муниципального округа на 2024-2026 годы" </w:t>
      </w:r>
      <w:r w:rsidRPr="00473272">
        <w:rPr>
          <w:rFonts w:ascii="Times New Roman" w:hAnsi="Times New Roman"/>
          <w:sz w:val="28"/>
          <w:szCs w:val="28"/>
        </w:rPr>
        <w:t>предусматривается на 202</w:t>
      </w:r>
      <w:r w:rsidR="00F44A16" w:rsidRPr="00473272">
        <w:rPr>
          <w:rFonts w:ascii="Times New Roman" w:hAnsi="Times New Roman"/>
          <w:sz w:val="28"/>
          <w:szCs w:val="28"/>
        </w:rPr>
        <w:t>4</w:t>
      </w:r>
      <w:r w:rsidR="00A73353" w:rsidRPr="00473272">
        <w:rPr>
          <w:rFonts w:ascii="Times New Roman" w:hAnsi="Times New Roman"/>
          <w:sz w:val="28"/>
          <w:szCs w:val="28"/>
        </w:rPr>
        <w:t xml:space="preserve"> </w:t>
      </w:r>
      <w:r w:rsidRPr="00473272">
        <w:rPr>
          <w:rFonts w:ascii="Times New Roman" w:hAnsi="Times New Roman"/>
          <w:sz w:val="28"/>
          <w:szCs w:val="28"/>
        </w:rPr>
        <w:t xml:space="preserve">год </w:t>
      </w:r>
      <w:r w:rsidR="00F44A16" w:rsidRPr="00473272">
        <w:rPr>
          <w:rFonts w:ascii="Times New Roman" w:hAnsi="Times New Roman"/>
          <w:sz w:val="28"/>
          <w:szCs w:val="28"/>
        </w:rPr>
        <w:t>14042,8</w:t>
      </w:r>
      <w:r w:rsidRPr="00473272">
        <w:rPr>
          <w:rFonts w:ascii="Times New Roman" w:hAnsi="Times New Roman"/>
          <w:sz w:val="28"/>
          <w:szCs w:val="28"/>
        </w:rPr>
        <w:t xml:space="preserve"> тыс. рублей, на 202</w:t>
      </w:r>
      <w:r w:rsidR="00F44A16" w:rsidRPr="00473272">
        <w:rPr>
          <w:rFonts w:ascii="Times New Roman" w:hAnsi="Times New Roman"/>
          <w:sz w:val="28"/>
          <w:szCs w:val="28"/>
        </w:rPr>
        <w:t>5</w:t>
      </w:r>
      <w:r w:rsidR="00A73353" w:rsidRPr="00473272">
        <w:rPr>
          <w:rFonts w:ascii="Times New Roman" w:hAnsi="Times New Roman"/>
          <w:sz w:val="28"/>
          <w:szCs w:val="28"/>
        </w:rPr>
        <w:t>-202</w:t>
      </w:r>
      <w:r w:rsidR="00F44A16" w:rsidRPr="00473272">
        <w:rPr>
          <w:rFonts w:ascii="Times New Roman" w:hAnsi="Times New Roman"/>
          <w:sz w:val="28"/>
          <w:szCs w:val="28"/>
        </w:rPr>
        <w:t>6</w:t>
      </w:r>
      <w:r w:rsidR="00A73353" w:rsidRPr="00473272">
        <w:rPr>
          <w:rFonts w:ascii="Times New Roman" w:hAnsi="Times New Roman"/>
          <w:sz w:val="28"/>
          <w:szCs w:val="28"/>
        </w:rPr>
        <w:t xml:space="preserve"> годы по </w:t>
      </w:r>
      <w:r w:rsidRPr="00473272">
        <w:rPr>
          <w:rFonts w:ascii="Times New Roman" w:hAnsi="Times New Roman"/>
          <w:sz w:val="28"/>
          <w:szCs w:val="28"/>
        </w:rPr>
        <w:t xml:space="preserve"> </w:t>
      </w:r>
      <w:r w:rsidR="00F44A16" w:rsidRPr="00473272">
        <w:rPr>
          <w:rFonts w:ascii="Times New Roman" w:hAnsi="Times New Roman"/>
          <w:sz w:val="28"/>
          <w:szCs w:val="28"/>
        </w:rPr>
        <w:t>1266,1</w:t>
      </w:r>
      <w:r w:rsidRPr="00473272">
        <w:rPr>
          <w:rFonts w:ascii="Times New Roman" w:hAnsi="Times New Roman"/>
          <w:sz w:val="28"/>
          <w:szCs w:val="28"/>
        </w:rPr>
        <w:t xml:space="preserve"> тыс. рублей</w:t>
      </w:r>
      <w:r w:rsidR="00A73353" w:rsidRPr="00473272">
        <w:rPr>
          <w:rFonts w:ascii="Times New Roman" w:hAnsi="Times New Roman"/>
          <w:sz w:val="28"/>
          <w:szCs w:val="28"/>
        </w:rPr>
        <w:t xml:space="preserve"> ежегодно</w:t>
      </w:r>
      <w:r w:rsidR="00FB316A" w:rsidRPr="00473272">
        <w:rPr>
          <w:rFonts w:ascii="Times New Roman" w:hAnsi="Times New Roman"/>
          <w:sz w:val="28"/>
          <w:szCs w:val="28"/>
        </w:rPr>
        <w:t>,</w:t>
      </w:r>
      <w:r w:rsidRPr="00473272">
        <w:rPr>
          <w:rFonts w:ascii="Times New Roman" w:hAnsi="Times New Roman"/>
          <w:sz w:val="28"/>
          <w:szCs w:val="28"/>
        </w:rPr>
        <w:t xml:space="preserve"> </w:t>
      </w:r>
      <w:r w:rsidR="00CB161D" w:rsidRPr="00473272">
        <w:rPr>
          <w:rFonts w:ascii="Times New Roman" w:hAnsi="Times New Roman"/>
          <w:sz w:val="28"/>
          <w:szCs w:val="28"/>
        </w:rPr>
        <w:t>а именно на</w:t>
      </w:r>
      <w:r w:rsidRPr="00473272">
        <w:rPr>
          <w:rFonts w:ascii="Times New Roman" w:hAnsi="Times New Roman"/>
          <w:sz w:val="28"/>
          <w:szCs w:val="28"/>
        </w:rPr>
        <w:t>:</w:t>
      </w:r>
      <w:r w:rsidR="00E0032D">
        <w:rPr>
          <w:rFonts w:ascii="Times New Roman" w:hAnsi="Times New Roman"/>
          <w:sz w:val="28"/>
          <w:szCs w:val="28"/>
        </w:rPr>
        <w:t xml:space="preserve"> </w:t>
      </w:r>
      <w:r w:rsidR="00CB161D" w:rsidRPr="00473272">
        <w:rPr>
          <w:rFonts w:ascii="Times New Roman" w:hAnsi="Times New Roman"/>
          <w:sz w:val="28"/>
          <w:szCs w:val="28"/>
        </w:rPr>
        <w:t xml:space="preserve">строительство и реконструкцию объектов питьевого водоснабжения в рамках </w:t>
      </w:r>
      <w:r w:rsidR="00CB161D" w:rsidRPr="00473272">
        <w:rPr>
          <w:rFonts w:ascii="Times New Roman" w:hAnsi="Times New Roman"/>
          <w:b/>
          <w:sz w:val="28"/>
          <w:szCs w:val="28"/>
        </w:rPr>
        <w:t>регионального проекта "Чистая вода "</w:t>
      </w:r>
      <w:r w:rsidR="00CB161D" w:rsidRPr="00473272">
        <w:rPr>
          <w:rFonts w:ascii="Times New Roman" w:hAnsi="Times New Roman"/>
          <w:sz w:val="28"/>
          <w:szCs w:val="28"/>
        </w:rPr>
        <w:t xml:space="preserve"> на 2024 год в сумме 12776,7 тыс.рублей, из них за счет средств областного бюджета 12603,9 тыс.рублей, софинансирование за счет средств местного бюджета 172,8 тыс.рублей; мероприятия по объектам нецентрализованного снабжения по 150,0 тыс.рублей ежегодно;</w:t>
      </w:r>
      <w:r w:rsidR="00E0032D">
        <w:rPr>
          <w:rFonts w:ascii="Times New Roman" w:hAnsi="Times New Roman"/>
          <w:sz w:val="28"/>
          <w:szCs w:val="28"/>
        </w:rPr>
        <w:t xml:space="preserve"> </w:t>
      </w:r>
      <w:r w:rsidR="00CB161D" w:rsidRPr="00473272">
        <w:rPr>
          <w:rFonts w:ascii="Times New Roman" w:hAnsi="Times New Roman"/>
          <w:sz w:val="28"/>
          <w:szCs w:val="28"/>
        </w:rPr>
        <w:t>мероприятия по объектам централизованного водоснабжения по 342,1 тыс.рублей ежегодно; мероприятия по ремонту канализации и очистных сооружений по 374,0 тыс.рублей</w:t>
      </w:r>
      <w:r w:rsidR="00C67496">
        <w:rPr>
          <w:rFonts w:ascii="Times New Roman" w:hAnsi="Times New Roman"/>
          <w:sz w:val="28"/>
          <w:szCs w:val="28"/>
        </w:rPr>
        <w:t xml:space="preserve"> ежегодно; ремонт и модернизацию объектов теплоснабжения по 400,0 тыс.рублей ежегодно</w:t>
      </w:r>
      <w:r w:rsidR="004D6C99" w:rsidRPr="00473272">
        <w:rPr>
          <w:rFonts w:ascii="Times New Roman" w:hAnsi="Times New Roman"/>
          <w:sz w:val="28"/>
          <w:szCs w:val="28"/>
        </w:rPr>
        <w:t>.</w:t>
      </w:r>
    </w:p>
    <w:p w:rsidR="00C67496" w:rsidRDefault="00C67496" w:rsidP="00E0032D">
      <w:pPr>
        <w:tabs>
          <w:tab w:val="left" w:pos="142"/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550CD8" w:rsidRPr="00045978" w:rsidRDefault="00550CD8" w:rsidP="00550CD8">
      <w:pPr>
        <w:spacing w:after="24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45978">
        <w:rPr>
          <w:rFonts w:ascii="Times New Roman" w:hAnsi="Times New Roman"/>
          <w:i/>
          <w:sz w:val="28"/>
          <w:szCs w:val="28"/>
        </w:rPr>
        <w:t>Подраздел «Благоустройство»</w:t>
      </w:r>
    </w:p>
    <w:p w:rsidR="00F0562D" w:rsidRDefault="00550CD8" w:rsidP="00E808FF">
      <w:pPr>
        <w:shd w:val="clear" w:color="auto" w:fill="FFFFFF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045978">
        <w:rPr>
          <w:rFonts w:ascii="Times New Roman" w:hAnsi="Times New Roman"/>
          <w:sz w:val="28"/>
          <w:szCs w:val="28"/>
        </w:rPr>
        <w:t xml:space="preserve">По данному подразделу </w:t>
      </w:r>
      <w:r w:rsidR="00F0562D" w:rsidRPr="00045978">
        <w:rPr>
          <w:rFonts w:ascii="Times New Roman" w:hAnsi="Times New Roman"/>
          <w:sz w:val="28"/>
          <w:szCs w:val="28"/>
        </w:rPr>
        <w:t>предусматривается на 2024 год 37505,4 тыс.рублей, на 2025-2026 годы по 26250,4 тыс.рублей ежегодно</w:t>
      </w:r>
      <w:r w:rsidR="009B5D5E" w:rsidRPr="00045978">
        <w:rPr>
          <w:rFonts w:ascii="Times New Roman" w:hAnsi="Times New Roman"/>
          <w:sz w:val="28"/>
          <w:szCs w:val="28"/>
        </w:rPr>
        <w:t>,</w:t>
      </w:r>
      <w:r w:rsidR="009B5D5E">
        <w:rPr>
          <w:rFonts w:ascii="Times New Roman" w:hAnsi="Times New Roman"/>
          <w:sz w:val="28"/>
          <w:szCs w:val="28"/>
        </w:rPr>
        <w:t xml:space="preserve"> из них:</w:t>
      </w:r>
    </w:p>
    <w:p w:rsidR="009C3AE2" w:rsidRPr="003A2ED3" w:rsidRDefault="00045978" w:rsidP="003A2ED3">
      <w:pPr>
        <w:shd w:val="clear" w:color="auto" w:fill="FFFFFF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3A2ED3">
        <w:rPr>
          <w:rFonts w:ascii="Times New Roman" w:hAnsi="Times New Roman"/>
          <w:sz w:val="28"/>
          <w:szCs w:val="28"/>
        </w:rPr>
        <w:t>-</w:t>
      </w:r>
      <w:r w:rsidR="00550CD8" w:rsidRPr="003A2ED3">
        <w:rPr>
          <w:rFonts w:ascii="Times New Roman" w:hAnsi="Times New Roman"/>
          <w:sz w:val="28"/>
          <w:szCs w:val="28"/>
        </w:rPr>
        <w:t>в рамках  реализации муниципальной программы</w:t>
      </w:r>
      <w:r w:rsidR="009B5D5E" w:rsidRPr="003A2ED3">
        <w:rPr>
          <w:rFonts w:ascii="Times New Roman" w:hAnsi="Times New Roman"/>
          <w:sz w:val="28"/>
          <w:szCs w:val="28"/>
        </w:rPr>
        <w:t xml:space="preserve"> "Развитие коммунальной инфраструктуры и охрана окружающей среды Никольского </w:t>
      </w:r>
      <w:r w:rsidR="009B5D5E" w:rsidRPr="003A2ED3">
        <w:rPr>
          <w:rFonts w:ascii="Times New Roman" w:hAnsi="Times New Roman"/>
          <w:sz w:val="28"/>
          <w:szCs w:val="28"/>
        </w:rPr>
        <w:lastRenderedPageBreak/>
        <w:t xml:space="preserve">муниципального округа на 2024-2026 годы" в сумме на 2024 год 17229,7 тыс.рублей; на 2025-2026  годы по 16489,7 тыс.рублей ежегодно, а именно:  </w:t>
      </w:r>
      <w:r w:rsidRPr="003A2ED3">
        <w:rPr>
          <w:rFonts w:ascii="Times New Roman" w:hAnsi="Times New Roman"/>
          <w:sz w:val="28"/>
          <w:szCs w:val="28"/>
        </w:rPr>
        <w:t xml:space="preserve">      </w:t>
      </w:r>
      <w:r w:rsidR="009B5D5E" w:rsidRPr="003A2ED3">
        <w:rPr>
          <w:rFonts w:ascii="Times New Roman" w:hAnsi="Times New Roman"/>
          <w:sz w:val="28"/>
          <w:szCs w:val="28"/>
        </w:rPr>
        <w:t xml:space="preserve"> -на мероприятия по организации освещения улиц на 2024-2026 годы по 15509,7 тыс.рублей ежегодно, из них за счет средств областного бюджета по 10132,3 тыс.рублей ежегодно, средств местного бюджета по 5377,</w:t>
      </w:r>
      <w:r w:rsidR="00DA1B9F">
        <w:rPr>
          <w:rFonts w:ascii="Times New Roman" w:hAnsi="Times New Roman"/>
          <w:sz w:val="28"/>
          <w:szCs w:val="28"/>
        </w:rPr>
        <w:t>4</w:t>
      </w:r>
      <w:r w:rsidR="009B5D5E" w:rsidRPr="003A2ED3">
        <w:rPr>
          <w:rFonts w:ascii="Times New Roman" w:hAnsi="Times New Roman"/>
          <w:sz w:val="28"/>
          <w:szCs w:val="28"/>
        </w:rPr>
        <w:t xml:space="preserve"> тыс.рублей ежегодно;</w:t>
      </w:r>
      <w:r w:rsidR="003A2ED3" w:rsidRPr="003A2ED3">
        <w:rPr>
          <w:rFonts w:ascii="Times New Roman" w:hAnsi="Times New Roman"/>
          <w:sz w:val="28"/>
          <w:szCs w:val="28"/>
        </w:rPr>
        <w:t xml:space="preserve"> </w:t>
      </w:r>
      <w:r w:rsidR="009B5D5E" w:rsidRPr="003A2ED3">
        <w:rPr>
          <w:rFonts w:ascii="Times New Roman" w:hAnsi="Times New Roman"/>
          <w:sz w:val="28"/>
          <w:szCs w:val="28"/>
        </w:rPr>
        <w:t>на организаци</w:t>
      </w:r>
      <w:r w:rsidR="009C3AE2" w:rsidRPr="003A2ED3">
        <w:rPr>
          <w:rFonts w:ascii="Times New Roman" w:hAnsi="Times New Roman"/>
          <w:sz w:val="28"/>
          <w:szCs w:val="28"/>
        </w:rPr>
        <w:t>ю сбора и вывоза твердых коммунальных отходов на 2024 год в сумме 1720,0 тыс.рублей, на 2025 -2026 годы по 980,0 тыс.рублей ежегодно;</w:t>
      </w:r>
    </w:p>
    <w:p w:rsidR="00B04B93" w:rsidRDefault="00045978" w:rsidP="00E808FF">
      <w:pPr>
        <w:shd w:val="clear" w:color="auto" w:fill="FFFFFF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3A2ED3">
        <w:rPr>
          <w:rFonts w:ascii="Times New Roman" w:hAnsi="Times New Roman"/>
          <w:sz w:val="28"/>
          <w:szCs w:val="28"/>
        </w:rPr>
        <w:t>-</w:t>
      </w:r>
      <w:r w:rsidR="009C3AE2" w:rsidRPr="003A2ED3">
        <w:rPr>
          <w:rFonts w:ascii="Times New Roman" w:hAnsi="Times New Roman"/>
          <w:sz w:val="28"/>
          <w:szCs w:val="28"/>
        </w:rPr>
        <w:t xml:space="preserve"> в рамках  реализации муниципальной программы</w:t>
      </w:r>
      <w:r w:rsidR="009C3AE2" w:rsidRPr="003A2ED3">
        <w:t xml:space="preserve"> </w:t>
      </w:r>
      <w:r w:rsidR="009C3AE2" w:rsidRPr="003A2ED3">
        <w:rPr>
          <w:rFonts w:ascii="Times New Roman" w:hAnsi="Times New Roman"/>
          <w:sz w:val="28"/>
          <w:szCs w:val="28"/>
        </w:rPr>
        <w:t xml:space="preserve">"Благоустройство общественных территорий  Никольского муниципального округа на 2024-2026 годы" </w:t>
      </w:r>
      <w:r w:rsidR="0020111E" w:rsidRPr="003A2ED3">
        <w:rPr>
          <w:rFonts w:ascii="Times New Roman" w:hAnsi="Times New Roman"/>
          <w:sz w:val="28"/>
          <w:szCs w:val="28"/>
        </w:rPr>
        <w:t>в сумме на 2024 год 20275,7 тыс.рублей; на 2025-2026  годы по 9760,7 тыс.рублей ежегодно, а именно :</w:t>
      </w:r>
      <w:r w:rsidR="003A2ED3" w:rsidRPr="003A2ED3">
        <w:rPr>
          <w:rFonts w:ascii="Times New Roman" w:hAnsi="Times New Roman"/>
          <w:sz w:val="28"/>
          <w:szCs w:val="28"/>
        </w:rPr>
        <w:t xml:space="preserve"> </w:t>
      </w:r>
      <w:r w:rsidR="0020111E" w:rsidRPr="003A2ED3">
        <w:rPr>
          <w:rFonts w:ascii="Times New Roman" w:hAnsi="Times New Roman"/>
          <w:sz w:val="28"/>
          <w:szCs w:val="28"/>
        </w:rPr>
        <w:t xml:space="preserve">на </w:t>
      </w:r>
      <w:r w:rsidR="00550CD8" w:rsidRPr="003A2ED3">
        <w:rPr>
          <w:rFonts w:ascii="Times New Roman" w:hAnsi="Times New Roman"/>
          <w:sz w:val="28"/>
          <w:szCs w:val="28"/>
        </w:rPr>
        <w:t xml:space="preserve">реализацию </w:t>
      </w:r>
      <w:r w:rsidR="00550CD8" w:rsidRPr="003A2ED3">
        <w:rPr>
          <w:rFonts w:ascii="Times New Roman" w:hAnsi="Times New Roman"/>
          <w:b/>
          <w:sz w:val="28"/>
          <w:szCs w:val="28"/>
        </w:rPr>
        <w:t>регионального проекта  «Формирование комфортной городской среды»</w:t>
      </w:r>
      <w:r w:rsidR="0020111E" w:rsidRPr="003A2ED3">
        <w:rPr>
          <w:rFonts w:ascii="Times New Roman" w:hAnsi="Times New Roman"/>
          <w:sz w:val="28"/>
          <w:szCs w:val="28"/>
        </w:rPr>
        <w:t xml:space="preserve"> </w:t>
      </w:r>
      <w:r w:rsidR="00B04B93" w:rsidRPr="003A2ED3">
        <w:rPr>
          <w:rFonts w:ascii="Times New Roman" w:hAnsi="Times New Roman"/>
          <w:sz w:val="28"/>
          <w:szCs w:val="28"/>
        </w:rPr>
        <w:t xml:space="preserve">на благоустройство общественных и дворовых территорий </w:t>
      </w:r>
      <w:r w:rsidR="006C1423" w:rsidRPr="003A2ED3">
        <w:rPr>
          <w:rFonts w:ascii="Times New Roman" w:hAnsi="Times New Roman"/>
          <w:sz w:val="28"/>
          <w:szCs w:val="28"/>
        </w:rPr>
        <w:t xml:space="preserve"> на 202</w:t>
      </w:r>
      <w:r w:rsidR="0020111E" w:rsidRPr="003A2ED3">
        <w:rPr>
          <w:rFonts w:ascii="Times New Roman" w:hAnsi="Times New Roman"/>
          <w:sz w:val="28"/>
          <w:szCs w:val="28"/>
        </w:rPr>
        <w:t>4</w:t>
      </w:r>
      <w:r w:rsidR="006C1423" w:rsidRPr="003A2ED3">
        <w:rPr>
          <w:rFonts w:ascii="Times New Roman" w:hAnsi="Times New Roman"/>
          <w:sz w:val="28"/>
          <w:szCs w:val="28"/>
        </w:rPr>
        <w:t xml:space="preserve"> год </w:t>
      </w:r>
      <w:r w:rsidR="00B04B93" w:rsidRPr="003A2ED3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20111E" w:rsidRPr="003A2ED3">
        <w:rPr>
          <w:rFonts w:ascii="Times New Roman" w:hAnsi="Times New Roman"/>
          <w:sz w:val="28"/>
          <w:szCs w:val="28"/>
        </w:rPr>
        <w:t>7891,6</w:t>
      </w:r>
      <w:r w:rsidR="006C1423" w:rsidRPr="003A2ED3">
        <w:rPr>
          <w:rFonts w:ascii="Times New Roman" w:hAnsi="Times New Roman"/>
          <w:sz w:val="28"/>
          <w:szCs w:val="28"/>
        </w:rPr>
        <w:t xml:space="preserve"> тыс.рублей</w:t>
      </w:r>
      <w:r w:rsidR="00B04B93" w:rsidRPr="003A2ED3">
        <w:rPr>
          <w:rFonts w:ascii="Times New Roman" w:hAnsi="Times New Roman"/>
          <w:sz w:val="28"/>
          <w:szCs w:val="28"/>
        </w:rPr>
        <w:t xml:space="preserve"> </w:t>
      </w:r>
      <w:r w:rsidR="006C1423" w:rsidRPr="003A2ED3">
        <w:rPr>
          <w:rFonts w:ascii="Times New Roman" w:hAnsi="Times New Roman"/>
          <w:sz w:val="28"/>
          <w:szCs w:val="28"/>
        </w:rPr>
        <w:t>,</w:t>
      </w:r>
      <w:r w:rsidR="00C25FFA" w:rsidRPr="003A2ED3">
        <w:rPr>
          <w:rFonts w:ascii="Times New Roman" w:hAnsi="Times New Roman"/>
          <w:sz w:val="28"/>
          <w:szCs w:val="28"/>
        </w:rPr>
        <w:t xml:space="preserve"> </w:t>
      </w:r>
      <w:r w:rsidR="0020111E" w:rsidRPr="003A2ED3">
        <w:rPr>
          <w:rFonts w:ascii="Times New Roman" w:hAnsi="Times New Roman"/>
          <w:sz w:val="28"/>
          <w:szCs w:val="28"/>
        </w:rPr>
        <w:t xml:space="preserve">в том числе за счет средств вышестоящих бюджетов </w:t>
      </w:r>
      <w:r w:rsidR="00B04B93" w:rsidRPr="003A2ED3">
        <w:rPr>
          <w:rFonts w:ascii="Times New Roman" w:hAnsi="Times New Roman"/>
          <w:sz w:val="28"/>
          <w:szCs w:val="28"/>
        </w:rPr>
        <w:t>6829,7</w:t>
      </w:r>
      <w:r w:rsidR="0020111E" w:rsidRPr="003A2ED3">
        <w:rPr>
          <w:rFonts w:ascii="Times New Roman" w:hAnsi="Times New Roman"/>
          <w:sz w:val="28"/>
          <w:szCs w:val="28"/>
        </w:rPr>
        <w:t xml:space="preserve"> тыс.рублей, средств местного бюджета </w:t>
      </w:r>
      <w:r w:rsidR="00B04B93" w:rsidRPr="003A2ED3">
        <w:rPr>
          <w:rFonts w:ascii="Times New Roman" w:hAnsi="Times New Roman"/>
          <w:sz w:val="28"/>
          <w:szCs w:val="28"/>
        </w:rPr>
        <w:t>1061,9</w:t>
      </w:r>
      <w:r w:rsidR="0020111E" w:rsidRPr="003A2ED3">
        <w:rPr>
          <w:rFonts w:ascii="Times New Roman" w:hAnsi="Times New Roman"/>
          <w:sz w:val="28"/>
          <w:szCs w:val="28"/>
        </w:rPr>
        <w:t xml:space="preserve"> тыс.рублей;</w:t>
      </w:r>
      <w:r w:rsidR="003A2ED3" w:rsidRPr="003A2ED3">
        <w:rPr>
          <w:rFonts w:ascii="Times New Roman" w:hAnsi="Times New Roman"/>
          <w:sz w:val="28"/>
          <w:szCs w:val="28"/>
        </w:rPr>
        <w:t xml:space="preserve"> </w:t>
      </w:r>
      <w:r w:rsidR="0020111E" w:rsidRPr="003A2ED3">
        <w:rPr>
          <w:rFonts w:ascii="Times New Roman" w:hAnsi="Times New Roman"/>
          <w:sz w:val="28"/>
          <w:szCs w:val="28"/>
        </w:rPr>
        <w:t>на</w:t>
      </w:r>
      <w:r w:rsidR="003A2ED3" w:rsidRPr="003A2ED3">
        <w:rPr>
          <w:rFonts w:ascii="Times New Roman" w:hAnsi="Times New Roman"/>
          <w:sz w:val="28"/>
          <w:szCs w:val="28"/>
        </w:rPr>
        <w:t xml:space="preserve"> </w:t>
      </w:r>
      <w:r w:rsidR="00B04B93" w:rsidRPr="003A2ED3">
        <w:rPr>
          <w:rFonts w:ascii="Times New Roman" w:hAnsi="Times New Roman"/>
          <w:sz w:val="28"/>
          <w:szCs w:val="28"/>
        </w:rPr>
        <w:t xml:space="preserve">благоустройство и содержание территорий на 2024 год </w:t>
      </w:r>
      <w:r w:rsidR="0020111E" w:rsidRPr="003A2ED3">
        <w:rPr>
          <w:rFonts w:ascii="Times New Roman" w:hAnsi="Times New Roman"/>
          <w:sz w:val="28"/>
          <w:szCs w:val="28"/>
        </w:rPr>
        <w:t xml:space="preserve"> </w:t>
      </w:r>
      <w:r w:rsidR="00B04B93" w:rsidRPr="003A2ED3">
        <w:rPr>
          <w:rFonts w:ascii="Times New Roman" w:hAnsi="Times New Roman"/>
          <w:sz w:val="28"/>
          <w:szCs w:val="28"/>
        </w:rPr>
        <w:t>предусматривается 12384,1 тыс.рублей, на 2025-2026 годы по 9760,7 тыс.рублей,</w:t>
      </w:r>
      <w:r w:rsidR="003A2ED3" w:rsidRPr="003A2ED3">
        <w:rPr>
          <w:rFonts w:ascii="Times New Roman" w:hAnsi="Times New Roman"/>
          <w:sz w:val="28"/>
          <w:szCs w:val="28"/>
        </w:rPr>
        <w:t xml:space="preserve"> из них</w:t>
      </w:r>
      <w:r w:rsidR="00B04B93" w:rsidRPr="003A2ED3">
        <w:rPr>
          <w:rFonts w:ascii="Times New Roman" w:hAnsi="Times New Roman"/>
          <w:sz w:val="28"/>
          <w:szCs w:val="28"/>
        </w:rPr>
        <w:t>:</w:t>
      </w:r>
      <w:r w:rsidR="00C25FFA" w:rsidRPr="003A2ED3">
        <w:rPr>
          <w:rFonts w:ascii="Times New Roman" w:hAnsi="Times New Roman"/>
          <w:sz w:val="28"/>
          <w:szCs w:val="28"/>
        </w:rPr>
        <w:t xml:space="preserve"> </w:t>
      </w:r>
      <w:r w:rsidR="00B04B93" w:rsidRPr="003A2ED3">
        <w:rPr>
          <w:rFonts w:ascii="Times New Roman" w:hAnsi="Times New Roman"/>
          <w:sz w:val="28"/>
          <w:szCs w:val="28"/>
        </w:rPr>
        <w:t>на благоустройство и содержание мест общего пользования на 2024-2026 годы по 8660,7 тыс.рублей ежегодно;</w:t>
      </w:r>
      <w:r w:rsidR="00C25FFA" w:rsidRPr="003A2ED3">
        <w:rPr>
          <w:rFonts w:ascii="Times New Roman" w:hAnsi="Times New Roman"/>
          <w:sz w:val="28"/>
          <w:szCs w:val="28"/>
        </w:rPr>
        <w:t xml:space="preserve"> </w:t>
      </w:r>
      <w:r w:rsidR="00B04B93" w:rsidRPr="003A2ED3">
        <w:rPr>
          <w:rFonts w:ascii="Times New Roman" w:hAnsi="Times New Roman"/>
          <w:sz w:val="28"/>
          <w:szCs w:val="28"/>
        </w:rPr>
        <w:t>на прочее благоустройство на 2024-2026 годы по 1100,0 тыс.рублей ежегодно;</w:t>
      </w:r>
      <w:r w:rsidR="003A2ED3" w:rsidRPr="003A2ED3">
        <w:rPr>
          <w:rFonts w:ascii="Times New Roman" w:hAnsi="Times New Roman"/>
          <w:sz w:val="28"/>
          <w:szCs w:val="28"/>
        </w:rPr>
        <w:t xml:space="preserve"> </w:t>
      </w:r>
      <w:r w:rsidR="00B04B93" w:rsidRPr="003A2ED3">
        <w:rPr>
          <w:rFonts w:ascii="Times New Roman" w:hAnsi="Times New Roman"/>
          <w:sz w:val="28"/>
          <w:szCs w:val="28"/>
        </w:rPr>
        <w:t>на мероприятия по предотвращению распространения сорного растения борщевик Сосновского на 2024 год в сумме 2623,4 тыс.рублей, в том числе за счет средств областного бюджета 2597,2 тыс.рублей, средств местного бюджета 26,2 тыс.рублей.</w:t>
      </w:r>
      <w:r w:rsidR="00B04B93">
        <w:rPr>
          <w:rFonts w:ascii="Times New Roman" w:hAnsi="Times New Roman"/>
          <w:sz w:val="28"/>
          <w:szCs w:val="28"/>
        </w:rPr>
        <w:t xml:space="preserve"> </w:t>
      </w:r>
    </w:p>
    <w:p w:rsidR="00550CD8" w:rsidRPr="00CD67E5" w:rsidRDefault="00550CD8" w:rsidP="00550CD8">
      <w:pPr>
        <w:pStyle w:val="5"/>
        <w:spacing w:before="0" w:after="0"/>
        <w:jc w:val="center"/>
        <w:rPr>
          <w:i w:val="0"/>
          <w:sz w:val="28"/>
          <w:szCs w:val="28"/>
        </w:rPr>
      </w:pPr>
      <w:r w:rsidRPr="00CD67E5">
        <w:rPr>
          <w:i w:val="0"/>
          <w:sz w:val="28"/>
          <w:szCs w:val="28"/>
        </w:rPr>
        <w:t>РАЗДЕЛ «ОХРАНА ОКРУЖАЮЩЕЙ СРЕДЫ»</w:t>
      </w:r>
    </w:p>
    <w:p w:rsidR="00550CD8" w:rsidRPr="00CD67E5" w:rsidRDefault="00550CD8" w:rsidP="00550CD8">
      <w:pPr>
        <w:spacing w:after="240"/>
        <w:jc w:val="center"/>
        <w:outlineLvl w:val="3"/>
        <w:rPr>
          <w:rFonts w:ascii="Times New Roman" w:hAnsi="Times New Roman"/>
          <w:i/>
          <w:sz w:val="28"/>
          <w:szCs w:val="28"/>
        </w:rPr>
      </w:pPr>
      <w:r w:rsidRPr="00CD67E5">
        <w:rPr>
          <w:rFonts w:ascii="Times New Roman" w:hAnsi="Times New Roman"/>
          <w:i/>
          <w:sz w:val="28"/>
          <w:szCs w:val="28"/>
        </w:rPr>
        <w:t>Подраздел  «Другие вопросы в области охраны окружающей среды»</w:t>
      </w:r>
    </w:p>
    <w:p w:rsidR="003476F9" w:rsidRPr="00655004" w:rsidRDefault="00550CD8" w:rsidP="00550CD8">
      <w:pPr>
        <w:spacing w:after="240"/>
        <w:rPr>
          <w:rFonts w:ascii="Times New Roman" w:hAnsi="Times New Roman"/>
          <w:sz w:val="28"/>
          <w:szCs w:val="28"/>
        </w:rPr>
      </w:pPr>
      <w:r w:rsidRPr="00CD67E5">
        <w:rPr>
          <w:rFonts w:ascii="Times New Roman" w:hAnsi="Times New Roman"/>
          <w:sz w:val="28"/>
          <w:szCs w:val="28"/>
        </w:rPr>
        <w:t xml:space="preserve">       </w:t>
      </w:r>
      <w:r w:rsidRPr="00655004">
        <w:rPr>
          <w:rFonts w:ascii="Times New Roman" w:hAnsi="Times New Roman"/>
          <w:sz w:val="28"/>
          <w:szCs w:val="28"/>
        </w:rPr>
        <w:t xml:space="preserve">По данному подразделу в рамках реализации подпрограммы  «Рациональное природопользование и охрана окружающей среды» </w:t>
      </w:r>
      <w:r w:rsidR="00FE7C85" w:rsidRPr="00655004">
        <w:rPr>
          <w:rFonts w:ascii="Times New Roman" w:hAnsi="Times New Roman"/>
          <w:sz w:val="28"/>
          <w:szCs w:val="28"/>
        </w:rPr>
        <w:t xml:space="preserve"> муниципальной программы "Развитие коммунальной инфраструктуры и охрана окружающей среды Никольского муниципального округа на 2024-2026 годы"  </w:t>
      </w:r>
      <w:r w:rsidRPr="00655004">
        <w:rPr>
          <w:rFonts w:ascii="Times New Roman" w:hAnsi="Times New Roman"/>
          <w:sz w:val="28"/>
          <w:szCs w:val="28"/>
        </w:rPr>
        <w:t>предусмотрены ассигнования на 202</w:t>
      </w:r>
      <w:r w:rsidR="00FE7C85" w:rsidRPr="00655004">
        <w:rPr>
          <w:rFonts w:ascii="Times New Roman" w:hAnsi="Times New Roman"/>
          <w:sz w:val="28"/>
          <w:szCs w:val="28"/>
        </w:rPr>
        <w:t>4</w:t>
      </w:r>
      <w:r w:rsidRPr="00655004">
        <w:rPr>
          <w:rFonts w:ascii="Times New Roman" w:hAnsi="Times New Roman"/>
          <w:sz w:val="28"/>
          <w:szCs w:val="28"/>
        </w:rPr>
        <w:t xml:space="preserve"> год в сумме </w:t>
      </w:r>
      <w:r w:rsidR="00FE7C85" w:rsidRPr="00655004">
        <w:rPr>
          <w:rFonts w:ascii="Times New Roman" w:hAnsi="Times New Roman"/>
          <w:sz w:val="28"/>
          <w:szCs w:val="28"/>
        </w:rPr>
        <w:t>745,6</w:t>
      </w:r>
      <w:r w:rsidRPr="00655004">
        <w:rPr>
          <w:rFonts w:ascii="Times New Roman" w:hAnsi="Times New Roman"/>
          <w:sz w:val="28"/>
          <w:szCs w:val="28"/>
        </w:rPr>
        <w:t xml:space="preserve">  тыс. рублей, на 202</w:t>
      </w:r>
      <w:r w:rsidR="00FE7C85" w:rsidRPr="00655004">
        <w:rPr>
          <w:rFonts w:ascii="Times New Roman" w:hAnsi="Times New Roman"/>
          <w:sz w:val="28"/>
          <w:szCs w:val="28"/>
        </w:rPr>
        <w:t>5</w:t>
      </w:r>
      <w:r w:rsidRPr="00655004">
        <w:rPr>
          <w:rFonts w:ascii="Times New Roman" w:hAnsi="Times New Roman"/>
          <w:sz w:val="28"/>
          <w:szCs w:val="28"/>
        </w:rPr>
        <w:t xml:space="preserve"> год в сумме </w:t>
      </w:r>
      <w:r w:rsidR="00FE7C85" w:rsidRPr="00655004">
        <w:rPr>
          <w:rFonts w:ascii="Times New Roman" w:hAnsi="Times New Roman"/>
          <w:sz w:val="28"/>
          <w:szCs w:val="28"/>
        </w:rPr>
        <w:t>485,8</w:t>
      </w:r>
      <w:r w:rsidRPr="00655004">
        <w:rPr>
          <w:rFonts w:ascii="Times New Roman" w:hAnsi="Times New Roman"/>
          <w:sz w:val="28"/>
          <w:szCs w:val="28"/>
        </w:rPr>
        <w:t xml:space="preserve"> тыс.рублей, на 202</w:t>
      </w:r>
      <w:r w:rsidR="00FE7C85" w:rsidRPr="00655004">
        <w:rPr>
          <w:rFonts w:ascii="Times New Roman" w:hAnsi="Times New Roman"/>
          <w:sz w:val="28"/>
          <w:szCs w:val="28"/>
        </w:rPr>
        <w:t>6</w:t>
      </w:r>
      <w:r w:rsidRPr="00655004">
        <w:rPr>
          <w:rFonts w:ascii="Times New Roman" w:hAnsi="Times New Roman"/>
          <w:sz w:val="28"/>
          <w:szCs w:val="28"/>
        </w:rPr>
        <w:t xml:space="preserve"> год в сумме </w:t>
      </w:r>
      <w:r w:rsidR="00FE7C85" w:rsidRPr="00655004">
        <w:rPr>
          <w:rFonts w:ascii="Times New Roman" w:hAnsi="Times New Roman"/>
          <w:sz w:val="28"/>
          <w:szCs w:val="28"/>
        </w:rPr>
        <w:t>484,4</w:t>
      </w:r>
      <w:r w:rsidRPr="00655004">
        <w:rPr>
          <w:rFonts w:ascii="Times New Roman" w:hAnsi="Times New Roman"/>
          <w:sz w:val="28"/>
          <w:szCs w:val="28"/>
        </w:rPr>
        <w:t xml:space="preserve"> тыс.рублей, из них: </w:t>
      </w:r>
    </w:p>
    <w:p w:rsidR="00B749E6" w:rsidRPr="00655004" w:rsidRDefault="003476F9" w:rsidP="00550CD8">
      <w:pPr>
        <w:spacing w:after="240"/>
        <w:rPr>
          <w:rFonts w:ascii="Times New Roman" w:hAnsi="Times New Roman"/>
          <w:sz w:val="28"/>
          <w:szCs w:val="28"/>
        </w:rPr>
      </w:pPr>
      <w:r w:rsidRPr="00655004">
        <w:rPr>
          <w:rFonts w:ascii="Times New Roman" w:hAnsi="Times New Roman"/>
          <w:sz w:val="28"/>
          <w:szCs w:val="28"/>
        </w:rPr>
        <w:t>-</w:t>
      </w:r>
      <w:r w:rsidR="00550CD8" w:rsidRPr="00655004">
        <w:rPr>
          <w:rFonts w:ascii="Times New Roman" w:hAnsi="Times New Roman"/>
          <w:sz w:val="28"/>
          <w:szCs w:val="28"/>
        </w:rPr>
        <w:t xml:space="preserve">на осуществление отдельных государственных полномочий в соответствии с законом области от 28 июня 2006 года № 1465-ОЗ «О наделении органов местного самоуправления отдельными государственными полномочиями в сфере охраны окружающей среды» </w:t>
      </w:r>
      <w:r w:rsidR="006E335F" w:rsidRPr="00655004">
        <w:rPr>
          <w:rFonts w:ascii="Times New Roman" w:hAnsi="Times New Roman"/>
          <w:sz w:val="28"/>
          <w:szCs w:val="28"/>
        </w:rPr>
        <w:t>на 202</w:t>
      </w:r>
      <w:r w:rsidR="00916D68" w:rsidRPr="00655004">
        <w:rPr>
          <w:rFonts w:ascii="Times New Roman" w:hAnsi="Times New Roman"/>
          <w:sz w:val="28"/>
          <w:szCs w:val="28"/>
        </w:rPr>
        <w:t>4</w:t>
      </w:r>
      <w:r w:rsidR="00E32725" w:rsidRPr="00655004">
        <w:rPr>
          <w:rFonts w:ascii="Times New Roman" w:hAnsi="Times New Roman"/>
          <w:sz w:val="28"/>
          <w:szCs w:val="28"/>
        </w:rPr>
        <w:t xml:space="preserve"> </w:t>
      </w:r>
      <w:r w:rsidR="006E335F" w:rsidRPr="00655004">
        <w:rPr>
          <w:rFonts w:ascii="Times New Roman" w:hAnsi="Times New Roman"/>
          <w:sz w:val="28"/>
          <w:szCs w:val="28"/>
        </w:rPr>
        <w:t>год</w:t>
      </w:r>
      <w:r w:rsidR="00E32725" w:rsidRPr="00655004">
        <w:rPr>
          <w:rFonts w:ascii="Times New Roman" w:hAnsi="Times New Roman"/>
          <w:sz w:val="28"/>
          <w:szCs w:val="28"/>
        </w:rPr>
        <w:t xml:space="preserve"> в сумме</w:t>
      </w:r>
      <w:r w:rsidR="006E335F" w:rsidRPr="00655004">
        <w:rPr>
          <w:rFonts w:ascii="Times New Roman" w:hAnsi="Times New Roman"/>
          <w:sz w:val="28"/>
          <w:szCs w:val="28"/>
        </w:rPr>
        <w:t xml:space="preserve"> </w:t>
      </w:r>
      <w:r w:rsidR="00550CD8" w:rsidRPr="00655004">
        <w:rPr>
          <w:rFonts w:ascii="Times New Roman" w:hAnsi="Times New Roman"/>
          <w:sz w:val="28"/>
          <w:szCs w:val="28"/>
        </w:rPr>
        <w:t xml:space="preserve"> </w:t>
      </w:r>
      <w:r w:rsidR="00916D68" w:rsidRPr="00655004">
        <w:rPr>
          <w:rFonts w:ascii="Times New Roman" w:hAnsi="Times New Roman"/>
          <w:sz w:val="28"/>
          <w:szCs w:val="28"/>
        </w:rPr>
        <w:t>295,6</w:t>
      </w:r>
      <w:r w:rsidR="00550CD8" w:rsidRPr="00655004">
        <w:rPr>
          <w:rFonts w:ascii="Times New Roman" w:hAnsi="Times New Roman"/>
          <w:sz w:val="28"/>
          <w:szCs w:val="28"/>
        </w:rPr>
        <w:t xml:space="preserve"> тыс.рублей</w:t>
      </w:r>
      <w:r w:rsidR="00E32725" w:rsidRPr="00655004">
        <w:rPr>
          <w:rFonts w:ascii="Times New Roman" w:hAnsi="Times New Roman"/>
          <w:sz w:val="28"/>
          <w:szCs w:val="28"/>
        </w:rPr>
        <w:t xml:space="preserve">, на 2025 год </w:t>
      </w:r>
      <w:r w:rsidR="00916D68" w:rsidRPr="00655004">
        <w:rPr>
          <w:rFonts w:ascii="Times New Roman" w:hAnsi="Times New Roman"/>
          <w:sz w:val="28"/>
          <w:szCs w:val="28"/>
        </w:rPr>
        <w:t>в сумме 295,8 тыс.рублей, на 2026 год в сумме 294,4</w:t>
      </w:r>
      <w:r w:rsidR="00E32725" w:rsidRPr="00655004">
        <w:rPr>
          <w:rFonts w:ascii="Times New Roman" w:hAnsi="Times New Roman"/>
          <w:sz w:val="28"/>
          <w:szCs w:val="28"/>
        </w:rPr>
        <w:t xml:space="preserve"> тыс.рублей</w:t>
      </w:r>
      <w:r w:rsidR="006E335F" w:rsidRPr="00655004">
        <w:rPr>
          <w:rFonts w:ascii="Times New Roman" w:hAnsi="Times New Roman"/>
          <w:sz w:val="28"/>
          <w:szCs w:val="28"/>
        </w:rPr>
        <w:t>;</w:t>
      </w:r>
      <w:r w:rsidR="00550CD8" w:rsidRPr="00655004">
        <w:rPr>
          <w:rFonts w:ascii="Times New Roman" w:hAnsi="Times New Roman"/>
          <w:sz w:val="28"/>
          <w:szCs w:val="28"/>
        </w:rPr>
        <w:t xml:space="preserve"> </w:t>
      </w:r>
    </w:p>
    <w:p w:rsidR="00550CD8" w:rsidRPr="00045421" w:rsidRDefault="003476F9" w:rsidP="00550CD8">
      <w:pPr>
        <w:spacing w:after="240"/>
        <w:rPr>
          <w:rFonts w:ascii="Times New Roman" w:hAnsi="Times New Roman"/>
          <w:sz w:val="28"/>
          <w:szCs w:val="28"/>
        </w:rPr>
      </w:pPr>
      <w:r w:rsidRPr="00655004">
        <w:rPr>
          <w:rFonts w:ascii="Times New Roman" w:hAnsi="Times New Roman"/>
          <w:sz w:val="28"/>
          <w:szCs w:val="28"/>
        </w:rPr>
        <w:t>-</w:t>
      </w:r>
      <w:r w:rsidR="00550CD8" w:rsidRPr="00655004">
        <w:rPr>
          <w:rFonts w:ascii="Times New Roman" w:hAnsi="Times New Roman"/>
          <w:sz w:val="28"/>
          <w:szCs w:val="28"/>
        </w:rPr>
        <w:t xml:space="preserve">на выполнение природоохранных мероприятий за счет средств </w:t>
      </w:r>
      <w:r w:rsidR="00916D68" w:rsidRPr="00655004">
        <w:rPr>
          <w:rFonts w:ascii="Times New Roman" w:hAnsi="Times New Roman"/>
          <w:sz w:val="28"/>
          <w:szCs w:val="28"/>
        </w:rPr>
        <w:t>местного</w:t>
      </w:r>
      <w:r w:rsidR="00550CD8" w:rsidRPr="00655004">
        <w:rPr>
          <w:rFonts w:ascii="Times New Roman" w:hAnsi="Times New Roman"/>
          <w:sz w:val="28"/>
          <w:szCs w:val="28"/>
        </w:rPr>
        <w:t xml:space="preserve"> бюджета </w:t>
      </w:r>
      <w:r w:rsidR="00655004" w:rsidRPr="00655004">
        <w:rPr>
          <w:rFonts w:ascii="Times New Roman" w:hAnsi="Times New Roman"/>
          <w:sz w:val="28"/>
          <w:szCs w:val="28"/>
        </w:rPr>
        <w:t>на</w:t>
      </w:r>
      <w:r w:rsidR="00550CD8" w:rsidRPr="00655004">
        <w:rPr>
          <w:rFonts w:ascii="Times New Roman" w:hAnsi="Times New Roman"/>
          <w:sz w:val="28"/>
          <w:szCs w:val="28"/>
        </w:rPr>
        <w:t xml:space="preserve"> 202</w:t>
      </w:r>
      <w:r w:rsidR="00916D68" w:rsidRPr="00655004">
        <w:rPr>
          <w:rFonts w:ascii="Times New Roman" w:hAnsi="Times New Roman"/>
          <w:sz w:val="28"/>
          <w:szCs w:val="28"/>
        </w:rPr>
        <w:t>4</w:t>
      </w:r>
      <w:r w:rsidR="00550CD8" w:rsidRPr="00655004">
        <w:rPr>
          <w:rFonts w:ascii="Times New Roman" w:hAnsi="Times New Roman"/>
          <w:sz w:val="28"/>
          <w:szCs w:val="28"/>
        </w:rPr>
        <w:t xml:space="preserve"> год  предусматривается  </w:t>
      </w:r>
      <w:r w:rsidR="00916D68" w:rsidRPr="00655004">
        <w:rPr>
          <w:rFonts w:ascii="Times New Roman" w:hAnsi="Times New Roman"/>
          <w:sz w:val="28"/>
          <w:szCs w:val="28"/>
        </w:rPr>
        <w:t>4</w:t>
      </w:r>
      <w:r w:rsidR="00D51BFD" w:rsidRPr="00655004">
        <w:rPr>
          <w:rFonts w:ascii="Times New Roman" w:hAnsi="Times New Roman"/>
          <w:sz w:val="28"/>
          <w:szCs w:val="28"/>
        </w:rPr>
        <w:t>50</w:t>
      </w:r>
      <w:r w:rsidR="00550CD8" w:rsidRPr="00655004">
        <w:rPr>
          <w:rFonts w:ascii="Times New Roman" w:hAnsi="Times New Roman"/>
          <w:sz w:val="28"/>
          <w:szCs w:val="28"/>
        </w:rPr>
        <w:t>,0 тыс.рублей, на 202</w:t>
      </w:r>
      <w:r w:rsidR="00916D68" w:rsidRPr="00655004">
        <w:rPr>
          <w:rFonts w:ascii="Times New Roman" w:hAnsi="Times New Roman"/>
          <w:sz w:val="28"/>
          <w:szCs w:val="28"/>
        </w:rPr>
        <w:t>5-2026</w:t>
      </w:r>
      <w:r w:rsidR="00550CD8" w:rsidRPr="00655004">
        <w:rPr>
          <w:rFonts w:ascii="Times New Roman" w:hAnsi="Times New Roman"/>
          <w:sz w:val="28"/>
          <w:szCs w:val="28"/>
        </w:rPr>
        <w:t xml:space="preserve"> год</w:t>
      </w:r>
      <w:r w:rsidR="00916D68" w:rsidRPr="00655004">
        <w:rPr>
          <w:rFonts w:ascii="Times New Roman" w:hAnsi="Times New Roman"/>
          <w:sz w:val="28"/>
          <w:szCs w:val="28"/>
        </w:rPr>
        <w:t>ы</w:t>
      </w:r>
      <w:r w:rsidR="00550CD8" w:rsidRPr="00655004">
        <w:rPr>
          <w:rFonts w:ascii="Times New Roman" w:hAnsi="Times New Roman"/>
          <w:sz w:val="28"/>
          <w:szCs w:val="28"/>
        </w:rPr>
        <w:t xml:space="preserve"> </w:t>
      </w:r>
      <w:r w:rsidR="00916D68" w:rsidRPr="00655004">
        <w:rPr>
          <w:rFonts w:ascii="Times New Roman" w:hAnsi="Times New Roman"/>
          <w:sz w:val="28"/>
          <w:szCs w:val="28"/>
        </w:rPr>
        <w:t>по 190,0</w:t>
      </w:r>
      <w:r w:rsidR="00550CD8" w:rsidRPr="00655004">
        <w:rPr>
          <w:rFonts w:ascii="Times New Roman" w:hAnsi="Times New Roman"/>
          <w:sz w:val="28"/>
          <w:szCs w:val="28"/>
        </w:rPr>
        <w:t xml:space="preserve"> тыс.рублей</w:t>
      </w:r>
      <w:r w:rsidR="00916D68" w:rsidRPr="00655004">
        <w:rPr>
          <w:rFonts w:ascii="Times New Roman" w:hAnsi="Times New Roman"/>
          <w:sz w:val="28"/>
          <w:szCs w:val="28"/>
        </w:rPr>
        <w:t xml:space="preserve"> ежегодно.</w:t>
      </w:r>
    </w:p>
    <w:p w:rsidR="00550CD8" w:rsidRPr="00EF1FCD" w:rsidRDefault="00550CD8" w:rsidP="00550CD8">
      <w:pPr>
        <w:pStyle w:val="ConsPlusTitle"/>
        <w:widowControl/>
        <w:jc w:val="center"/>
        <w:rPr>
          <w:sz w:val="28"/>
          <w:szCs w:val="28"/>
        </w:rPr>
      </w:pPr>
      <w:r w:rsidRPr="00EF1FCD">
        <w:rPr>
          <w:sz w:val="28"/>
          <w:szCs w:val="28"/>
        </w:rPr>
        <w:lastRenderedPageBreak/>
        <w:t>РАЗДЕЛ «ОБРАЗОВАНИЕ»</w:t>
      </w:r>
    </w:p>
    <w:p w:rsidR="00550CD8" w:rsidRPr="00AC2260" w:rsidRDefault="00550CD8" w:rsidP="00550CD8">
      <w:pPr>
        <w:tabs>
          <w:tab w:val="left" w:pos="2078"/>
        </w:tabs>
        <w:spacing w:after="240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AC2260">
        <w:rPr>
          <w:rFonts w:ascii="Times New Roman" w:hAnsi="Times New Roman"/>
          <w:i/>
          <w:sz w:val="28"/>
          <w:szCs w:val="28"/>
        </w:rPr>
        <w:t>Подраздел «Дошкольное образование»</w:t>
      </w:r>
    </w:p>
    <w:p w:rsidR="00550CD8" w:rsidRPr="00AC2260" w:rsidRDefault="00550CD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AC2260">
        <w:rPr>
          <w:rFonts w:ascii="Times New Roman" w:hAnsi="Times New Roman"/>
          <w:sz w:val="28"/>
          <w:szCs w:val="28"/>
        </w:rPr>
        <w:t>По</w:t>
      </w:r>
      <w:r w:rsidR="002269FE" w:rsidRPr="00AC2260">
        <w:rPr>
          <w:rFonts w:ascii="Times New Roman" w:hAnsi="Times New Roman"/>
          <w:sz w:val="28"/>
          <w:szCs w:val="28"/>
        </w:rPr>
        <w:t xml:space="preserve"> данному </w:t>
      </w:r>
      <w:r w:rsidRPr="00AC2260">
        <w:rPr>
          <w:rFonts w:ascii="Times New Roman" w:hAnsi="Times New Roman"/>
          <w:sz w:val="28"/>
          <w:szCs w:val="28"/>
        </w:rPr>
        <w:t xml:space="preserve"> подразделу предусмотрены ассигнования на реализацию</w:t>
      </w:r>
      <w:r w:rsidR="009350BB" w:rsidRPr="00AC2260">
        <w:rPr>
          <w:rFonts w:ascii="Times New Roman" w:hAnsi="Times New Roman"/>
          <w:sz w:val="28"/>
          <w:szCs w:val="28"/>
        </w:rPr>
        <w:t xml:space="preserve"> </w:t>
      </w:r>
      <w:r w:rsidR="0068709A" w:rsidRPr="00AC2260">
        <w:rPr>
          <w:rFonts w:ascii="Times New Roman" w:hAnsi="Times New Roman"/>
          <w:sz w:val="28"/>
          <w:szCs w:val="28"/>
        </w:rPr>
        <w:t>муниципальной</w:t>
      </w:r>
      <w:r w:rsidR="009350BB" w:rsidRPr="00AC2260">
        <w:rPr>
          <w:rFonts w:ascii="Times New Roman" w:hAnsi="Times New Roman"/>
          <w:sz w:val="28"/>
          <w:szCs w:val="28"/>
        </w:rPr>
        <w:t xml:space="preserve"> программ</w:t>
      </w:r>
      <w:r w:rsidR="0068709A" w:rsidRPr="00AC2260">
        <w:rPr>
          <w:rFonts w:ascii="Times New Roman" w:hAnsi="Times New Roman"/>
          <w:sz w:val="28"/>
          <w:szCs w:val="28"/>
        </w:rPr>
        <w:t>ы</w:t>
      </w:r>
      <w:r w:rsidR="00734646" w:rsidRPr="00AC2260">
        <w:rPr>
          <w:rFonts w:ascii="Times New Roman" w:hAnsi="Times New Roman"/>
          <w:sz w:val="28"/>
          <w:szCs w:val="28"/>
        </w:rPr>
        <w:t xml:space="preserve"> </w:t>
      </w:r>
      <w:r w:rsidR="00F237A3" w:rsidRPr="00AC2260">
        <w:rPr>
          <w:rFonts w:ascii="Times New Roman" w:hAnsi="Times New Roman"/>
          <w:sz w:val="28"/>
          <w:szCs w:val="28"/>
        </w:rPr>
        <w:t>"</w:t>
      </w:r>
      <w:r w:rsidR="007014FF" w:rsidRPr="00AC2260">
        <w:rPr>
          <w:rFonts w:ascii="Times New Roman" w:hAnsi="Times New Roman"/>
          <w:sz w:val="28"/>
          <w:szCs w:val="28"/>
        </w:rPr>
        <w:t xml:space="preserve">Развитие образования Никольского муниципального </w:t>
      </w:r>
      <w:r w:rsidR="00F237A3" w:rsidRPr="00AC2260">
        <w:rPr>
          <w:rFonts w:ascii="Times New Roman" w:hAnsi="Times New Roman"/>
          <w:sz w:val="28"/>
          <w:szCs w:val="28"/>
        </w:rPr>
        <w:t xml:space="preserve">округа </w:t>
      </w:r>
      <w:r w:rsidR="007014FF" w:rsidRPr="00AC2260">
        <w:rPr>
          <w:rFonts w:ascii="Times New Roman" w:hAnsi="Times New Roman"/>
          <w:sz w:val="28"/>
          <w:szCs w:val="28"/>
        </w:rPr>
        <w:t xml:space="preserve"> на 202</w:t>
      </w:r>
      <w:r w:rsidR="00F237A3" w:rsidRPr="00AC2260">
        <w:rPr>
          <w:rFonts w:ascii="Times New Roman" w:hAnsi="Times New Roman"/>
          <w:sz w:val="28"/>
          <w:szCs w:val="28"/>
        </w:rPr>
        <w:t>4</w:t>
      </w:r>
      <w:r w:rsidR="007014FF" w:rsidRPr="00AC2260">
        <w:rPr>
          <w:rFonts w:ascii="Times New Roman" w:hAnsi="Times New Roman"/>
          <w:sz w:val="28"/>
          <w:szCs w:val="28"/>
        </w:rPr>
        <w:t>-202</w:t>
      </w:r>
      <w:r w:rsidR="00F237A3" w:rsidRPr="00AC2260">
        <w:rPr>
          <w:rFonts w:ascii="Times New Roman" w:hAnsi="Times New Roman"/>
          <w:sz w:val="28"/>
          <w:szCs w:val="28"/>
        </w:rPr>
        <w:t>6</w:t>
      </w:r>
      <w:r w:rsidR="007014FF" w:rsidRPr="00AC2260">
        <w:rPr>
          <w:rFonts w:ascii="Times New Roman" w:hAnsi="Times New Roman"/>
          <w:sz w:val="28"/>
          <w:szCs w:val="28"/>
        </w:rPr>
        <w:t xml:space="preserve"> годы</w:t>
      </w:r>
      <w:r w:rsidR="00F237A3" w:rsidRPr="00AC2260">
        <w:rPr>
          <w:rFonts w:ascii="Times New Roman" w:hAnsi="Times New Roman"/>
          <w:sz w:val="28"/>
          <w:szCs w:val="28"/>
        </w:rPr>
        <w:t>"</w:t>
      </w:r>
      <w:r w:rsidR="007014FF" w:rsidRPr="00AC2260">
        <w:rPr>
          <w:rFonts w:ascii="Times New Roman" w:hAnsi="Times New Roman"/>
          <w:sz w:val="28"/>
          <w:szCs w:val="28"/>
        </w:rPr>
        <w:t xml:space="preserve"> </w:t>
      </w:r>
      <w:r w:rsidRPr="00AC2260">
        <w:rPr>
          <w:rFonts w:ascii="Times New Roman" w:hAnsi="Times New Roman"/>
          <w:sz w:val="28"/>
          <w:szCs w:val="28"/>
        </w:rPr>
        <w:t xml:space="preserve">подпрограммы </w:t>
      </w:r>
      <w:r w:rsidR="00531ABB" w:rsidRPr="00AC2260">
        <w:rPr>
          <w:rFonts w:ascii="Times New Roman" w:hAnsi="Times New Roman"/>
          <w:sz w:val="28"/>
          <w:szCs w:val="28"/>
        </w:rPr>
        <w:t>"</w:t>
      </w:r>
      <w:r w:rsidRPr="00AC2260">
        <w:rPr>
          <w:rFonts w:ascii="Times New Roman" w:hAnsi="Times New Roman"/>
          <w:sz w:val="28"/>
          <w:szCs w:val="28"/>
        </w:rPr>
        <w:t>Развитие дошкольного образования</w:t>
      </w:r>
      <w:r w:rsidR="00531ABB" w:rsidRPr="00AC2260">
        <w:rPr>
          <w:rFonts w:ascii="Times New Roman" w:hAnsi="Times New Roman"/>
          <w:sz w:val="28"/>
          <w:szCs w:val="28"/>
        </w:rPr>
        <w:t>"</w:t>
      </w:r>
      <w:r w:rsidRPr="00AC2260">
        <w:rPr>
          <w:rFonts w:ascii="Times New Roman" w:hAnsi="Times New Roman"/>
          <w:sz w:val="28"/>
          <w:szCs w:val="28"/>
        </w:rPr>
        <w:t xml:space="preserve"> на 202</w:t>
      </w:r>
      <w:r w:rsidR="00531ABB" w:rsidRPr="00AC2260">
        <w:rPr>
          <w:rFonts w:ascii="Times New Roman" w:hAnsi="Times New Roman"/>
          <w:sz w:val="28"/>
          <w:szCs w:val="28"/>
        </w:rPr>
        <w:t>4</w:t>
      </w:r>
      <w:r w:rsidRPr="00AC2260">
        <w:rPr>
          <w:rFonts w:ascii="Times New Roman" w:hAnsi="Times New Roman"/>
          <w:sz w:val="28"/>
          <w:szCs w:val="28"/>
        </w:rPr>
        <w:t xml:space="preserve"> год в сумме </w:t>
      </w:r>
      <w:r w:rsidR="00531ABB" w:rsidRPr="00AC2260">
        <w:rPr>
          <w:rFonts w:ascii="Times New Roman" w:hAnsi="Times New Roman"/>
          <w:sz w:val="28"/>
          <w:szCs w:val="28"/>
        </w:rPr>
        <w:t>172266,2</w:t>
      </w:r>
      <w:r w:rsidRPr="00AC2260">
        <w:rPr>
          <w:rFonts w:ascii="Times New Roman" w:hAnsi="Times New Roman"/>
          <w:sz w:val="28"/>
          <w:szCs w:val="28"/>
        </w:rPr>
        <w:t xml:space="preserve"> тыс. рублей, на 202</w:t>
      </w:r>
      <w:r w:rsidR="00531ABB" w:rsidRPr="00AC2260">
        <w:rPr>
          <w:rFonts w:ascii="Times New Roman" w:hAnsi="Times New Roman"/>
          <w:sz w:val="28"/>
          <w:szCs w:val="28"/>
        </w:rPr>
        <w:t>5</w:t>
      </w:r>
      <w:r w:rsidRPr="00AC2260">
        <w:rPr>
          <w:rFonts w:ascii="Times New Roman" w:hAnsi="Times New Roman"/>
          <w:sz w:val="28"/>
          <w:szCs w:val="28"/>
        </w:rPr>
        <w:t xml:space="preserve"> год в сумме </w:t>
      </w:r>
      <w:r w:rsidR="00531ABB" w:rsidRPr="00AC2260">
        <w:rPr>
          <w:rFonts w:ascii="Times New Roman" w:hAnsi="Times New Roman"/>
          <w:sz w:val="28"/>
          <w:szCs w:val="28"/>
        </w:rPr>
        <w:t>176720,7</w:t>
      </w:r>
      <w:r w:rsidRPr="00AC2260">
        <w:rPr>
          <w:rFonts w:ascii="Times New Roman" w:hAnsi="Times New Roman"/>
          <w:sz w:val="28"/>
          <w:szCs w:val="28"/>
        </w:rPr>
        <w:t xml:space="preserve"> тыс.рублей, на 202</w:t>
      </w:r>
      <w:r w:rsidR="00531ABB" w:rsidRPr="00AC2260">
        <w:rPr>
          <w:rFonts w:ascii="Times New Roman" w:hAnsi="Times New Roman"/>
          <w:sz w:val="28"/>
          <w:szCs w:val="28"/>
        </w:rPr>
        <w:t>6</w:t>
      </w:r>
      <w:r w:rsidRPr="00AC2260">
        <w:rPr>
          <w:rFonts w:ascii="Times New Roman" w:hAnsi="Times New Roman"/>
          <w:sz w:val="28"/>
          <w:szCs w:val="28"/>
        </w:rPr>
        <w:t xml:space="preserve"> год в сумме </w:t>
      </w:r>
      <w:r w:rsidR="00531ABB" w:rsidRPr="00AC2260">
        <w:rPr>
          <w:rFonts w:ascii="Times New Roman" w:hAnsi="Times New Roman"/>
          <w:sz w:val="28"/>
          <w:szCs w:val="28"/>
        </w:rPr>
        <w:t>181620,9</w:t>
      </w:r>
      <w:r w:rsidRPr="00AC2260">
        <w:rPr>
          <w:rFonts w:ascii="Times New Roman" w:hAnsi="Times New Roman"/>
          <w:sz w:val="28"/>
          <w:szCs w:val="28"/>
        </w:rPr>
        <w:t xml:space="preserve"> тыс.рублей, из них за счет средств:  </w:t>
      </w:r>
    </w:p>
    <w:p w:rsidR="0067662B" w:rsidRPr="00EF1FCD" w:rsidRDefault="00550CD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AC2260">
        <w:rPr>
          <w:rFonts w:ascii="Times New Roman" w:hAnsi="Times New Roman"/>
          <w:sz w:val="28"/>
          <w:szCs w:val="28"/>
        </w:rPr>
        <w:t xml:space="preserve">- </w:t>
      </w:r>
      <w:r w:rsidR="00801809" w:rsidRPr="00AC2260">
        <w:rPr>
          <w:rFonts w:ascii="Times New Roman" w:hAnsi="Times New Roman"/>
          <w:sz w:val="28"/>
          <w:szCs w:val="28"/>
        </w:rPr>
        <w:t>местного</w:t>
      </w:r>
      <w:r w:rsidR="008C385B" w:rsidRPr="00AC2260">
        <w:rPr>
          <w:rFonts w:ascii="Times New Roman" w:hAnsi="Times New Roman"/>
          <w:sz w:val="28"/>
          <w:szCs w:val="28"/>
        </w:rPr>
        <w:t xml:space="preserve"> бюджета </w:t>
      </w:r>
      <w:r w:rsidRPr="00AC2260">
        <w:rPr>
          <w:rFonts w:ascii="Times New Roman" w:hAnsi="Times New Roman"/>
          <w:sz w:val="28"/>
          <w:szCs w:val="28"/>
        </w:rPr>
        <w:t>на организацию предоставления дошкольного и дополнительного образования в  муниципальных  бюджетных дошкольных образовательных учреждениях  на 202</w:t>
      </w:r>
      <w:r w:rsidR="00801809" w:rsidRPr="00AC2260">
        <w:rPr>
          <w:rFonts w:ascii="Times New Roman" w:hAnsi="Times New Roman"/>
          <w:sz w:val="28"/>
          <w:szCs w:val="28"/>
        </w:rPr>
        <w:t>4</w:t>
      </w:r>
      <w:r w:rsidR="00C7004D" w:rsidRPr="00AC2260">
        <w:rPr>
          <w:rFonts w:ascii="Times New Roman" w:hAnsi="Times New Roman"/>
          <w:sz w:val="28"/>
          <w:szCs w:val="28"/>
        </w:rPr>
        <w:t xml:space="preserve"> </w:t>
      </w:r>
      <w:r w:rsidRPr="00AC2260">
        <w:rPr>
          <w:rFonts w:ascii="Times New Roman" w:hAnsi="Times New Roman"/>
          <w:sz w:val="28"/>
          <w:szCs w:val="28"/>
        </w:rPr>
        <w:t xml:space="preserve">год  в сумме   </w:t>
      </w:r>
      <w:r w:rsidR="00152E88" w:rsidRPr="00AC2260">
        <w:rPr>
          <w:rFonts w:ascii="Times New Roman" w:hAnsi="Times New Roman"/>
          <w:sz w:val="28"/>
          <w:szCs w:val="28"/>
        </w:rPr>
        <w:t>4</w:t>
      </w:r>
      <w:r w:rsidR="00801809" w:rsidRPr="00AC2260">
        <w:rPr>
          <w:rFonts w:ascii="Times New Roman" w:hAnsi="Times New Roman"/>
          <w:sz w:val="28"/>
          <w:szCs w:val="28"/>
        </w:rPr>
        <w:t>3977,</w:t>
      </w:r>
      <w:r w:rsidR="002D1143">
        <w:rPr>
          <w:rFonts w:ascii="Times New Roman" w:hAnsi="Times New Roman"/>
          <w:sz w:val="28"/>
          <w:szCs w:val="28"/>
        </w:rPr>
        <w:t>6</w:t>
      </w:r>
      <w:r w:rsidRPr="00AC2260">
        <w:rPr>
          <w:rFonts w:ascii="Times New Roman" w:hAnsi="Times New Roman"/>
          <w:sz w:val="28"/>
          <w:szCs w:val="28"/>
        </w:rPr>
        <w:t xml:space="preserve"> тыс.рублей, на 202</w:t>
      </w:r>
      <w:r w:rsidR="00801809" w:rsidRPr="00AC2260">
        <w:rPr>
          <w:rFonts w:ascii="Times New Roman" w:hAnsi="Times New Roman"/>
          <w:sz w:val="28"/>
          <w:szCs w:val="28"/>
        </w:rPr>
        <w:t>5</w:t>
      </w:r>
      <w:r w:rsidRPr="00AC2260">
        <w:rPr>
          <w:rFonts w:ascii="Times New Roman" w:hAnsi="Times New Roman"/>
          <w:sz w:val="28"/>
          <w:szCs w:val="28"/>
        </w:rPr>
        <w:t xml:space="preserve"> год в сумме </w:t>
      </w:r>
      <w:r w:rsidR="00801809" w:rsidRPr="00AC2260">
        <w:rPr>
          <w:rFonts w:ascii="Times New Roman" w:hAnsi="Times New Roman"/>
          <w:sz w:val="28"/>
          <w:szCs w:val="28"/>
        </w:rPr>
        <w:t>45017,7</w:t>
      </w:r>
      <w:r w:rsidRPr="00AC2260">
        <w:rPr>
          <w:rFonts w:ascii="Times New Roman" w:hAnsi="Times New Roman"/>
          <w:sz w:val="28"/>
          <w:szCs w:val="28"/>
        </w:rPr>
        <w:t xml:space="preserve"> рублей, на 202</w:t>
      </w:r>
      <w:r w:rsidR="00801809" w:rsidRPr="00AC2260">
        <w:rPr>
          <w:rFonts w:ascii="Times New Roman" w:hAnsi="Times New Roman"/>
          <w:sz w:val="28"/>
          <w:szCs w:val="28"/>
        </w:rPr>
        <w:t>6</w:t>
      </w:r>
      <w:r w:rsidRPr="00AC2260">
        <w:rPr>
          <w:rFonts w:ascii="Times New Roman" w:hAnsi="Times New Roman"/>
          <w:sz w:val="28"/>
          <w:szCs w:val="28"/>
        </w:rPr>
        <w:t xml:space="preserve"> год в сумме </w:t>
      </w:r>
      <w:r w:rsidR="00801809" w:rsidRPr="00AC2260">
        <w:rPr>
          <w:rFonts w:ascii="Times New Roman" w:hAnsi="Times New Roman"/>
          <w:sz w:val="28"/>
          <w:szCs w:val="28"/>
        </w:rPr>
        <w:t>44013,5</w:t>
      </w:r>
      <w:r w:rsidR="0067662B" w:rsidRPr="00AC2260">
        <w:rPr>
          <w:rFonts w:ascii="Times New Roman" w:hAnsi="Times New Roman"/>
          <w:sz w:val="28"/>
          <w:szCs w:val="28"/>
        </w:rPr>
        <w:t xml:space="preserve"> тыс.рублей;</w:t>
      </w:r>
    </w:p>
    <w:p w:rsidR="00550CD8" w:rsidRPr="002D025E" w:rsidRDefault="00550CD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2D025E">
        <w:rPr>
          <w:rFonts w:ascii="Times New Roman" w:hAnsi="Times New Roman"/>
          <w:sz w:val="28"/>
          <w:szCs w:val="28"/>
        </w:rPr>
        <w:t>- субвенции из областного бюджета на обеспечение дошкольного образования в муниципальных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202</w:t>
      </w:r>
      <w:r w:rsidR="001F759D" w:rsidRPr="002D025E">
        <w:rPr>
          <w:rFonts w:ascii="Times New Roman" w:hAnsi="Times New Roman"/>
          <w:sz w:val="28"/>
          <w:szCs w:val="28"/>
        </w:rPr>
        <w:t>4</w:t>
      </w:r>
      <w:r w:rsidR="0067662B" w:rsidRPr="002D025E">
        <w:rPr>
          <w:rFonts w:ascii="Times New Roman" w:hAnsi="Times New Roman"/>
          <w:sz w:val="28"/>
          <w:szCs w:val="28"/>
        </w:rPr>
        <w:t xml:space="preserve"> год в сумме </w:t>
      </w:r>
      <w:r w:rsidR="00C3168C" w:rsidRPr="002D025E">
        <w:rPr>
          <w:rFonts w:ascii="Times New Roman" w:hAnsi="Times New Roman"/>
          <w:sz w:val="28"/>
          <w:szCs w:val="28"/>
        </w:rPr>
        <w:t>1</w:t>
      </w:r>
      <w:r w:rsidR="001F759D" w:rsidRPr="002D025E">
        <w:rPr>
          <w:rFonts w:ascii="Times New Roman" w:hAnsi="Times New Roman"/>
          <w:sz w:val="28"/>
          <w:szCs w:val="28"/>
        </w:rPr>
        <w:t>25442,2</w:t>
      </w:r>
      <w:r w:rsidR="0067662B" w:rsidRPr="002D025E">
        <w:rPr>
          <w:rFonts w:ascii="Times New Roman" w:hAnsi="Times New Roman"/>
          <w:sz w:val="28"/>
          <w:szCs w:val="28"/>
        </w:rPr>
        <w:t xml:space="preserve"> тыс.рублей, на 202</w:t>
      </w:r>
      <w:r w:rsidR="001F759D" w:rsidRPr="002D025E">
        <w:rPr>
          <w:rFonts w:ascii="Times New Roman" w:hAnsi="Times New Roman"/>
          <w:sz w:val="28"/>
          <w:szCs w:val="28"/>
        </w:rPr>
        <w:t>5</w:t>
      </w:r>
      <w:r w:rsidR="00C3168C" w:rsidRPr="002D025E">
        <w:rPr>
          <w:rFonts w:ascii="Times New Roman" w:hAnsi="Times New Roman"/>
          <w:sz w:val="28"/>
          <w:szCs w:val="28"/>
        </w:rPr>
        <w:t xml:space="preserve"> год в сумме </w:t>
      </w:r>
      <w:r w:rsidR="001F759D" w:rsidRPr="002D025E">
        <w:rPr>
          <w:rFonts w:ascii="Times New Roman" w:hAnsi="Times New Roman"/>
          <w:sz w:val="28"/>
          <w:szCs w:val="28"/>
        </w:rPr>
        <w:t>130876,6</w:t>
      </w:r>
      <w:r w:rsidR="00C3168C" w:rsidRPr="002D025E">
        <w:rPr>
          <w:rFonts w:ascii="Times New Roman" w:hAnsi="Times New Roman"/>
          <w:sz w:val="28"/>
          <w:szCs w:val="28"/>
        </w:rPr>
        <w:t xml:space="preserve"> тыс.рублей, на </w:t>
      </w:r>
      <w:r w:rsidR="0067662B" w:rsidRPr="002D025E">
        <w:rPr>
          <w:rFonts w:ascii="Times New Roman" w:hAnsi="Times New Roman"/>
          <w:sz w:val="28"/>
          <w:szCs w:val="28"/>
        </w:rPr>
        <w:t>202</w:t>
      </w:r>
      <w:r w:rsidR="001F759D" w:rsidRPr="002D025E">
        <w:rPr>
          <w:rFonts w:ascii="Times New Roman" w:hAnsi="Times New Roman"/>
          <w:sz w:val="28"/>
          <w:szCs w:val="28"/>
        </w:rPr>
        <w:t>6</w:t>
      </w:r>
      <w:r w:rsidR="0067662B" w:rsidRPr="002D025E">
        <w:rPr>
          <w:rFonts w:ascii="Times New Roman" w:hAnsi="Times New Roman"/>
          <w:sz w:val="28"/>
          <w:szCs w:val="28"/>
        </w:rPr>
        <w:t xml:space="preserve">  год в сумме </w:t>
      </w:r>
      <w:r w:rsidR="001F759D" w:rsidRPr="002D025E">
        <w:rPr>
          <w:rFonts w:ascii="Times New Roman" w:hAnsi="Times New Roman"/>
          <w:sz w:val="28"/>
          <w:szCs w:val="28"/>
        </w:rPr>
        <w:t>136781,0</w:t>
      </w:r>
      <w:r w:rsidRPr="002D025E">
        <w:rPr>
          <w:rFonts w:ascii="Times New Roman" w:hAnsi="Times New Roman"/>
          <w:sz w:val="28"/>
          <w:szCs w:val="28"/>
        </w:rPr>
        <w:t xml:space="preserve">  тыс.рублей;</w:t>
      </w:r>
    </w:p>
    <w:p w:rsidR="00725318" w:rsidRPr="00845962" w:rsidRDefault="0072531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  <w:highlight w:val="green"/>
        </w:rPr>
      </w:pPr>
      <w:r w:rsidRPr="002D025E">
        <w:rPr>
          <w:rFonts w:ascii="Times New Roman" w:hAnsi="Times New Roman"/>
          <w:sz w:val="28"/>
          <w:szCs w:val="28"/>
        </w:rPr>
        <w:t xml:space="preserve">-субсидии на реализацию мероприятий по обеспечению безопасности жизни и здоровья детей в  муниципальных образовательных организациях, </w:t>
      </w:r>
      <w:r w:rsidRPr="00253CB9">
        <w:rPr>
          <w:rFonts w:ascii="Times New Roman" w:hAnsi="Times New Roman"/>
          <w:sz w:val="28"/>
          <w:szCs w:val="28"/>
        </w:rPr>
        <w:t>реализующих образовательные программы дошкольного образования</w:t>
      </w:r>
      <w:r w:rsidR="002D1143">
        <w:rPr>
          <w:rFonts w:ascii="Times New Roman" w:hAnsi="Times New Roman"/>
          <w:sz w:val="28"/>
          <w:szCs w:val="28"/>
        </w:rPr>
        <w:t>,</w:t>
      </w:r>
      <w:r w:rsidRPr="00253CB9">
        <w:rPr>
          <w:rFonts w:ascii="Times New Roman" w:hAnsi="Times New Roman"/>
          <w:sz w:val="28"/>
          <w:szCs w:val="28"/>
        </w:rPr>
        <w:t xml:space="preserve"> на 2024 год в сумме 700,2 тыс.рублей, в том числе за счет средств областного бюджета 700,0 тыс.рублей, средств местного бюджета</w:t>
      </w:r>
      <w:r w:rsidR="002D1143">
        <w:rPr>
          <w:rFonts w:ascii="Times New Roman" w:hAnsi="Times New Roman"/>
          <w:sz w:val="28"/>
          <w:szCs w:val="28"/>
        </w:rPr>
        <w:t>-</w:t>
      </w:r>
      <w:r w:rsidRPr="00253CB9">
        <w:rPr>
          <w:rFonts w:ascii="Times New Roman" w:hAnsi="Times New Roman"/>
          <w:sz w:val="28"/>
          <w:szCs w:val="28"/>
        </w:rPr>
        <w:t xml:space="preserve"> 0,2 тыс.рублей</w:t>
      </w:r>
      <w:r w:rsidR="00253CB9">
        <w:rPr>
          <w:rFonts w:ascii="Times New Roman" w:hAnsi="Times New Roman"/>
          <w:sz w:val="28"/>
          <w:szCs w:val="28"/>
        </w:rPr>
        <w:t xml:space="preserve"> </w:t>
      </w:r>
      <w:r w:rsidR="00AC2260" w:rsidRPr="00253CB9">
        <w:rPr>
          <w:rFonts w:ascii="Times New Roman" w:hAnsi="Times New Roman"/>
          <w:sz w:val="28"/>
          <w:szCs w:val="28"/>
        </w:rPr>
        <w:t>(</w:t>
      </w:r>
      <w:proofErr w:type="spellStart"/>
      <w:r w:rsidR="00AC2260" w:rsidRPr="00253CB9">
        <w:rPr>
          <w:rFonts w:ascii="Times New Roman" w:hAnsi="Times New Roman"/>
          <w:sz w:val="28"/>
          <w:szCs w:val="28"/>
        </w:rPr>
        <w:t>автогород</w:t>
      </w:r>
      <w:r w:rsidR="00784333" w:rsidRPr="00253CB9">
        <w:rPr>
          <w:rFonts w:ascii="Times New Roman" w:hAnsi="Times New Roman"/>
          <w:sz w:val="28"/>
          <w:szCs w:val="28"/>
        </w:rPr>
        <w:t>о</w:t>
      </w:r>
      <w:r w:rsidR="00AC2260" w:rsidRPr="00253CB9">
        <w:rPr>
          <w:rFonts w:ascii="Times New Roman" w:hAnsi="Times New Roman"/>
          <w:sz w:val="28"/>
          <w:szCs w:val="28"/>
        </w:rPr>
        <w:t>к</w:t>
      </w:r>
      <w:proofErr w:type="spellEnd"/>
      <w:r w:rsidR="00AC2260" w:rsidRPr="00253CB9">
        <w:rPr>
          <w:rFonts w:ascii="Times New Roman" w:hAnsi="Times New Roman"/>
          <w:sz w:val="28"/>
          <w:szCs w:val="28"/>
        </w:rPr>
        <w:t xml:space="preserve"> в</w:t>
      </w:r>
      <w:r w:rsidR="00253CB9" w:rsidRPr="00253CB9">
        <w:rPr>
          <w:rFonts w:ascii="Times New Roman" w:hAnsi="Times New Roman"/>
          <w:sz w:val="28"/>
          <w:szCs w:val="28"/>
        </w:rPr>
        <w:t xml:space="preserve"> МБДОУ детский сад № 2 "Березка")</w:t>
      </w:r>
      <w:r w:rsidRPr="00253CB9">
        <w:rPr>
          <w:rFonts w:ascii="Times New Roman" w:hAnsi="Times New Roman"/>
          <w:sz w:val="28"/>
          <w:szCs w:val="28"/>
        </w:rPr>
        <w:t>;</w:t>
      </w:r>
    </w:p>
    <w:p w:rsidR="00725318" w:rsidRPr="00784333" w:rsidRDefault="0072531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784333">
        <w:rPr>
          <w:rFonts w:ascii="Times New Roman" w:hAnsi="Times New Roman"/>
          <w:sz w:val="28"/>
          <w:szCs w:val="28"/>
        </w:rPr>
        <w:t>-субсидии на реализацию 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(детей-инвалидов) на 2024 год в сумме 1320,0 тыс.рублей, в том числе за счет средств областного бюджета 1293,6 тыс.рублей, средств местного бюджета 26,4 тыс.рублей</w:t>
      </w:r>
      <w:r w:rsidR="000D4BAE" w:rsidRPr="00784333">
        <w:rPr>
          <w:rFonts w:ascii="Times New Roman" w:hAnsi="Times New Roman"/>
          <w:sz w:val="28"/>
          <w:szCs w:val="28"/>
        </w:rPr>
        <w:t xml:space="preserve">  (МБДОУ детский сад № 2 "Березка", МБДОУ детский сад № 4 "Сказка", МБДОУ Кожаевский </w:t>
      </w:r>
      <w:proofErr w:type="spellStart"/>
      <w:r w:rsidR="000D4BAE" w:rsidRPr="00784333">
        <w:rPr>
          <w:rFonts w:ascii="Times New Roman" w:hAnsi="Times New Roman"/>
          <w:sz w:val="28"/>
          <w:szCs w:val="28"/>
        </w:rPr>
        <w:t>д</w:t>
      </w:r>
      <w:proofErr w:type="spellEnd"/>
      <w:r w:rsidR="000D4BAE" w:rsidRPr="00784333">
        <w:rPr>
          <w:rFonts w:ascii="Times New Roman" w:hAnsi="Times New Roman"/>
          <w:sz w:val="28"/>
          <w:szCs w:val="28"/>
        </w:rPr>
        <w:t>/с "Василек")</w:t>
      </w:r>
      <w:r w:rsidRPr="00784333">
        <w:rPr>
          <w:rFonts w:ascii="Times New Roman" w:hAnsi="Times New Roman"/>
          <w:sz w:val="28"/>
          <w:szCs w:val="28"/>
        </w:rPr>
        <w:t>;</w:t>
      </w:r>
    </w:p>
    <w:p w:rsidR="00550CD8" w:rsidRPr="00784333" w:rsidRDefault="00550CD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784333">
        <w:rPr>
          <w:rFonts w:ascii="Times New Roman" w:hAnsi="Times New Roman"/>
          <w:sz w:val="28"/>
          <w:szCs w:val="28"/>
        </w:rPr>
        <w:t xml:space="preserve"> - </w:t>
      </w:r>
      <w:r w:rsidR="00FD6438">
        <w:rPr>
          <w:rFonts w:ascii="Times New Roman" w:hAnsi="Times New Roman"/>
          <w:sz w:val="28"/>
          <w:szCs w:val="28"/>
        </w:rPr>
        <w:t xml:space="preserve">субсидии </w:t>
      </w:r>
      <w:r w:rsidRPr="00784333">
        <w:rPr>
          <w:rFonts w:ascii="Times New Roman" w:hAnsi="Times New Roman"/>
          <w:sz w:val="28"/>
          <w:szCs w:val="28"/>
        </w:rPr>
        <w:t xml:space="preserve">на </w:t>
      </w:r>
      <w:r w:rsidR="006340C7" w:rsidRPr="00784333">
        <w:rPr>
          <w:rFonts w:ascii="Times New Roman" w:hAnsi="Times New Roman"/>
          <w:sz w:val="28"/>
          <w:szCs w:val="28"/>
        </w:rPr>
        <w:t xml:space="preserve">обеспечение питанием обучающихся с ограниченными возможностями здоровья, не проживающих в организациях, осуществляющих образовательную деятельность по адаптированным основным </w:t>
      </w:r>
      <w:r w:rsidR="002A39F6" w:rsidRPr="00784333">
        <w:rPr>
          <w:rFonts w:ascii="Times New Roman" w:hAnsi="Times New Roman"/>
          <w:sz w:val="28"/>
          <w:szCs w:val="28"/>
        </w:rPr>
        <w:t>обще</w:t>
      </w:r>
      <w:r w:rsidR="006340C7" w:rsidRPr="00784333">
        <w:rPr>
          <w:rFonts w:ascii="Times New Roman" w:hAnsi="Times New Roman"/>
          <w:sz w:val="28"/>
          <w:szCs w:val="28"/>
        </w:rPr>
        <w:t>образоват</w:t>
      </w:r>
      <w:r w:rsidR="00ED0C6C" w:rsidRPr="00784333">
        <w:rPr>
          <w:rFonts w:ascii="Times New Roman" w:hAnsi="Times New Roman"/>
          <w:sz w:val="28"/>
          <w:szCs w:val="28"/>
        </w:rPr>
        <w:t>ельным программам</w:t>
      </w:r>
      <w:r w:rsidR="00E11EC3">
        <w:rPr>
          <w:rFonts w:ascii="Times New Roman" w:hAnsi="Times New Roman"/>
          <w:sz w:val="28"/>
          <w:szCs w:val="28"/>
        </w:rPr>
        <w:t>,</w:t>
      </w:r>
      <w:r w:rsidR="00ED0C6C" w:rsidRPr="00784333">
        <w:rPr>
          <w:rFonts w:ascii="Times New Roman" w:hAnsi="Times New Roman"/>
          <w:sz w:val="28"/>
          <w:szCs w:val="28"/>
        </w:rPr>
        <w:t xml:space="preserve"> в сумме по </w:t>
      </w:r>
      <w:r w:rsidR="00725318" w:rsidRPr="00784333">
        <w:rPr>
          <w:rFonts w:ascii="Times New Roman" w:hAnsi="Times New Roman"/>
          <w:sz w:val="28"/>
          <w:szCs w:val="28"/>
        </w:rPr>
        <w:t>340,0</w:t>
      </w:r>
      <w:r w:rsidR="00ED0C6C" w:rsidRPr="00784333">
        <w:rPr>
          <w:rFonts w:ascii="Times New Roman" w:hAnsi="Times New Roman"/>
          <w:sz w:val="28"/>
          <w:szCs w:val="28"/>
        </w:rPr>
        <w:t xml:space="preserve"> тыс.рублей ежегодно,</w:t>
      </w:r>
      <w:r w:rsidR="00393525" w:rsidRPr="00784333">
        <w:rPr>
          <w:rFonts w:ascii="Times New Roman" w:hAnsi="Times New Roman"/>
          <w:sz w:val="28"/>
          <w:szCs w:val="28"/>
        </w:rPr>
        <w:t xml:space="preserve"> в том числе за счет средств областного бюджета</w:t>
      </w:r>
      <w:r w:rsidR="00E11EC3">
        <w:rPr>
          <w:rFonts w:ascii="Times New Roman" w:hAnsi="Times New Roman"/>
          <w:sz w:val="28"/>
          <w:szCs w:val="28"/>
        </w:rPr>
        <w:t xml:space="preserve"> по</w:t>
      </w:r>
      <w:r w:rsidR="00393525" w:rsidRPr="00784333">
        <w:rPr>
          <w:rFonts w:ascii="Times New Roman" w:hAnsi="Times New Roman"/>
          <w:sz w:val="28"/>
          <w:szCs w:val="28"/>
        </w:rPr>
        <w:t xml:space="preserve"> 272,0 тыс.рублей</w:t>
      </w:r>
      <w:r w:rsidR="00ED0C6C" w:rsidRPr="00784333">
        <w:rPr>
          <w:rFonts w:ascii="Times New Roman" w:hAnsi="Times New Roman"/>
          <w:sz w:val="28"/>
          <w:szCs w:val="28"/>
        </w:rPr>
        <w:t xml:space="preserve"> </w:t>
      </w:r>
      <w:r w:rsidR="00393525" w:rsidRPr="00784333">
        <w:rPr>
          <w:rFonts w:ascii="Times New Roman" w:hAnsi="Times New Roman"/>
          <w:sz w:val="28"/>
          <w:szCs w:val="28"/>
        </w:rPr>
        <w:t>ежегодно,</w:t>
      </w:r>
      <w:r w:rsidR="00ED0C6C" w:rsidRPr="00784333">
        <w:rPr>
          <w:rFonts w:ascii="Times New Roman" w:hAnsi="Times New Roman"/>
          <w:sz w:val="28"/>
          <w:szCs w:val="28"/>
        </w:rPr>
        <w:t xml:space="preserve"> софинансирование за счет средств </w:t>
      </w:r>
      <w:r w:rsidR="00725318" w:rsidRPr="00784333">
        <w:rPr>
          <w:rFonts w:ascii="Times New Roman" w:hAnsi="Times New Roman"/>
          <w:sz w:val="28"/>
          <w:szCs w:val="28"/>
        </w:rPr>
        <w:t xml:space="preserve">местного </w:t>
      </w:r>
      <w:r w:rsidR="00ED0C6C" w:rsidRPr="00784333">
        <w:rPr>
          <w:rFonts w:ascii="Times New Roman" w:hAnsi="Times New Roman"/>
          <w:sz w:val="28"/>
          <w:szCs w:val="28"/>
        </w:rPr>
        <w:t xml:space="preserve"> бюджета по </w:t>
      </w:r>
      <w:r w:rsidR="00725318" w:rsidRPr="00784333">
        <w:rPr>
          <w:rFonts w:ascii="Times New Roman" w:hAnsi="Times New Roman"/>
          <w:sz w:val="28"/>
          <w:szCs w:val="28"/>
        </w:rPr>
        <w:t>68,0</w:t>
      </w:r>
      <w:r w:rsidR="00ED0C6C" w:rsidRPr="00784333">
        <w:rPr>
          <w:rFonts w:ascii="Times New Roman" w:hAnsi="Times New Roman"/>
          <w:sz w:val="28"/>
          <w:szCs w:val="28"/>
        </w:rPr>
        <w:t xml:space="preserve"> тыс.рублей ежегодно</w:t>
      </w:r>
      <w:r w:rsidR="00725318" w:rsidRPr="00784333">
        <w:rPr>
          <w:rFonts w:ascii="Times New Roman" w:hAnsi="Times New Roman"/>
          <w:sz w:val="28"/>
          <w:szCs w:val="28"/>
        </w:rPr>
        <w:t>;</w:t>
      </w:r>
    </w:p>
    <w:p w:rsidR="00725318" w:rsidRPr="00045421" w:rsidRDefault="0072531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705807">
        <w:rPr>
          <w:rFonts w:ascii="Times New Roman" w:hAnsi="Times New Roman"/>
          <w:sz w:val="28"/>
          <w:szCs w:val="28"/>
        </w:rPr>
        <w:t xml:space="preserve">-субсидии на приобретение услуг распределительно-логистического центра на поставку продовольственных товаров для муниципальных образовательных организаций на 2024-2026 годы в сумме по 486,4 тыс.рублей ежегодно, </w:t>
      </w:r>
      <w:r w:rsidR="00393525" w:rsidRPr="00705807">
        <w:rPr>
          <w:rFonts w:ascii="Times New Roman" w:hAnsi="Times New Roman"/>
          <w:sz w:val="28"/>
          <w:szCs w:val="28"/>
        </w:rPr>
        <w:t xml:space="preserve">в том числе за счет средств областного бюджета 481,5 тыс.рублей ежегодно, </w:t>
      </w:r>
      <w:r w:rsidRPr="00705807">
        <w:rPr>
          <w:rFonts w:ascii="Times New Roman" w:hAnsi="Times New Roman"/>
          <w:sz w:val="28"/>
          <w:szCs w:val="28"/>
        </w:rPr>
        <w:t xml:space="preserve"> софинансирование за счет средств местного  бюджета по 4,9 тыс.рублей ежегодно</w:t>
      </w:r>
      <w:r w:rsidR="00633C00" w:rsidRPr="00705807">
        <w:rPr>
          <w:rFonts w:ascii="Times New Roman" w:hAnsi="Times New Roman"/>
          <w:sz w:val="28"/>
          <w:szCs w:val="28"/>
        </w:rPr>
        <w:t>.</w:t>
      </w:r>
    </w:p>
    <w:p w:rsidR="004A4200" w:rsidRDefault="004A4200" w:rsidP="00550CD8">
      <w:pPr>
        <w:tabs>
          <w:tab w:val="left" w:pos="2078"/>
        </w:tabs>
        <w:spacing w:after="240"/>
        <w:ind w:firstLine="720"/>
        <w:jc w:val="center"/>
        <w:rPr>
          <w:rFonts w:ascii="Times New Roman" w:hAnsi="Times New Roman"/>
          <w:i/>
          <w:sz w:val="28"/>
          <w:szCs w:val="28"/>
        </w:rPr>
      </w:pPr>
    </w:p>
    <w:p w:rsidR="00550CD8" w:rsidRPr="00644029" w:rsidRDefault="00550CD8" w:rsidP="00550CD8">
      <w:pPr>
        <w:tabs>
          <w:tab w:val="left" w:pos="2078"/>
        </w:tabs>
        <w:spacing w:after="240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644029">
        <w:rPr>
          <w:rFonts w:ascii="Times New Roman" w:hAnsi="Times New Roman"/>
          <w:i/>
          <w:sz w:val="28"/>
          <w:szCs w:val="28"/>
        </w:rPr>
        <w:t>Подраздел «Общее образование»</w:t>
      </w:r>
    </w:p>
    <w:p w:rsidR="00550CD8" w:rsidRPr="00045421" w:rsidRDefault="00550CD8" w:rsidP="00550CD8">
      <w:pPr>
        <w:tabs>
          <w:tab w:val="left" w:pos="2078"/>
        </w:tabs>
        <w:spacing w:after="240"/>
        <w:ind w:firstLine="720"/>
        <w:rPr>
          <w:rFonts w:ascii="Times New Roman" w:hAnsi="Times New Roman"/>
          <w:i/>
          <w:sz w:val="28"/>
          <w:szCs w:val="28"/>
        </w:rPr>
      </w:pPr>
      <w:r w:rsidRPr="00644029">
        <w:rPr>
          <w:rFonts w:ascii="Times New Roman" w:hAnsi="Times New Roman"/>
          <w:sz w:val="28"/>
          <w:szCs w:val="28"/>
        </w:rPr>
        <w:t>В целом по данному подразделу  предусматривается на 202</w:t>
      </w:r>
      <w:r w:rsidR="00B90DED" w:rsidRPr="00644029">
        <w:rPr>
          <w:rFonts w:ascii="Times New Roman" w:hAnsi="Times New Roman"/>
          <w:sz w:val="28"/>
          <w:szCs w:val="28"/>
        </w:rPr>
        <w:t>4</w:t>
      </w:r>
      <w:r w:rsidRPr="00644029">
        <w:rPr>
          <w:rFonts w:ascii="Times New Roman" w:hAnsi="Times New Roman"/>
          <w:sz w:val="28"/>
          <w:szCs w:val="28"/>
        </w:rPr>
        <w:t xml:space="preserve"> год </w:t>
      </w:r>
      <w:r w:rsidR="00B90DED" w:rsidRPr="00644029">
        <w:rPr>
          <w:rFonts w:ascii="Times New Roman" w:hAnsi="Times New Roman"/>
          <w:sz w:val="28"/>
          <w:szCs w:val="28"/>
        </w:rPr>
        <w:t>396386,4</w:t>
      </w:r>
      <w:r w:rsidRPr="00644029">
        <w:rPr>
          <w:rFonts w:ascii="Times New Roman" w:hAnsi="Times New Roman"/>
          <w:sz w:val="28"/>
          <w:szCs w:val="28"/>
        </w:rPr>
        <w:t xml:space="preserve"> тыс.рублей, на 202</w:t>
      </w:r>
      <w:r w:rsidR="00B90DED" w:rsidRPr="00644029">
        <w:rPr>
          <w:rFonts w:ascii="Times New Roman" w:hAnsi="Times New Roman"/>
          <w:sz w:val="28"/>
          <w:szCs w:val="28"/>
        </w:rPr>
        <w:t>5</w:t>
      </w:r>
      <w:r w:rsidRPr="00644029">
        <w:rPr>
          <w:rFonts w:ascii="Times New Roman" w:hAnsi="Times New Roman"/>
          <w:sz w:val="28"/>
          <w:szCs w:val="28"/>
        </w:rPr>
        <w:t xml:space="preserve"> год в сумме </w:t>
      </w:r>
      <w:r w:rsidR="00B90DED" w:rsidRPr="00644029">
        <w:rPr>
          <w:rFonts w:ascii="Times New Roman" w:hAnsi="Times New Roman"/>
          <w:sz w:val="28"/>
          <w:szCs w:val="28"/>
        </w:rPr>
        <w:t>408333,8</w:t>
      </w:r>
      <w:r w:rsidRPr="00644029">
        <w:rPr>
          <w:rFonts w:ascii="Times New Roman" w:hAnsi="Times New Roman"/>
          <w:sz w:val="28"/>
          <w:szCs w:val="28"/>
        </w:rPr>
        <w:t xml:space="preserve"> тыс.рублей, на 202</w:t>
      </w:r>
      <w:r w:rsidR="00B90DED" w:rsidRPr="00644029">
        <w:rPr>
          <w:rFonts w:ascii="Times New Roman" w:hAnsi="Times New Roman"/>
          <w:sz w:val="28"/>
          <w:szCs w:val="28"/>
        </w:rPr>
        <w:t>6</w:t>
      </w:r>
      <w:r w:rsidRPr="00644029">
        <w:rPr>
          <w:rFonts w:ascii="Times New Roman" w:hAnsi="Times New Roman"/>
          <w:sz w:val="28"/>
          <w:szCs w:val="28"/>
        </w:rPr>
        <w:t xml:space="preserve"> год в сумме </w:t>
      </w:r>
      <w:r w:rsidR="000D0B04" w:rsidRPr="00644029">
        <w:rPr>
          <w:rFonts w:ascii="Times New Roman" w:hAnsi="Times New Roman"/>
          <w:sz w:val="28"/>
          <w:szCs w:val="28"/>
        </w:rPr>
        <w:t>420884,0</w:t>
      </w:r>
      <w:r w:rsidRPr="00644029">
        <w:rPr>
          <w:rFonts w:ascii="Times New Roman" w:hAnsi="Times New Roman"/>
          <w:sz w:val="28"/>
          <w:szCs w:val="28"/>
        </w:rPr>
        <w:t xml:space="preserve"> тыс.рублей.</w:t>
      </w:r>
    </w:p>
    <w:p w:rsidR="00550CD8" w:rsidRPr="00C75556" w:rsidRDefault="00550CD8" w:rsidP="00550CD8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C75556">
        <w:rPr>
          <w:rFonts w:ascii="Times New Roman" w:hAnsi="Times New Roman"/>
          <w:sz w:val="28"/>
          <w:szCs w:val="28"/>
        </w:rPr>
        <w:t>По подразделу предусм</w:t>
      </w:r>
      <w:r w:rsidR="00644029" w:rsidRPr="00C75556">
        <w:rPr>
          <w:rFonts w:ascii="Times New Roman" w:hAnsi="Times New Roman"/>
          <w:sz w:val="28"/>
          <w:szCs w:val="28"/>
        </w:rPr>
        <w:t xml:space="preserve">атриваются </w:t>
      </w:r>
      <w:r w:rsidRPr="00C75556">
        <w:rPr>
          <w:rFonts w:ascii="Times New Roman" w:hAnsi="Times New Roman"/>
          <w:sz w:val="28"/>
          <w:szCs w:val="28"/>
        </w:rPr>
        <w:t xml:space="preserve"> ассигнования </w:t>
      </w:r>
      <w:r w:rsidR="00644029" w:rsidRPr="00C75556">
        <w:rPr>
          <w:rFonts w:ascii="Times New Roman" w:hAnsi="Times New Roman"/>
          <w:sz w:val="28"/>
          <w:szCs w:val="28"/>
        </w:rPr>
        <w:t xml:space="preserve">в рамках </w:t>
      </w:r>
      <w:r w:rsidRPr="00C75556">
        <w:rPr>
          <w:rFonts w:ascii="Times New Roman" w:hAnsi="Times New Roman"/>
          <w:sz w:val="28"/>
          <w:szCs w:val="28"/>
        </w:rPr>
        <w:t xml:space="preserve"> реализаци</w:t>
      </w:r>
      <w:r w:rsidR="00644029" w:rsidRPr="00C75556">
        <w:rPr>
          <w:rFonts w:ascii="Times New Roman" w:hAnsi="Times New Roman"/>
          <w:sz w:val="28"/>
          <w:szCs w:val="28"/>
        </w:rPr>
        <w:t>и</w:t>
      </w:r>
      <w:r w:rsidRPr="00C75556">
        <w:rPr>
          <w:rFonts w:ascii="Times New Roman" w:hAnsi="Times New Roman"/>
          <w:sz w:val="28"/>
          <w:szCs w:val="28"/>
        </w:rPr>
        <w:t xml:space="preserve"> двух муниципальных программ:</w:t>
      </w:r>
    </w:p>
    <w:p w:rsidR="00550CD8" w:rsidRPr="00FF76B0" w:rsidRDefault="00550CD8" w:rsidP="00550CD8">
      <w:pPr>
        <w:rPr>
          <w:rFonts w:ascii="Times New Roman" w:hAnsi="Times New Roman"/>
          <w:sz w:val="28"/>
          <w:szCs w:val="28"/>
        </w:rPr>
      </w:pPr>
      <w:r w:rsidRPr="00C75556">
        <w:rPr>
          <w:rFonts w:ascii="Times New Roman" w:hAnsi="Times New Roman"/>
          <w:sz w:val="28"/>
          <w:szCs w:val="28"/>
        </w:rPr>
        <w:t xml:space="preserve"> </w:t>
      </w:r>
      <w:r w:rsidR="000D15FD" w:rsidRPr="00FF76B0">
        <w:rPr>
          <w:rFonts w:ascii="Times New Roman" w:hAnsi="Times New Roman"/>
          <w:sz w:val="28"/>
          <w:szCs w:val="28"/>
        </w:rPr>
        <w:t>1.</w:t>
      </w:r>
      <w:r w:rsidR="00E95E48" w:rsidRPr="00FF76B0">
        <w:rPr>
          <w:rFonts w:ascii="Times New Roman" w:hAnsi="Times New Roman"/>
          <w:sz w:val="28"/>
          <w:szCs w:val="28"/>
        </w:rPr>
        <w:t xml:space="preserve"> "Развитие коммунальной инфраструктуры и охрана окружающей среды Никольского муниципального округа на 2024-2026 годы" </w:t>
      </w:r>
      <w:r w:rsidRPr="00FF76B0">
        <w:rPr>
          <w:rFonts w:ascii="Times New Roman" w:hAnsi="Times New Roman"/>
          <w:sz w:val="28"/>
          <w:szCs w:val="28"/>
        </w:rPr>
        <w:t xml:space="preserve"> </w:t>
      </w:r>
      <w:r w:rsidR="00CB13D0" w:rsidRPr="00FF76B0">
        <w:rPr>
          <w:rFonts w:ascii="Times New Roman" w:hAnsi="Times New Roman"/>
          <w:sz w:val="28"/>
          <w:szCs w:val="28"/>
        </w:rPr>
        <w:t xml:space="preserve"> в предстоящем трехлетнем периоде предусматривается</w:t>
      </w:r>
      <w:r w:rsidR="006758C3" w:rsidRPr="00FF76B0">
        <w:rPr>
          <w:rFonts w:ascii="Times New Roman" w:hAnsi="Times New Roman"/>
          <w:sz w:val="28"/>
          <w:szCs w:val="28"/>
        </w:rPr>
        <w:t xml:space="preserve"> </w:t>
      </w:r>
      <w:r w:rsidRPr="00FF76B0">
        <w:rPr>
          <w:rFonts w:ascii="Times New Roman" w:hAnsi="Times New Roman"/>
          <w:sz w:val="28"/>
          <w:szCs w:val="28"/>
        </w:rPr>
        <w:t xml:space="preserve"> </w:t>
      </w:r>
      <w:r w:rsidR="006758C3" w:rsidRPr="00FF76B0">
        <w:rPr>
          <w:rFonts w:ascii="Times New Roman" w:hAnsi="Times New Roman"/>
          <w:sz w:val="28"/>
          <w:szCs w:val="28"/>
        </w:rPr>
        <w:t>по</w:t>
      </w:r>
      <w:r w:rsidR="00C75556" w:rsidRPr="00FF76B0">
        <w:rPr>
          <w:rFonts w:ascii="Times New Roman" w:hAnsi="Times New Roman"/>
          <w:sz w:val="28"/>
          <w:szCs w:val="28"/>
        </w:rPr>
        <w:t xml:space="preserve"> </w:t>
      </w:r>
      <w:r w:rsidRPr="00FF76B0">
        <w:rPr>
          <w:rFonts w:ascii="Times New Roman" w:hAnsi="Times New Roman"/>
          <w:sz w:val="28"/>
          <w:szCs w:val="28"/>
        </w:rPr>
        <w:t>2</w:t>
      </w:r>
      <w:r w:rsidR="005B0DBE" w:rsidRPr="00FF76B0">
        <w:rPr>
          <w:rFonts w:ascii="Times New Roman" w:hAnsi="Times New Roman"/>
          <w:sz w:val="28"/>
          <w:szCs w:val="28"/>
        </w:rPr>
        <w:t>8</w:t>
      </w:r>
      <w:r w:rsidRPr="00FF76B0">
        <w:rPr>
          <w:rFonts w:ascii="Times New Roman" w:hAnsi="Times New Roman"/>
          <w:sz w:val="28"/>
          <w:szCs w:val="28"/>
        </w:rPr>
        <w:t>0,0 тыс.рублей</w:t>
      </w:r>
      <w:r w:rsidR="006758C3" w:rsidRPr="00FF76B0">
        <w:rPr>
          <w:rFonts w:ascii="Times New Roman" w:hAnsi="Times New Roman"/>
          <w:sz w:val="28"/>
          <w:szCs w:val="28"/>
        </w:rPr>
        <w:t xml:space="preserve"> ежегодно</w:t>
      </w:r>
      <w:r w:rsidR="00E00B25" w:rsidRPr="00FF76B0">
        <w:rPr>
          <w:rFonts w:ascii="Times New Roman" w:hAnsi="Times New Roman"/>
          <w:sz w:val="28"/>
          <w:szCs w:val="28"/>
        </w:rPr>
        <w:t>.</w:t>
      </w:r>
      <w:r w:rsidR="00691D5A" w:rsidRPr="00FF76B0">
        <w:rPr>
          <w:rFonts w:ascii="Times New Roman" w:hAnsi="Times New Roman"/>
          <w:sz w:val="28"/>
          <w:szCs w:val="28"/>
        </w:rPr>
        <w:t xml:space="preserve"> </w:t>
      </w:r>
      <w:r w:rsidRPr="00FF76B0">
        <w:rPr>
          <w:rFonts w:ascii="Times New Roman" w:hAnsi="Times New Roman"/>
          <w:sz w:val="28"/>
          <w:szCs w:val="28"/>
        </w:rPr>
        <w:t>Ассигнования планируется направить на мероприятия  по энергосбережению</w:t>
      </w:r>
      <w:r w:rsidR="00E00B25" w:rsidRPr="00FF76B0">
        <w:rPr>
          <w:rFonts w:ascii="Times New Roman" w:hAnsi="Times New Roman"/>
          <w:sz w:val="28"/>
          <w:szCs w:val="28"/>
        </w:rPr>
        <w:t xml:space="preserve"> </w:t>
      </w:r>
      <w:r w:rsidR="00385EA2" w:rsidRPr="00FF76B0">
        <w:rPr>
          <w:rFonts w:ascii="Times New Roman" w:hAnsi="Times New Roman"/>
          <w:sz w:val="28"/>
          <w:szCs w:val="28"/>
        </w:rPr>
        <w:t xml:space="preserve">в </w:t>
      </w:r>
      <w:r w:rsidR="00E00B25" w:rsidRPr="00FF76B0">
        <w:rPr>
          <w:rFonts w:ascii="Times New Roman" w:hAnsi="Times New Roman"/>
          <w:sz w:val="28"/>
          <w:szCs w:val="28"/>
        </w:rPr>
        <w:t>образовательных учреждени</w:t>
      </w:r>
      <w:r w:rsidR="00385EA2" w:rsidRPr="00FF76B0">
        <w:rPr>
          <w:rFonts w:ascii="Times New Roman" w:hAnsi="Times New Roman"/>
          <w:sz w:val="28"/>
          <w:szCs w:val="28"/>
        </w:rPr>
        <w:t>ях</w:t>
      </w:r>
      <w:r w:rsidRPr="00FF76B0">
        <w:rPr>
          <w:rFonts w:ascii="Times New Roman" w:hAnsi="Times New Roman"/>
          <w:sz w:val="28"/>
          <w:szCs w:val="28"/>
        </w:rPr>
        <w:t xml:space="preserve">. </w:t>
      </w:r>
      <w:r w:rsidR="002A5FD5" w:rsidRPr="00FF76B0">
        <w:rPr>
          <w:rFonts w:ascii="Times New Roman" w:hAnsi="Times New Roman"/>
          <w:sz w:val="28"/>
          <w:szCs w:val="28"/>
        </w:rPr>
        <w:t xml:space="preserve"> </w:t>
      </w:r>
    </w:p>
    <w:p w:rsidR="00550CD8" w:rsidRPr="00FF76B0" w:rsidRDefault="000D15FD" w:rsidP="00550CD8">
      <w:pPr>
        <w:tabs>
          <w:tab w:val="left" w:pos="1291"/>
        </w:tabs>
        <w:rPr>
          <w:rFonts w:ascii="Times New Roman" w:hAnsi="Times New Roman"/>
          <w:sz w:val="28"/>
          <w:szCs w:val="28"/>
        </w:rPr>
      </w:pPr>
      <w:r w:rsidRPr="00FF76B0">
        <w:rPr>
          <w:rFonts w:ascii="Times New Roman" w:hAnsi="Times New Roman"/>
          <w:sz w:val="28"/>
          <w:szCs w:val="28"/>
        </w:rPr>
        <w:t>2.</w:t>
      </w:r>
      <w:r w:rsidR="00550CD8" w:rsidRPr="00FF76B0">
        <w:rPr>
          <w:rFonts w:ascii="Times New Roman" w:hAnsi="Times New Roman"/>
          <w:sz w:val="28"/>
          <w:szCs w:val="28"/>
        </w:rPr>
        <w:t xml:space="preserve"> </w:t>
      </w:r>
      <w:r w:rsidR="00E95E48" w:rsidRPr="00FF76B0">
        <w:rPr>
          <w:rFonts w:ascii="Times New Roman" w:hAnsi="Times New Roman"/>
          <w:sz w:val="28"/>
          <w:szCs w:val="28"/>
        </w:rPr>
        <w:t>"</w:t>
      </w:r>
      <w:r w:rsidR="00550CD8" w:rsidRPr="00FF76B0">
        <w:rPr>
          <w:rFonts w:ascii="Times New Roman" w:hAnsi="Times New Roman"/>
          <w:sz w:val="28"/>
          <w:szCs w:val="28"/>
        </w:rPr>
        <w:t xml:space="preserve">Развитие образования Никольского муниципального </w:t>
      </w:r>
      <w:r w:rsidR="00E95E48" w:rsidRPr="00FF76B0">
        <w:rPr>
          <w:rFonts w:ascii="Times New Roman" w:hAnsi="Times New Roman"/>
          <w:sz w:val="28"/>
          <w:szCs w:val="28"/>
        </w:rPr>
        <w:t>округа</w:t>
      </w:r>
      <w:r w:rsidR="00550CD8" w:rsidRPr="00FF76B0">
        <w:rPr>
          <w:rFonts w:ascii="Times New Roman" w:hAnsi="Times New Roman"/>
          <w:sz w:val="28"/>
          <w:szCs w:val="28"/>
        </w:rPr>
        <w:t xml:space="preserve"> на 202</w:t>
      </w:r>
      <w:r w:rsidR="00E95E48" w:rsidRPr="00FF76B0">
        <w:rPr>
          <w:rFonts w:ascii="Times New Roman" w:hAnsi="Times New Roman"/>
          <w:sz w:val="28"/>
          <w:szCs w:val="28"/>
        </w:rPr>
        <w:t>4</w:t>
      </w:r>
      <w:r w:rsidR="00550CD8" w:rsidRPr="00FF76B0">
        <w:rPr>
          <w:rFonts w:ascii="Times New Roman" w:hAnsi="Times New Roman"/>
          <w:sz w:val="28"/>
          <w:szCs w:val="28"/>
        </w:rPr>
        <w:t>-202</w:t>
      </w:r>
      <w:r w:rsidR="00E95E48" w:rsidRPr="00FF76B0">
        <w:rPr>
          <w:rFonts w:ascii="Times New Roman" w:hAnsi="Times New Roman"/>
          <w:sz w:val="28"/>
          <w:szCs w:val="28"/>
        </w:rPr>
        <w:t>6</w:t>
      </w:r>
      <w:r w:rsidR="00550CD8" w:rsidRPr="00FF76B0">
        <w:rPr>
          <w:rFonts w:ascii="Times New Roman" w:hAnsi="Times New Roman"/>
          <w:sz w:val="28"/>
          <w:szCs w:val="28"/>
        </w:rPr>
        <w:t xml:space="preserve"> годы</w:t>
      </w:r>
      <w:r w:rsidR="00E95E48" w:rsidRPr="00FF76B0">
        <w:rPr>
          <w:rFonts w:ascii="Times New Roman" w:hAnsi="Times New Roman"/>
          <w:sz w:val="28"/>
          <w:szCs w:val="28"/>
        </w:rPr>
        <w:t>"</w:t>
      </w:r>
      <w:r w:rsidR="00550CD8" w:rsidRPr="00FF76B0">
        <w:rPr>
          <w:rFonts w:ascii="Times New Roman" w:hAnsi="Times New Roman"/>
          <w:sz w:val="28"/>
          <w:szCs w:val="28"/>
        </w:rPr>
        <w:t xml:space="preserve">  в сумме</w:t>
      </w:r>
      <w:r w:rsidR="00385EA2" w:rsidRPr="00FF76B0">
        <w:rPr>
          <w:rFonts w:ascii="Times New Roman" w:hAnsi="Times New Roman"/>
          <w:sz w:val="28"/>
          <w:szCs w:val="28"/>
        </w:rPr>
        <w:t xml:space="preserve"> 396106,4 тыс.рублей</w:t>
      </w:r>
      <w:r w:rsidR="00550CD8" w:rsidRPr="00FF76B0">
        <w:rPr>
          <w:rFonts w:ascii="Times New Roman" w:hAnsi="Times New Roman"/>
          <w:sz w:val="28"/>
          <w:szCs w:val="28"/>
        </w:rPr>
        <w:t xml:space="preserve">  </w:t>
      </w:r>
      <w:r w:rsidR="00385EA2" w:rsidRPr="00FF76B0">
        <w:rPr>
          <w:rFonts w:ascii="Times New Roman" w:hAnsi="Times New Roman"/>
          <w:sz w:val="28"/>
          <w:szCs w:val="28"/>
        </w:rPr>
        <w:t>-</w:t>
      </w:r>
      <w:r w:rsidR="00550CD8" w:rsidRPr="00FF76B0">
        <w:rPr>
          <w:rFonts w:ascii="Times New Roman" w:hAnsi="Times New Roman"/>
          <w:sz w:val="28"/>
          <w:szCs w:val="28"/>
        </w:rPr>
        <w:t xml:space="preserve">  202</w:t>
      </w:r>
      <w:r w:rsidR="00E95E48" w:rsidRPr="00FF76B0">
        <w:rPr>
          <w:rFonts w:ascii="Times New Roman" w:hAnsi="Times New Roman"/>
          <w:sz w:val="28"/>
          <w:szCs w:val="28"/>
        </w:rPr>
        <w:t>4</w:t>
      </w:r>
      <w:r w:rsidR="00550CD8" w:rsidRPr="00FF76B0">
        <w:rPr>
          <w:rFonts w:ascii="Times New Roman" w:hAnsi="Times New Roman"/>
          <w:sz w:val="28"/>
          <w:szCs w:val="28"/>
        </w:rPr>
        <w:t xml:space="preserve"> год ,  </w:t>
      </w:r>
      <w:r w:rsidR="00E95E48" w:rsidRPr="00FF76B0">
        <w:rPr>
          <w:rFonts w:ascii="Times New Roman" w:hAnsi="Times New Roman"/>
          <w:sz w:val="28"/>
          <w:szCs w:val="28"/>
        </w:rPr>
        <w:t>408053,8</w:t>
      </w:r>
      <w:r w:rsidR="00550CD8" w:rsidRPr="00FF76B0">
        <w:rPr>
          <w:rFonts w:ascii="Times New Roman" w:hAnsi="Times New Roman"/>
          <w:sz w:val="28"/>
          <w:szCs w:val="28"/>
        </w:rPr>
        <w:t xml:space="preserve"> </w:t>
      </w:r>
      <w:r w:rsidR="00385EA2" w:rsidRPr="00FF76B0">
        <w:rPr>
          <w:rFonts w:ascii="Times New Roman" w:hAnsi="Times New Roman"/>
          <w:sz w:val="28"/>
          <w:szCs w:val="28"/>
        </w:rPr>
        <w:t>тыс. рублей - 2025 год</w:t>
      </w:r>
      <w:r w:rsidR="00550CD8" w:rsidRPr="00FF76B0">
        <w:rPr>
          <w:rFonts w:ascii="Times New Roman" w:hAnsi="Times New Roman"/>
          <w:sz w:val="28"/>
          <w:szCs w:val="28"/>
        </w:rPr>
        <w:t xml:space="preserve">, </w:t>
      </w:r>
      <w:r w:rsidR="00E95E48" w:rsidRPr="00FF76B0">
        <w:rPr>
          <w:rFonts w:ascii="Times New Roman" w:hAnsi="Times New Roman"/>
          <w:sz w:val="28"/>
          <w:szCs w:val="28"/>
        </w:rPr>
        <w:t>420604,0</w:t>
      </w:r>
      <w:r w:rsidR="00550CD8" w:rsidRPr="00FF76B0">
        <w:rPr>
          <w:rFonts w:ascii="Times New Roman" w:hAnsi="Times New Roman"/>
          <w:sz w:val="28"/>
          <w:szCs w:val="28"/>
        </w:rPr>
        <w:t xml:space="preserve"> тыс. рублей</w:t>
      </w:r>
      <w:r w:rsidR="00385EA2" w:rsidRPr="00FF76B0">
        <w:rPr>
          <w:rFonts w:ascii="Times New Roman" w:hAnsi="Times New Roman"/>
          <w:sz w:val="28"/>
          <w:szCs w:val="28"/>
        </w:rPr>
        <w:t xml:space="preserve"> -2026 год </w:t>
      </w:r>
      <w:r w:rsidR="00550CD8" w:rsidRPr="00FF76B0">
        <w:rPr>
          <w:rFonts w:ascii="Times New Roman" w:hAnsi="Times New Roman"/>
          <w:sz w:val="28"/>
          <w:szCs w:val="28"/>
        </w:rPr>
        <w:t>, из них на:</w:t>
      </w:r>
    </w:p>
    <w:p w:rsidR="00FF0539" w:rsidRPr="005609E2" w:rsidRDefault="00FF0539" w:rsidP="00FF0539">
      <w:pPr>
        <w:ind w:firstLine="284"/>
        <w:rPr>
          <w:rFonts w:ascii="Times New Roman" w:hAnsi="Times New Roman"/>
          <w:sz w:val="28"/>
          <w:szCs w:val="28"/>
        </w:rPr>
      </w:pPr>
      <w:r w:rsidRPr="00FF76B0">
        <w:rPr>
          <w:rFonts w:ascii="Times New Roman" w:hAnsi="Times New Roman"/>
          <w:sz w:val="28"/>
          <w:szCs w:val="28"/>
        </w:rPr>
        <w:t>-организацию предоставления бесплатного</w:t>
      </w:r>
      <w:r w:rsidRPr="005609E2">
        <w:rPr>
          <w:rFonts w:ascii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и дополнительного образования в муниципальных общеобразовательных учреждениях, включая реализацию расходных обязательств муниципальных образований района в части выплаты заработной платы работникам муниципальных учреждений (за счет средств местного бюджета),  на 2024 год в сумме </w:t>
      </w:r>
      <w:r w:rsidRPr="00D462FC">
        <w:rPr>
          <w:rFonts w:ascii="Times New Roman" w:hAnsi="Times New Roman"/>
          <w:sz w:val="28"/>
          <w:szCs w:val="28"/>
        </w:rPr>
        <w:t>105</w:t>
      </w:r>
      <w:r w:rsidR="00D462FC" w:rsidRPr="00D462FC">
        <w:rPr>
          <w:rFonts w:ascii="Times New Roman" w:hAnsi="Times New Roman"/>
          <w:sz w:val="28"/>
          <w:szCs w:val="28"/>
        </w:rPr>
        <w:t>904</w:t>
      </w:r>
      <w:r w:rsidRPr="00D462FC">
        <w:rPr>
          <w:rFonts w:ascii="Times New Roman" w:hAnsi="Times New Roman"/>
          <w:sz w:val="28"/>
          <w:szCs w:val="28"/>
        </w:rPr>
        <w:t>,</w:t>
      </w:r>
      <w:r w:rsidR="00D462FC" w:rsidRPr="00D462FC">
        <w:rPr>
          <w:rFonts w:ascii="Times New Roman" w:hAnsi="Times New Roman"/>
          <w:sz w:val="28"/>
          <w:szCs w:val="28"/>
        </w:rPr>
        <w:t>1</w:t>
      </w:r>
      <w:r w:rsidRPr="005609E2">
        <w:rPr>
          <w:rFonts w:ascii="Times New Roman" w:hAnsi="Times New Roman"/>
          <w:sz w:val="28"/>
          <w:szCs w:val="28"/>
        </w:rPr>
        <w:t xml:space="preserve"> тыс.рублей, на 2025 год в сумме 108186,8 тыс.рублей, на 2026 год в сумме 106025,7 тыс.рублей; </w:t>
      </w:r>
    </w:p>
    <w:p w:rsidR="00550CD8" w:rsidRDefault="00550CD8" w:rsidP="00550CD8">
      <w:pPr>
        <w:tabs>
          <w:tab w:val="left" w:pos="1291"/>
        </w:tabs>
        <w:ind w:firstLine="284"/>
        <w:rPr>
          <w:rFonts w:ascii="Times New Roman" w:hAnsi="Times New Roman"/>
          <w:sz w:val="28"/>
          <w:szCs w:val="28"/>
        </w:rPr>
      </w:pPr>
      <w:r w:rsidRPr="005609E2">
        <w:rPr>
          <w:rFonts w:ascii="Times New Roman" w:hAnsi="Times New Roman"/>
          <w:sz w:val="28"/>
          <w:szCs w:val="28"/>
        </w:rPr>
        <w:t>-</w:t>
      </w:r>
      <w:r w:rsidR="006F1A47" w:rsidRPr="005609E2">
        <w:rPr>
          <w:rFonts w:ascii="Times New Roman" w:hAnsi="Times New Roman"/>
          <w:sz w:val="28"/>
          <w:szCs w:val="28"/>
        </w:rPr>
        <w:t>обеспечение</w:t>
      </w:r>
      <w:r w:rsidR="00C75556" w:rsidRPr="005609E2">
        <w:rPr>
          <w:rFonts w:ascii="Times New Roman" w:hAnsi="Times New Roman"/>
          <w:sz w:val="28"/>
          <w:szCs w:val="28"/>
        </w:rPr>
        <w:t xml:space="preserve"> выплат</w:t>
      </w:r>
      <w:r w:rsidR="006F1A47" w:rsidRPr="005609E2">
        <w:rPr>
          <w:rFonts w:ascii="Times New Roman" w:hAnsi="Times New Roman"/>
          <w:sz w:val="28"/>
          <w:szCs w:val="28"/>
        </w:rPr>
        <w:t xml:space="preserve"> в части ежемесячного денежного вознаграждения за классное руководство педагогическим работникам муниципальных общеобразовательных</w:t>
      </w:r>
      <w:r w:rsidR="00C75556" w:rsidRPr="005609E2">
        <w:rPr>
          <w:rFonts w:ascii="Times New Roman" w:hAnsi="Times New Roman"/>
          <w:sz w:val="28"/>
          <w:szCs w:val="28"/>
        </w:rPr>
        <w:t xml:space="preserve"> учреждений </w:t>
      </w:r>
      <w:r w:rsidR="006F1A47" w:rsidRPr="005609E2">
        <w:rPr>
          <w:rFonts w:ascii="Times New Roman" w:hAnsi="Times New Roman"/>
          <w:sz w:val="28"/>
          <w:szCs w:val="28"/>
        </w:rPr>
        <w:t xml:space="preserve"> </w:t>
      </w:r>
      <w:r w:rsidR="005609E2" w:rsidRPr="005609E2">
        <w:rPr>
          <w:rFonts w:ascii="Times New Roman" w:hAnsi="Times New Roman"/>
          <w:sz w:val="28"/>
          <w:szCs w:val="28"/>
        </w:rPr>
        <w:t xml:space="preserve">за счет </w:t>
      </w:r>
      <w:r w:rsidRPr="005609E2">
        <w:rPr>
          <w:rFonts w:ascii="Times New Roman" w:hAnsi="Times New Roman"/>
          <w:sz w:val="28"/>
          <w:szCs w:val="28"/>
        </w:rPr>
        <w:t xml:space="preserve">средств </w:t>
      </w:r>
      <w:r w:rsidR="00C75556" w:rsidRPr="005609E2">
        <w:rPr>
          <w:rFonts w:ascii="Times New Roman" w:hAnsi="Times New Roman"/>
          <w:sz w:val="28"/>
          <w:szCs w:val="28"/>
        </w:rPr>
        <w:t>федерального</w:t>
      </w:r>
      <w:r w:rsidRPr="005609E2">
        <w:rPr>
          <w:rFonts w:ascii="Times New Roman" w:hAnsi="Times New Roman"/>
          <w:sz w:val="28"/>
          <w:szCs w:val="28"/>
        </w:rPr>
        <w:t xml:space="preserve"> бюджет</w:t>
      </w:r>
      <w:r w:rsidR="006F1A47" w:rsidRPr="005609E2">
        <w:rPr>
          <w:rFonts w:ascii="Times New Roman" w:hAnsi="Times New Roman"/>
          <w:sz w:val="28"/>
          <w:szCs w:val="28"/>
        </w:rPr>
        <w:t>а</w:t>
      </w:r>
      <w:r w:rsidRPr="005609E2">
        <w:rPr>
          <w:rFonts w:ascii="Times New Roman" w:hAnsi="Times New Roman"/>
          <w:sz w:val="28"/>
          <w:szCs w:val="28"/>
        </w:rPr>
        <w:t xml:space="preserve">  на 202</w:t>
      </w:r>
      <w:r w:rsidR="006F1A47" w:rsidRPr="005609E2">
        <w:rPr>
          <w:rFonts w:ascii="Times New Roman" w:hAnsi="Times New Roman"/>
          <w:sz w:val="28"/>
          <w:szCs w:val="28"/>
        </w:rPr>
        <w:t>4</w:t>
      </w:r>
      <w:r w:rsidRPr="005609E2">
        <w:rPr>
          <w:rFonts w:ascii="Times New Roman" w:hAnsi="Times New Roman"/>
          <w:sz w:val="28"/>
          <w:szCs w:val="28"/>
        </w:rPr>
        <w:t xml:space="preserve"> год в сумме </w:t>
      </w:r>
      <w:r w:rsidR="006F1A47" w:rsidRPr="005609E2">
        <w:rPr>
          <w:rFonts w:ascii="Times New Roman" w:hAnsi="Times New Roman"/>
          <w:sz w:val="28"/>
          <w:szCs w:val="28"/>
        </w:rPr>
        <w:t>15975,0</w:t>
      </w:r>
      <w:r w:rsidRPr="005609E2">
        <w:rPr>
          <w:rFonts w:ascii="Times New Roman" w:hAnsi="Times New Roman"/>
          <w:sz w:val="28"/>
          <w:szCs w:val="28"/>
        </w:rPr>
        <w:t xml:space="preserve"> тыс.рублей, на 202</w:t>
      </w:r>
      <w:r w:rsidR="006F1A47" w:rsidRPr="005609E2">
        <w:rPr>
          <w:rFonts w:ascii="Times New Roman" w:hAnsi="Times New Roman"/>
          <w:sz w:val="28"/>
          <w:szCs w:val="28"/>
        </w:rPr>
        <w:t>5</w:t>
      </w:r>
      <w:r w:rsidR="0095019A" w:rsidRPr="005609E2">
        <w:rPr>
          <w:rFonts w:ascii="Times New Roman" w:hAnsi="Times New Roman"/>
          <w:sz w:val="28"/>
          <w:szCs w:val="28"/>
        </w:rPr>
        <w:t xml:space="preserve"> год в сумме </w:t>
      </w:r>
      <w:r w:rsidR="006F1A47" w:rsidRPr="005609E2">
        <w:rPr>
          <w:rFonts w:ascii="Times New Roman" w:hAnsi="Times New Roman"/>
          <w:sz w:val="28"/>
          <w:szCs w:val="28"/>
        </w:rPr>
        <w:t>16198,6</w:t>
      </w:r>
      <w:r w:rsidR="0095019A" w:rsidRPr="005609E2">
        <w:rPr>
          <w:rFonts w:ascii="Times New Roman" w:hAnsi="Times New Roman"/>
          <w:sz w:val="28"/>
          <w:szCs w:val="28"/>
        </w:rPr>
        <w:t xml:space="preserve"> тыс.рублей, на 202</w:t>
      </w:r>
      <w:r w:rsidR="006F1A47" w:rsidRPr="005609E2">
        <w:rPr>
          <w:rFonts w:ascii="Times New Roman" w:hAnsi="Times New Roman"/>
          <w:sz w:val="28"/>
          <w:szCs w:val="28"/>
        </w:rPr>
        <w:t>6</w:t>
      </w:r>
      <w:r w:rsidR="0095019A" w:rsidRPr="005609E2">
        <w:rPr>
          <w:rFonts w:ascii="Times New Roman" w:hAnsi="Times New Roman"/>
          <w:sz w:val="28"/>
          <w:szCs w:val="28"/>
        </w:rPr>
        <w:t xml:space="preserve"> год в сумме </w:t>
      </w:r>
      <w:r w:rsidR="006F1A47" w:rsidRPr="005609E2">
        <w:rPr>
          <w:rFonts w:ascii="Times New Roman" w:hAnsi="Times New Roman"/>
          <w:sz w:val="28"/>
          <w:szCs w:val="28"/>
        </w:rPr>
        <w:t>16279,6</w:t>
      </w:r>
      <w:r w:rsidR="0095019A" w:rsidRPr="005609E2">
        <w:rPr>
          <w:rFonts w:ascii="Times New Roman" w:hAnsi="Times New Roman"/>
          <w:sz w:val="28"/>
          <w:szCs w:val="28"/>
        </w:rPr>
        <w:t xml:space="preserve"> тыс.рублей</w:t>
      </w:r>
      <w:r w:rsidRPr="005609E2">
        <w:rPr>
          <w:rFonts w:ascii="Times New Roman" w:hAnsi="Times New Roman"/>
          <w:sz w:val="28"/>
          <w:szCs w:val="28"/>
        </w:rPr>
        <w:t>;</w:t>
      </w:r>
    </w:p>
    <w:p w:rsidR="006F1A47" w:rsidRDefault="006F1A47" w:rsidP="006F1A47">
      <w:pPr>
        <w:tabs>
          <w:tab w:val="left" w:pos="1291"/>
        </w:tabs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6F1A47">
        <w:rPr>
          <w:rFonts w:ascii="Times New Roman" w:hAnsi="Times New Roman"/>
          <w:sz w:val="28"/>
          <w:szCs w:val="28"/>
        </w:rPr>
        <w:t>беспечение дошкольного образования в муниципальных образовательных организациях</w:t>
      </w:r>
      <w:r w:rsidR="00385EA2">
        <w:rPr>
          <w:rFonts w:ascii="Times New Roman" w:hAnsi="Times New Roman"/>
          <w:sz w:val="28"/>
          <w:szCs w:val="28"/>
        </w:rPr>
        <w:t xml:space="preserve"> округа</w:t>
      </w:r>
      <w:r w:rsidRPr="006F1A47">
        <w:rPr>
          <w:rFonts w:ascii="Times New Roman" w:hAnsi="Times New Roman"/>
          <w:sz w:val="28"/>
          <w:szCs w:val="28"/>
        </w:rPr>
        <w:t>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="005609E2">
        <w:rPr>
          <w:rFonts w:ascii="Times New Roman" w:hAnsi="Times New Roman"/>
          <w:sz w:val="28"/>
          <w:szCs w:val="28"/>
        </w:rPr>
        <w:t xml:space="preserve">за </w:t>
      </w:r>
      <w:r w:rsidR="005609E2" w:rsidRPr="0055578F">
        <w:rPr>
          <w:rFonts w:ascii="Times New Roman" w:hAnsi="Times New Roman"/>
          <w:sz w:val="28"/>
          <w:szCs w:val="28"/>
        </w:rPr>
        <w:t xml:space="preserve">счет </w:t>
      </w:r>
      <w:r w:rsidRPr="0055578F">
        <w:rPr>
          <w:rFonts w:ascii="Times New Roman" w:hAnsi="Times New Roman"/>
          <w:sz w:val="28"/>
          <w:szCs w:val="28"/>
        </w:rPr>
        <w:t xml:space="preserve">средств областного бюджета  на 2024 год в сумме 233461,4 тыс.рублей, на 2025 год в сумме 247620,7 тыс.рублей, на 2026 год в сумме </w:t>
      </w:r>
      <w:r w:rsidR="00130A51" w:rsidRPr="0055578F">
        <w:rPr>
          <w:rFonts w:ascii="Times New Roman" w:hAnsi="Times New Roman"/>
          <w:sz w:val="28"/>
          <w:szCs w:val="28"/>
        </w:rPr>
        <w:t>262930,8</w:t>
      </w:r>
      <w:r w:rsidRPr="0055578F">
        <w:rPr>
          <w:rFonts w:ascii="Times New Roman" w:hAnsi="Times New Roman"/>
          <w:sz w:val="28"/>
          <w:szCs w:val="28"/>
        </w:rPr>
        <w:t xml:space="preserve"> тыс.рублей;</w:t>
      </w:r>
    </w:p>
    <w:p w:rsidR="00550CD8" w:rsidRPr="002E68C0" w:rsidRDefault="00550CD8" w:rsidP="00550CD8">
      <w:pPr>
        <w:tabs>
          <w:tab w:val="left" w:pos="1291"/>
        </w:tabs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 xml:space="preserve">- осуществление отдельных государственных полномочий в соответствии с законом области от 17 декабря 2007 года № 1719-ОЗ </w:t>
      </w:r>
      <w:r w:rsidR="007D1923" w:rsidRPr="002E68C0">
        <w:rPr>
          <w:rFonts w:ascii="Times New Roman" w:hAnsi="Times New Roman"/>
          <w:sz w:val="28"/>
          <w:szCs w:val="28"/>
        </w:rPr>
        <w:t>"</w:t>
      </w:r>
      <w:r w:rsidRPr="002E68C0">
        <w:rPr>
          <w:rFonts w:ascii="Times New Roman" w:hAnsi="Times New Roman"/>
          <w:sz w:val="28"/>
          <w:szCs w:val="28"/>
        </w:rPr>
        <w:t>О наделении органов местного самоуправления отдельными государственными полномочиями в сфере образования</w:t>
      </w:r>
      <w:r w:rsidR="007D1923" w:rsidRPr="002E68C0">
        <w:rPr>
          <w:rFonts w:ascii="Times New Roman" w:hAnsi="Times New Roman"/>
          <w:sz w:val="28"/>
          <w:szCs w:val="28"/>
        </w:rPr>
        <w:t>"</w:t>
      </w:r>
      <w:r w:rsidRPr="002E68C0">
        <w:rPr>
          <w:rFonts w:ascii="Times New Roman" w:hAnsi="Times New Roman"/>
          <w:sz w:val="28"/>
          <w:szCs w:val="28"/>
        </w:rPr>
        <w:t xml:space="preserve"> за счет средств областного бюджета на  202</w:t>
      </w:r>
      <w:r w:rsidR="00DF6A7B" w:rsidRPr="002E68C0">
        <w:rPr>
          <w:rFonts w:ascii="Times New Roman" w:hAnsi="Times New Roman"/>
          <w:sz w:val="28"/>
          <w:szCs w:val="28"/>
        </w:rPr>
        <w:t>4</w:t>
      </w:r>
      <w:r w:rsidRPr="002E68C0">
        <w:rPr>
          <w:rFonts w:ascii="Times New Roman" w:hAnsi="Times New Roman"/>
          <w:sz w:val="28"/>
          <w:szCs w:val="28"/>
        </w:rPr>
        <w:t>-202</w:t>
      </w:r>
      <w:r w:rsidR="00DF6A7B" w:rsidRPr="002E68C0">
        <w:rPr>
          <w:rFonts w:ascii="Times New Roman" w:hAnsi="Times New Roman"/>
          <w:sz w:val="28"/>
          <w:szCs w:val="28"/>
        </w:rPr>
        <w:t>6</w:t>
      </w:r>
      <w:r w:rsidRPr="002E68C0">
        <w:rPr>
          <w:rFonts w:ascii="Times New Roman" w:hAnsi="Times New Roman"/>
          <w:sz w:val="28"/>
          <w:szCs w:val="28"/>
        </w:rPr>
        <w:t xml:space="preserve"> годы   в сумме по </w:t>
      </w:r>
      <w:r w:rsidR="00DF6A7B" w:rsidRPr="002E68C0">
        <w:rPr>
          <w:rFonts w:ascii="Times New Roman" w:hAnsi="Times New Roman"/>
          <w:sz w:val="28"/>
          <w:szCs w:val="28"/>
        </w:rPr>
        <w:t>12132,4</w:t>
      </w:r>
      <w:r w:rsidRPr="002E68C0">
        <w:rPr>
          <w:rFonts w:ascii="Times New Roman" w:hAnsi="Times New Roman"/>
          <w:sz w:val="28"/>
          <w:szCs w:val="28"/>
        </w:rPr>
        <w:t xml:space="preserve"> тыс. рублей ежегодно</w:t>
      </w:r>
      <w:r w:rsidR="007D1923" w:rsidRPr="002E68C0">
        <w:rPr>
          <w:rFonts w:ascii="Times New Roman" w:hAnsi="Times New Roman"/>
          <w:sz w:val="28"/>
          <w:szCs w:val="28"/>
        </w:rPr>
        <w:t xml:space="preserve"> (предоставление питания на льготных условиях отдельным категориям обучающихся ( 5-11 </w:t>
      </w:r>
      <w:proofErr w:type="spellStart"/>
      <w:r w:rsidR="007D1923" w:rsidRPr="002E68C0">
        <w:rPr>
          <w:rFonts w:ascii="Times New Roman" w:hAnsi="Times New Roman"/>
          <w:sz w:val="28"/>
          <w:szCs w:val="28"/>
        </w:rPr>
        <w:t>кл</w:t>
      </w:r>
      <w:proofErr w:type="spellEnd"/>
      <w:r w:rsidR="00003CBD" w:rsidRPr="002E68C0">
        <w:rPr>
          <w:rFonts w:ascii="Times New Roman" w:hAnsi="Times New Roman"/>
          <w:sz w:val="28"/>
          <w:szCs w:val="28"/>
        </w:rPr>
        <w:t>.</w:t>
      </w:r>
      <w:r w:rsidR="007D1923" w:rsidRPr="002E68C0">
        <w:rPr>
          <w:rFonts w:ascii="Times New Roman" w:hAnsi="Times New Roman"/>
          <w:sz w:val="28"/>
          <w:szCs w:val="28"/>
        </w:rPr>
        <w:t>)</w:t>
      </w:r>
      <w:r w:rsidR="002B30ED" w:rsidRPr="002E68C0">
        <w:rPr>
          <w:rFonts w:ascii="Times New Roman" w:hAnsi="Times New Roman"/>
          <w:sz w:val="28"/>
          <w:szCs w:val="28"/>
        </w:rPr>
        <w:t xml:space="preserve"> </w:t>
      </w:r>
      <w:r w:rsidR="007D1923" w:rsidRPr="002E68C0">
        <w:rPr>
          <w:rFonts w:ascii="Times New Roman" w:hAnsi="Times New Roman"/>
          <w:sz w:val="28"/>
          <w:szCs w:val="28"/>
        </w:rPr>
        <w:t>-11623,5 ты</w:t>
      </w:r>
      <w:r w:rsidR="00003CBD" w:rsidRPr="002E68C0">
        <w:rPr>
          <w:rFonts w:ascii="Times New Roman" w:hAnsi="Times New Roman"/>
          <w:sz w:val="28"/>
          <w:szCs w:val="28"/>
        </w:rPr>
        <w:t>с</w:t>
      </w:r>
      <w:r w:rsidR="007D1923" w:rsidRPr="002E68C0">
        <w:rPr>
          <w:rFonts w:ascii="Times New Roman" w:hAnsi="Times New Roman"/>
          <w:sz w:val="28"/>
          <w:szCs w:val="28"/>
        </w:rPr>
        <w:t xml:space="preserve">.рублей, предоставление питания детям с ограниченными </w:t>
      </w:r>
      <w:r w:rsidR="00B65D30" w:rsidRPr="002E68C0">
        <w:rPr>
          <w:rFonts w:ascii="Times New Roman" w:hAnsi="Times New Roman"/>
          <w:sz w:val="28"/>
          <w:szCs w:val="28"/>
        </w:rPr>
        <w:t xml:space="preserve">возможностями </w:t>
      </w:r>
      <w:r w:rsidR="00B65D30" w:rsidRPr="002E68C0">
        <w:rPr>
          <w:rFonts w:ascii="Times New Roman" w:hAnsi="Times New Roman"/>
          <w:sz w:val="28"/>
          <w:szCs w:val="28"/>
        </w:rPr>
        <w:lastRenderedPageBreak/>
        <w:t xml:space="preserve">здоровья, проживающих в </w:t>
      </w:r>
      <w:r w:rsidR="002B30ED" w:rsidRPr="002E68C0">
        <w:rPr>
          <w:rFonts w:ascii="Times New Roman" w:hAnsi="Times New Roman"/>
          <w:sz w:val="28"/>
          <w:szCs w:val="28"/>
        </w:rPr>
        <w:t xml:space="preserve">организациях, осуществляющих образовательную деятельность по адаптированным основным общеобразовательным программам </w:t>
      </w:r>
      <w:r w:rsidR="00B65D30" w:rsidRPr="002E68C0">
        <w:rPr>
          <w:rFonts w:ascii="Times New Roman" w:hAnsi="Times New Roman"/>
          <w:sz w:val="28"/>
          <w:szCs w:val="28"/>
        </w:rPr>
        <w:t>-508,9 тыс.рублей</w:t>
      </w:r>
      <w:r w:rsidR="00003CBD" w:rsidRPr="002E68C0">
        <w:rPr>
          <w:rFonts w:ascii="Times New Roman" w:hAnsi="Times New Roman"/>
          <w:sz w:val="28"/>
          <w:szCs w:val="28"/>
        </w:rPr>
        <w:t>)</w:t>
      </w:r>
      <w:r w:rsidR="002B30ED" w:rsidRPr="002E68C0">
        <w:rPr>
          <w:rFonts w:ascii="Times New Roman" w:hAnsi="Times New Roman"/>
          <w:sz w:val="28"/>
          <w:szCs w:val="28"/>
        </w:rPr>
        <w:t>;</w:t>
      </w:r>
      <w:r w:rsidR="007D1923" w:rsidRPr="002E68C0">
        <w:rPr>
          <w:rFonts w:ascii="Times New Roman" w:hAnsi="Times New Roman"/>
          <w:sz w:val="28"/>
          <w:szCs w:val="28"/>
        </w:rPr>
        <w:t xml:space="preserve"> </w:t>
      </w:r>
    </w:p>
    <w:p w:rsidR="002B30ED" w:rsidRPr="002E68C0" w:rsidRDefault="002B30ED" w:rsidP="002B30ED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>-на обеспечение питанием обучающихся с ограниченными возможностями здоровья,</w:t>
      </w:r>
      <w:r w:rsidR="002E68C0" w:rsidRPr="002E68C0">
        <w:rPr>
          <w:rFonts w:ascii="Times New Roman" w:hAnsi="Times New Roman"/>
          <w:sz w:val="28"/>
          <w:szCs w:val="28"/>
        </w:rPr>
        <w:t xml:space="preserve"> </w:t>
      </w:r>
      <w:r w:rsidRPr="002E68C0">
        <w:rPr>
          <w:rFonts w:ascii="Times New Roman" w:hAnsi="Times New Roman"/>
          <w:sz w:val="28"/>
          <w:szCs w:val="28"/>
        </w:rPr>
        <w:t>не</w:t>
      </w:r>
      <w:r w:rsidR="001C271A">
        <w:rPr>
          <w:rFonts w:ascii="Times New Roman" w:hAnsi="Times New Roman"/>
          <w:sz w:val="28"/>
          <w:szCs w:val="28"/>
        </w:rPr>
        <w:t xml:space="preserve"> </w:t>
      </w:r>
      <w:r w:rsidRPr="002E68C0">
        <w:rPr>
          <w:rFonts w:ascii="Times New Roman" w:hAnsi="Times New Roman"/>
          <w:sz w:val="28"/>
          <w:szCs w:val="28"/>
        </w:rPr>
        <w:t xml:space="preserve">проживающих в организациях, осуществляющих образовательную деятельность по адаптированным основным образовательным программам в сумме по 3894,0 тыс.рублей ежегодно, из них софинансирование за счет средств бюджета </w:t>
      </w:r>
      <w:r w:rsidR="00385EA2">
        <w:rPr>
          <w:rFonts w:ascii="Times New Roman" w:hAnsi="Times New Roman"/>
          <w:sz w:val="28"/>
          <w:szCs w:val="28"/>
        </w:rPr>
        <w:t xml:space="preserve">округа </w:t>
      </w:r>
      <w:r w:rsidRPr="002E68C0">
        <w:rPr>
          <w:rFonts w:ascii="Times New Roman" w:hAnsi="Times New Roman"/>
          <w:sz w:val="28"/>
          <w:szCs w:val="28"/>
        </w:rPr>
        <w:t>по 778,8 тыс.рублей ежегодно;</w:t>
      </w:r>
      <w:r w:rsidR="00527995">
        <w:rPr>
          <w:rFonts w:ascii="Times New Roman" w:hAnsi="Times New Roman"/>
          <w:sz w:val="28"/>
          <w:szCs w:val="28"/>
        </w:rPr>
        <w:t xml:space="preserve"> </w:t>
      </w:r>
    </w:p>
    <w:p w:rsidR="00DF6A7B" w:rsidRPr="002E68C0" w:rsidRDefault="00DF6A7B" w:rsidP="00DF6A7B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 xml:space="preserve">-на проведение мероприятий по обеспечению условий для организации питания обучающихся в муниципальных общеобразовательных организациях на 2024 год в сумме 3428,6 тыс.рублей, в том числе софинансирование 68,6 тыс.рублей; </w:t>
      </w:r>
    </w:p>
    <w:p w:rsidR="00DF6A7B" w:rsidRPr="002E68C0" w:rsidRDefault="00DF6A7B" w:rsidP="00550CD8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>-на реализацию дополнительных общеобразовательных программ по виду спорта "Самбо" на 2024</w:t>
      </w:r>
      <w:r w:rsidR="00401A32">
        <w:rPr>
          <w:rFonts w:ascii="Times New Roman" w:hAnsi="Times New Roman"/>
          <w:sz w:val="28"/>
          <w:szCs w:val="28"/>
        </w:rPr>
        <w:t>-2026</w:t>
      </w:r>
      <w:r w:rsidRPr="002E68C0">
        <w:rPr>
          <w:rFonts w:ascii="Times New Roman" w:hAnsi="Times New Roman"/>
          <w:sz w:val="28"/>
          <w:szCs w:val="28"/>
        </w:rPr>
        <w:t xml:space="preserve"> год</w:t>
      </w:r>
      <w:r w:rsidR="00401A32">
        <w:rPr>
          <w:rFonts w:ascii="Times New Roman" w:hAnsi="Times New Roman"/>
          <w:sz w:val="28"/>
          <w:szCs w:val="28"/>
        </w:rPr>
        <w:t>ы по</w:t>
      </w:r>
      <w:r w:rsidRPr="002E68C0">
        <w:rPr>
          <w:rFonts w:ascii="Times New Roman" w:hAnsi="Times New Roman"/>
          <w:sz w:val="28"/>
          <w:szCs w:val="28"/>
        </w:rPr>
        <w:t xml:space="preserve"> 415,</w:t>
      </w:r>
      <w:r w:rsidR="00401A32">
        <w:rPr>
          <w:rFonts w:ascii="Times New Roman" w:hAnsi="Times New Roman"/>
          <w:sz w:val="28"/>
          <w:szCs w:val="28"/>
        </w:rPr>
        <w:t>5</w:t>
      </w:r>
      <w:r w:rsidRPr="002E68C0">
        <w:rPr>
          <w:rFonts w:ascii="Times New Roman" w:hAnsi="Times New Roman"/>
          <w:sz w:val="28"/>
          <w:szCs w:val="28"/>
        </w:rPr>
        <w:t xml:space="preserve"> тыс.рублей</w:t>
      </w:r>
      <w:r w:rsidR="0012606A" w:rsidRPr="002E68C0">
        <w:rPr>
          <w:rFonts w:ascii="Times New Roman" w:hAnsi="Times New Roman"/>
          <w:sz w:val="28"/>
          <w:szCs w:val="28"/>
        </w:rPr>
        <w:t xml:space="preserve"> </w:t>
      </w:r>
      <w:r w:rsidR="00401A32">
        <w:rPr>
          <w:rFonts w:ascii="Times New Roman" w:hAnsi="Times New Roman"/>
          <w:sz w:val="28"/>
          <w:szCs w:val="28"/>
        </w:rPr>
        <w:t xml:space="preserve">ежегодно </w:t>
      </w:r>
      <w:r w:rsidR="0012606A" w:rsidRPr="002E68C0">
        <w:rPr>
          <w:rFonts w:ascii="Times New Roman" w:hAnsi="Times New Roman"/>
          <w:sz w:val="28"/>
          <w:szCs w:val="28"/>
        </w:rPr>
        <w:t>(МБОУ "СОШ №1 г.Никольска"</w:t>
      </w:r>
      <w:r w:rsidR="00A3461A" w:rsidRPr="002E68C0">
        <w:rPr>
          <w:rFonts w:ascii="Times New Roman" w:hAnsi="Times New Roman"/>
          <w:sz w:val="28"/>
          <w:szCs w:val="28"/>
        </w:rPr>
        <w:t>)</w:t>
      </w:r>
      <w:r w:rsidRPr="002E68C0">
        <w:rPr>
          <w:rFonts w:ascii="Times New Roman" w:hAnsi="Times New Roman"/>
          <w:sz w:val="28"/>
          <w:szCs w:val="28"/>
        </w:rPr>
        <w:t>;</w:t>
      </w:r>
    </w:p>
    <w:p w:rsidR="00814171" w:rsidRDefault="00814171" w:rsidP="00550CD8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 xml:space="preserve">-на 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(детей-инвалидов) на 2024 год в сумме 1260,0 тыс.рублей, в том числе софинансирование </w:t>
      </w:r>
      <w:r w:rsidR="00C64403" w:rsidRPr="002E68C0">
        <w:rPr>
          <w:rFonts w:ascii="Times New Roman" w:hAnsi="Times New Roman"/>
          <w:sz w:val="28"/>
          <w:szCs w:val="28"/>
        </w:rPr>
        <w:t>25,2</w:t>
      </w:r>
      <w:r w:rsidR="00D00815" w:rsidRPr="002E68C0">
        <w:rPr>
          <w:rFonts w:ascii="Times New Roman" w:hAnsi="Times New Roman"/>
          <w:sz w:val="28"/>
          <w:szCs w:val="28"/>
        </w:rPr>
        <w:t xml:space="preserve"> </w:t>
      </w:r>
      <w:r w:rsidRPr="002E68C0">
        <w:rPr>
          <w:rFonts w:ascii="Times New Roman" w:hAnsi="Times New Roman"/>
          <w:sz w:val="28"/>
          <w:szCs w:val="28"/>
        </w:rPr>
        <w:t>тыс.рублей</w:t>
      </w:r>
      <w:r w:rsidR="00007FAF" w:rsidRPr="002E68C0">
        <w:rPr>
          <w:rFonts w:ascii="Times New Roman" w:hAnsi="Times New Roman"/>
          <w:sz w:val="28"/>
          <w:szCs w:val="28"/>
        </w:rPr>
        <w:t xml:space="preserve"> (МБОУ "СОШ №1</w:t>
      </w:r>
      <w:r w:rsidR="0012606A" w:rsidRPr="002E68C0">
        <w:rPr>
          <w:rFonts w:ascii="Times New Roman" w:hAnsi="Times New Roman"/>
          <w:sz w:val="28"/>
          <w:szCs w:val="28"/>
        </w:rPr>
        <w:t xml:space="preserve"> </w:t>
      </w:r>
      <w:r w:rsidR="00007FAF" w:rsidRPr="002E68C0">
        <w:rPr>
          <w:rFonts w:ascii="Times New Roman" w:hAnsi="Times New Roman"/>
          <w:sz w:val="28"/>
          <w:szCs w:val="28"/>
        </w:rPr>
        <w:t>г.Никольска",</w:t>
      </w:r>
      <w:r w:rsidR="0012606A" w:rsidRPr="002E68C0">
        <w:rPr>
          <w:rFonts w:ascii="Times New Roman" w:hAnsi="Times New Roman"/>
          <w:sz w:val="28"/>
          <w:szCs w:val="28"/>
        </w:rPr>
        <w:t xml:space="preserve"> МБОУ "</w:t>
      </w:r>
      <w:proofErr w:type="spellStart"/>
      <w:r w:rsidR="0012606A" w:rsidRPr="002E68C0">
        <w:rPr>
          <w:rFonts w:ascii="Times New Roman" w:hAnsi="Times New Roman"/>
          <w:sz w:val="28"/>
          <w:szCs w:val="28"/>
        </w:rPr>
        <w:t>Дуниловская</w:t>
      </w:r>
      <w:proofErr w:type="spellEnd"/>
      <w:r w:rsidR="0012606A" w:rsidRPr="002E68C0">
        <w:rPr>
          <w:rFonts w:ascii="Times New Roman" w:hAnsi="Times New Roman"/>
          <w:sz w:val="28"/>
          <w:szCs w:val="28"/>
        </w:rPr>
        <w:t xml:space="preserve"> ООШ")</w:t>
      </w:r>
      <w:r w:rsidRPr="002E68C0">
        <w:rPr>
          <w:rFonts w:ascii="Times New Roman" w:hAnsi="Times New Roman"/>
          <w:sz w:val="28"/>
          <w:szCs w:val="28"/>
        </w:rPr>
        <w:t>;</w:t>
      </w:r>
    </w:p>
    <w:p w:rsidR="00761853" w:rsidRPr="002E68C0" w:rsidRDefault="00761853" w:rsidP="00550CD8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>-на организацию содержания и обучения  детей с ограниченными возможностями здоровья за время их пребывания в муниципальном учреждении на 202</w:t>
      </w:r>
      <w:r w:rsidR="00C64403" w:rsidRPr="002E68C0">
        <w:rPr>
          <w:rFonts w:ascii="Times New Roman" w:hAnsi="Times New Roman"/>
          <w:sz w:val="28"/>
          <w:szCs w:val="28"/>
        </w:rPr>
        <w:t>4</w:t>
      </w:r>
      <w:r w:rsidRPr="002E68C0">
        <w:rPr>
          <w:rFonts w:ascii="Times New Roman" w:hAnsi="Times New Roman"/>
          <w:sz w:val="28"/>
          <w:szCs w:val="28"/>
        </w:rPr>
        <w:t xml:space="preserve"> год в сумме </w:t>
      </w:r>
      <w:r w:rsidR="00C64403" w:rsidRPr="002E68C0">
        <w:rPr>
          <w:rFonts w:ascii="Times New Roman" w:hAnsi="Times New Roman"/>
          <w:sz w:val="28"/>
          <w:szCs w:val="28"/>
        </w:rPr>
        <w:t>6540,6</w:t>
      </w:r>
      <w:r w:rsidR="00FB50DF">
        <w:rPr>
          <w:rFonts w:ascii="Times New Roman" w:hAnsi="Times New Roman"/>
          <w:sz w:val="28"/>
          <w:szCs w:val="28"/>
        </w:rPr>
        <w:t xml:space="preserve"> </w:t>
      </w:r>
      <w:r w:rsidRPr="002E68C0">
        <w:rPr>
          <w:rFonts w:ascii="Times New Roman" w:hAnsi="Times New Roman"/>
          <w:sz w:val="28"/>
          <w:szCs w:val="28"/>
        </w:rPr>
        <w:t>тыс.рублей, на 202</w:t>
      </w:r>
      <w:r w:rsidR="00C64403" w:rsidRPr="002E68C0">
        <w:rPr>
          <w:rFonts w:ascii="Times New Roman" w:hAnsi="Times New Roman"/>
          <w:sz w:val="28"/>
          <w:szCs w:val="28"/>
        </w:rPr>
        <w:t>5</w:t>
      </w:r>
      <w:r w:rsidRPr="002E68C0">
        <w:rPr>
          <w:rFonts w:ascii="Times New Roman" w:hAnsi="Times New Roman"/>
          <w:sz w:val="28"/>
          <w:szCs w:val="28"/>
        </w:rPr>
        <w:t xml:space="preserve"> год в сумме </w:t>
      </w:r>
      <w:r w:rsidR="00C64403" w:rsidRPr="002E68C0">
        <w:rPr>
          <w:rFonts w:ascii="Times New Roman" w:hAnsi="Times New Roman"/>
          <w:sz w:val="28"/>
          <w:szCs w:val="28"/>
        </w:rPr>
        <w:t>6705,9</w:t>
      </w:r>
      <w:r w:rsidRPr="002E68C0">
        <w:rPr>
          <w:rFonts w:ascii="Times New Roman" w:hAnsi="Times New Roman"/>
          <w:sz w:val="28"/>
          <w:szCs w:val="28"/>
        </w:rPr>
        <w:t xml:space="preserve"> тыс.рублей, на 202</w:t>
      </w:r>
      <w:r w:rsidR="00C64403" w:rsidRPr="002E68C0">
        <w:rPr>
          <w:rFonts w:ascii="Times New Roman" w:hAnsi="Times New Roman"/>
          <w:sz w:val="28"/>
          <w:szCs w:val="28"/>
        </w:rPr>
        <w:t>6</w:t>
      </w:r>
      <w:r w:rsidRPr="002E68C0">
        <w:rPr>
          <w:rFonts w:ascii="Times New Roman" w:hAnsi="Times New Roman"/>
          <w:sz w:val="28"/>
          <w:szCs w:val="28"/>
        </w:rPr>
        <w:t xml:space="preserve"> год в сумме </w:t>
      </w:r>
      <w:r w:rsidR="00C64403" w:rsidRPr="002E68C0">
        <w:rPr>
          <w:rFonts w:ascii="Times New Roman" w:hAnsi="Times New Roman"/>
          <w:sz w:val="28"/>
          <w:szCs w:val="28"/>
        </w:rPr>
        <w:t>6580,9</w:t>
      </w:r>
      <w:r w:rsidR="004137CA" w:rsidRPr="002E68C0">
        <w:rPr>
          <w:rFonts w:ascii="Times New Roman" w:hAnsi="Times New Roman"/>
          <w:sz w:val="28"/>
          <w:szCs w:val="28"/>
        </w:rPr>
        <w:t xml:space="preserve"> тыс.рублей</w:t>
      </w:r>
      <w:r w:rsidR="00160999" w:rsidRPr="002E68C0">
        <w:rPr>
          <w:rFonts w:ascii="Times New Roman" w:hAnsi="Times New Roman"/>
          <w:sz w:val="28"/>
          <w:szCs w:val="28"/>
        </w:rPr>
        <w:t>;</w:t>
      </w:r>
    </w:p>
    <w:p w:rsidR="00D00815" w:rsidRPr="002E68C0" w:rsidRDefault="00D00815" w:rsidP="00550CD8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 xml:space="preserve">-на реализация </w:t>
      </w:r>
      <w:r w:rsidRPr="002E68C0">
        <w:rPr>
          <w:rFonts w:ascii="Times New Roman" w:hAnsi="Times New Roman"/>
          <w:b/>
          <w:sz w:val="28"/>
          <w:szCs w:val="28"/>
        </w:rPr>
        <w:t xml:space="preserve">регионального проекта "Патриотическое воспитание граждан Российской Федерации" </w:t>
      </w:r>
      <w:r w:rsidRPr="002E68C0">
        <w:rPr>
          <w:rFonts w:ascii="Times New Roman" w:hAnsi="Times New Roman"/>
          <w:sz w:val="28"/>
          <w:szCs w:val="28"/>
        </w:rPr>
        <w:t xml:space="preserve">за счет средств федерального бюджета </w:t>
      </w:r>
      <w:r w:rsidR="00431C55" w:rsidRPr="002E68C0">
        <w:rPr>
          <w:rFonts w:ascii="Times New Roman" w:hAnsi="Times New Roman"/>
          <w:sz w:val="28"/>
          <w:szCs w:val="28"/>
        </w:rPr>
        <w:t>на 2024-202</w:t>
      </w:r>
      <w:r w:rsidR="00431C55">
        <w:rPr>
          <w:rFonts w:ascii="Times New Roman" w:hAnsi="Times New Roman"/>
          <w:sz w:val="28"/>
          <w:szCs w:val="28"/>
        </w:rPr>
        <w:t>5</w:t>
      </w:r>
      <w:r w:rsidR="00431C55" w:rsidRPr="002E68C0">
        <w:rPr>
          <w:rFonts w:ascii="Times New Roman" w:hAnsi="Times New Roman"/>
          <w:sz w:val="28"/>
          <w:szCs w:val="28"/>
        </w:rPr>
        <w:t xml:space="preserve"> годы </w:t>
      </w:r>
      <w:r w:rsidRPr="002E68C0">
        <w:rPr>
          <w:rFonts w:ascii="Times New Roman" w:hAnsi="Times New Roman"/>
          <w:sz w:val="28"/>
          <w:szCs w:val="28"/>
        </w:rPr>
        <w:t xml:space="preserve">в сумме по </w:t>
      </w:r>
      <w:r w:rsidR="00431C55" w:rsidRPr="00431C55">
        <w:rPr>
          <w:rFonts w:ascii="Times New Roman" w:hAnsi="Times New Roman"/>
          <w:sz w:val="28"/>
          <w:szCs w:val="28"/>
        </w:rPr>
        <w:t>1252,5</w:t>
      </w:r>
      <w:r w:rsidRPr="00431C55">
        <w:rPr>
          <w:rFonts w:ascii="Times New Roman" w:hAnsi="Times New Roman"/>
          <w:sz w:val="28"/>
          <w:szCs w:val="28"/>
        </w:rPr>
        <w:t xml:space="preserve"> тыс</w:t>
      </w:r>
      <w:r w:rsidRPr="002E68C0">
        <w:rPr>
          <w:rFonts w:ascii="Times New Roman" w:hAnsi="Times New Roman"/>
          <w:sz w:val="28"/>
          <w:szCs w:val="28"/>
        </w:rPr>
        <w:t>.рублей ежегодно</w:t>
      </w:r>
      <w:r w:rsidR="00431C55">
        <w:rPr>
          <w:rFonts w:ascii="Times New Roman" w:hAnsi="Times New Roman"/>
          <w:sz w:val="28"/>
          <w:szCs w:val="28"/>
        </w:rPr>
        <w:t>, на 2026 год - 1022,1 тыс.рублей</w:t>
      </w:r>
      <w:r w:rsidRPr="002E68C0">
        <w:rPr>
          <w:rFonts w:ascii="Times New Roman" w:hAnsi="Times New Roman"/>
          <w:sz w:val="28"/>
          <w:szCs w:val="28"/>
        </w:rPr>
        <w:t>;</w:t>
      </w:r>
    </w:p>
    <w:p w:rsidR="00623292" w:rsidRPr="006D0235" w:rsidRDefault="00D00815" w:rsidP="00623292">
      <w:pPr>
        <w:ind w:firstLine="284"/>
        <w:rPr>
          <w:rFonts w:ascii="Times New Roman" w:hAnsi="Times New Roman"/>
          <w:sz w:val="28"/>
          <w:szCs w:val="28"/>
        </w:rPr>
      </w:pPr>
      <w:r w:rsidRPr="002E68C0">
        <w:rPr>
          <w:rFonts w:ascii="Times New Roman" w:hAnsi="Times New Roman"/>
          <w:sz w:val="28"/>
          <w:szCs w:val="28"/>
        </w:rPr>
        <w:t xml:space="preserve"> </w:t>
      </w:r>
      <w:r w:rsidR="00550CD8" w:rsidRPr="002E68C0">
        <w:rPr>
          <w:rFonts w:ascii="Times New Roman" w:hAnsi="Times New Roman"/>
          <w:sz w:val="28"/>
          <w:szCs w:val="28"/>
        </w:rPr>
        <w:t>-</w:t>
      </w:r>
      <w:r w:rsidR="00E0689A" w:rsidRPr="002E68C0">
        <w:t xml:space="preserve"> </w:t>
      </w:r>
      <w:r w:rsidR="00E0689A" w:rsidRPr="004525A5">
        <w:rPr>
          <w:rFonts w:ascii="Times New Roman" w:hAnsi="Times New Roman"/>
          <w:sz w:val="28"/>
          <w:szCs w:val="28"/>
        </w:rPr>
        <w:t>на</w:t>
      </w:r>
      <w:r w:rsidR="00E0689A" w:rsidRPr="004525A5">
        <w:t xml:space="preserve"> О</w:t>
      </w:r>
      <w:r w:rsidR="00E0689A" w:rsidRPr="004525A5">
        <w:rPr>
          <w:rFonts w:ascii="Times New Roman" w:hAnsi="Times New Roman"/>
          <w:sz w:val="28"/>
          <w:szCs w:val="28"/>
        </w:rPr>
        <w:t>рганизацию бесплатного горячего питания обучающихся, получающих начальное</w:t>
      </w:r>
      <w:r w:rsidR="00E0689A" w:rsidRPr="002E68C0">
        <w:rPr>
          <w:rFonts w:ascii="Times New Roman" w:hAnsi="Times New Roman"/>
          <w:sz w:val="28"/>
          <w:szCs w:val="28"/>
        </w:rPr>
        <w:t xml:space="preserve"> общее образование в муниципальных образовательных организациях на 2024 год в сумме 11675,3 тыс.рублей; на 2025 год в сумме 11411,8 тыс.рублей, на 2026 год в сумме 11087,4 тыс.рублей, в т</w:t>
      </w:r>
      <w:r w:rsidR="004525A5">
        <w:rPr>
          <w:rFonts w:ascii="Times New Roman" w:hAnsi="Times New Roman"/>
          <w:sz w:val="28"/>
          <w:szCs w:val="28"/>
        </w:rPr>
        <w:t xml:space="preserve">ом числе софинансирование 233,5, </w:t>
      </w:r>
      <w:r w:rsidR="006B7819" w:rsidRPr="002E68C0">
        <w:rPr>
          <w:rFonts w:ascii="Times New Roman" w:hAnsi="Times New Roman"/>
          <w:sz w:val="28"/>
          <w:szCs w:val="28"/>
        </w:rPr>
        <w:t xml:space="preserve"> </w:t>
      </w:r>
      <w:r w:rsidR="00E0689A" w:rsidRPr="002E68C0">
        <w:rPr>
          <w:rFonts w:ascii="Times New Roman" w:hAnsi="Times New Roman"/>
          <w:sz w:val="28"/>
          <w:szCs w:val="28"/>
        </w:rPr>
        <w:t>228,3 и 221,8 тыс.рублей соответственно по годам;</w:t>
      </w:r>
    </w:p>
    <w:p w:rsidR="00E0689A" w:rsidRPr="006D0235" w:rsidRDefault="00E0689A" w:rsidP="00E0689A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</w:t>
      </w:r>
      <w:r w:rsidRPr="00E0689A">
        <w:rPr>
          <w:rFonts w:ascii="Times New Roman" w:hAnsi="Times New Roman"/>
          <w:sz w:val="28"/>
          <w:szCs w:val="28"/>
        </w:rPr>
        <w:t>риобретение услуг распределительно-логистического центра на поставку продовольственных товаров для муниципальных образовательных</w:t>
      </w:r>
      <w:r w:rsidR="00E60960" w:rsidRPr="00045421">
        <w:rPr>
          <w:rFonts w:ascii="Times New Roman" w:hAnsi="Times New Roman"/>
          <w:sz w:val="28"/>
          <w:szCs w:val="28"/>
        </w:rPr>
        <w:t xml:space="preserve"> </w:t>
      </w:r>
      <w:r w:rsidRPr="002E68C0">
        <w:rPr>
          <w:rFonts w:ascii="Times New Roman" w:hAnsi="Times New Roman"/>
          <w:sz w:val="28"/>
          <w:szCs w:val="28"/>
        </w:rPr>
        <w:t>организаций на 2024 -2026 годы  в сумме 235,6 тыс.рублей ежегодно</w:t>
      </w:r>
      <w:r w:rsidR="00876429" w:rsidRPr="002E68C0">
        <w:rPr>
          <w:rFonts w:ascii="Times New Roman" w:hAnsi="Times New Roman"/>
          <w:sz w:val="28"/>
          <w:szCs w:val="28"/>
        </w:rPr>
        <w:t>,</w:t>
      </w:r>
      <w:r w:rsidRPr="002E68C0">
        <w:rPr>
          <w:rFonts w:ascii="Times New Roman" w:hAnsi="Times New Roman"/>
          <w:sz w:val="28"/>
          <w:szCs w:val="28"/>
        </w:rPr>
        <w:t xml:space="preserve"> в том числе софинансирование </w:t>
      </w:r>
      <w:r w:rsidR="00876429" w:rsidRPr="002E68C0">
        <w:rPr>
          <w:rFonts w:ascii="Times New Roman" w:hAnsi="Times New Roman"/>
          <w:sz w:val="28"/>
          <w:szCs w:val="28"/>
        </w:rPr>
        <w:t>по 2,3</w:t>
      </w:r>
      <w:r w:rsidR="00A83AD3">
        <w:rPr>
          <w:rFonts w:ascii="Times New Roman" w:hAnsi="Times New Roman"/>
          <w:sz w:val="28"/>
          <w:szCs w:val="28"/>
        </w:rPr>
        <w:t xml:space="preserve"> тыс.рублей</w:t>
      </w:r>
      <w:r w:rsidR="00876429" w:rsidRPr="002E68C0">
        <w:rPr>
          <w:rFonts w:ascii="Times New Roman" w:hAnsi="Times New Roman"/>
          <w:sz w:val="28"/>
          <w:szCs w:val="28"/>
        </w:rPr>
        <w:t xml:space="preserve"> ежегодно.</w:t>
      </w:r>
    </w:p>
    <w:p w:rsidR="001F6AE7" w:rsidRPr="00045421" w:rsidRDefault="001F6AE7" w:rsidP="00550CD8">
      <w:pPr>
        <w:ind w:firstLine="284"/>
        <w:rPr>
          <w:rFonts w:ascii="Times New Roman" w:hAnsi="Times New Roman"/>
          <w:sz w:val="28"/>
          <w:szCs w:val="28"/>
        </w:rPr>
      </w:pPr>
    </w:p>
    <w:p w:rsidR="00C31EE4" w:rsidRPr="00FF76B0" w:rsidRDefault="00C31EE4" w:rsidP="00C31EE4">
      <w:pPr>
        <w:pStyle w:val="ConsPlusTitle"/>
        <w:widowControl/>
        <w:spacing w:after="240"/>
        <w:jc w:val="center"/>
        <w:rPr>
          <w:b w:val="0"/>
          <w:i/>
          <w:sz w:val="28"/>
          <w:szCs w:val="28"/>
        </w:rPr>
      </w:pPr>
      <w:r w:rsidRPr="00FF76B0">
        <w:rPr>
          <w:b w:val="0"/>
          <w:i/>
          <w:sz w:val="28"/>
          <w:szCs w:val="28"/>
        </w:rPr>
        <w:t>Подраздел «Дополнительное образование детей»</w:t>
      </w:r>
    </w:p>
    <w:p w:rsidR="00C31EE4" w:rsidRPr="00045421" w:rsidRDefault="00C31EE4" w:rsidP="00C31EE4">
      <w:pPr>
        <w:tabs>
          <w:tab w:val="left" w:pos="2078"/>
        </w:tabs>
        <w:spacing w:after="240"/>
        <w:ind w:firstLine="720"/>
        <w:rPr>
          <w:rFonts w:ascii="Times New Roman" w:hAnsi="Times New Roman"/>
          <w:i/>
          <w:sz w:val="28"/>
          <w:szCs w:val="28"/>
        </w:rPr>
      </w:pPr>
      <w:r w:rsidRPr="00967202">
        <w:rPr>
          <w:rFonts w:ascii="Times New Roman" w:hAnsi="Times New Roman"/>
          <w:sz w:val="28"/>
          <w:szCs w:val="28"/>
        </w:rPr>
        <w:t>В целом по данному подразделу  предусматривается на 2024 год 67275,9 тыс.рублей, на 2025 год в сумме 38840,0 тыс.рублей, на 2026 год в сумме 37936,1   тыс.рублей.</w:t>
      </w:r>
    </w:p>
    <w:p w:rsidR="00C31EE4" w:rsidRPr="000B1C50" w:rsidRDefault="00C31EE4" w:rsidP="00C31EE4">
      <w:pPr>
        <w:tabs>
          <w:tab w:val="left" w:pos="1291"/>
        </w:tabs>
        <w:ind w:firstLine="720"/>
        <w:rPr>
          <w:rFonts w:ascii="Times New Roman" w:hAnsi="Times New Roman"/>
          <w:sz w:val="28"/>
          <w:szCs w:val="28"/>
        </w:rPr>
      </w:pPr>
      <w:r w:rsidRPr="000B1C50">
        <w:rPr>
          <w:rFonts w:ascii="Times New Roman" w:hAnsi="Times New Roman"/>
          <w:sz w:val="28"/>
          <w:szCs w:val="28"/>
        </w:rPr>
        <w:lastRenderedPageBreak/>
        <w:t>По подразделу предусмотрены ассигнования на реализацию двух муниципальных программ:</w:t>
      </w:r>
    </w:p>
    <w:p w:rsidR="00C31EE4" w:rsidRPr="000B1C50" w:rsidRDefault="00C31EE4" w:rsidP="00C31EE4">
      <w:pPr>
        <w:ind w:firstLine="142"/>
        <w:rPr>
          <w:rFonts w:ascii="Times New Roman" w:hAnsi="Times New Roman"/>
          <w:sz w:val="28"/>
          <w:szCs w:val="28"/>
        </w:rPr>
      </w:pPr>
      <w:r w:rsidRPr="00615A11">
        <w:rPr>
          <w:rFonts w:ascii="Times New Roman" w:hAnsi="Times New Roman"/>
          <w:sz w:val="28"/>
          <w:szCs w:val="28"/>
        </w:rPr>
        <w:t>-"Развитие сферы культуры и архивного дела Никольского муниципального округа на 2024-2026 годы</w:t>
      </w:r>
      <w:r w:rsidRPr="000B1C50">
        <w:rPr>
          <w:rFonts w:ascii="Times New Roman" w:hAnsi="Times New Roman"/>
          <w:sz w:val="28"/>
          <w:szCs w:val="28"/>
        </w:rPr>
        <w:t>": на выполнение муниципального задания МБУДО"НДШИ" на   2024 год планируется  15984,6 тыс. рублей, на 2025 год 17063,8 тыс. рублей, на 2026 год 16634,9 тыс.рублей; на</w:t>
      </w:r>
      <w:r w:rsidRPr="000B1C50">
        <w:t xml:space="preserve"> </w:t>
      </w:r>
      <w:r w:rsidRPr="000B1C50">
        <w:rPr>
          <w:rFonts w:ascii="Times New Roman" w:hAnsi="Times New Roman"/>
          <w:sz w:val="28"/>
          <w:szCs w:val="28"/>
        </w:rPr>
        <w:t xml:space="preserve">модернизацию (капитальный ремонт, реконструкцию) муниципальных детских школ искусств </w:t>
      </w:r>
      <w:r w:rsidRPr="000B1C50">
        <w:rPr>
          <w:rFonts w:ascii="Times New Roman" w:hAnsi="Times New Roman"/>
          <w:b/>
          <w:sz w:val="28"/>
          <w:szCs w:val="28"/>
        </w:rPr>
        <w:t xml:space="preserve">в рамках реализации регионального проекта "Культурная среда" </w:t>
      </w:r>
      <w:r w:rsidRPr="000B1C50">
        <w:rPr>
          <w:rFonts w:ascii="Times New Roman" w:hAnsi="Times New Roman"/>
          <w:sz w:val="28"/>
          <w:szCs w:val="28"/>
        </w:rPr>
        <w:t>на 2024 год</w:t>
      </w:r>
      <w:r w:rsidRPr="000B1C50">
        <w:rPr>
          <w:rFonts w:ascii="Times New Roman" w:hAnsi="Times New Roman"/>
          <w:b/>
          <w:sz w:val="28"/>
          <w:szCs w:val="28"/>
        </w:rPr>
        <w:t xml:space="preserve"> </w:t>
      </w:r>
      <w:r w:rsidRPr="000B1C50">
        <w:rPr>
          <w:rFonts w:ascii="Times New Roman" w:hAnsi="Times New Roman"/>
          <w:sz w:val="28"/>
          <w:szCs w:val="28"/>
        </w:rPr>
        <w:t>предусматривается 30737,1 тыс.рублей, в том числе за счет средств вышестоящих бюджетов 30122,3 тыс.рублей, софинансирование за счет средств местного бюджета 614,8 тыс.рублей;</w:t>
      </w:r>
    </w:p>
    <w:p w:rsidR="00C31EE4" w:rsidRPr="00045421" w:rsidRDefault="00C31EE4" w:rsidP="00C31EE4">
      <w:pPr>
        <w:ind w:firstLine="142"/>
        <w:rPr>
          <w:rFonts w:ascii="Times New Roman" w:hAnsi="Times New Roman"/>
          <w:sz w:val="28"/>
          <w:szCs w:val="28"/>
        </w:rPr>
      </w:pPr>
      <w:r w:rsidRPr="000B1C50">
        <w:rPr>
          <w:rFonts w:ascii="Times New Roman" w:hAnsi="Times New Roman"/>
          <w:sz w:val="28"/>
          <w:szCs w:val="28"/>
        </w:rPr>
        <w:t>-"Развитие образования Никольского муниципального округа на 2024-2026 годы" в рамках подпрограммы  "Развитие общего и дополнительного образования детей" на учреждения по внешкольной работе с детьми  на 2024 год планируется  20554,2 тыс. рублей,  на 2025 год  - 21776,2 тыс. рублей, на 2026 год - 21301,2 тыс. рублей, из них на  создание условий для обеспечения системы персонифицированного финансирования дополнительного образования на 2024-2026 годы планируется по  6700,0 тыс. рублей ежегодно.</w:t>
      </w:r>
      <w:r w:rsidRPr="00EF360B">
        <w:rPr>
          <w:rFonts w:ascii="Times New Roman" w:hAnsi="Times New Roman"/>
          <w:sz w:val="28"/>
          <w:szCs w:val="28"/>
        </w:rPr>
        <w:t xml:space="preserve">  </w:t>
      </w:r>
    </w:p>
    <w:p w:rsidR="00C31EE4" w:rsidRDefault="00C31EE4" w:rsidP="00C31EE4">
      <w:pPr>
        <w:pStyle w:val="ConsPlusTitle"/>
        <w:widowControl/>
        <w:spacing w:after="240"/>
        <w:jc w:val="center"/>
        <w:rPr>
          <w:b w:val="0"/>
          <w:i/>
          <w:sz w:val="28"/>
          <w:szCs w:val="28"/>
        </w:rPr>
      </w:pPr>
    </w:p>
    <w:p w:rsidR="00C31EE4" w:rsidRPr="0008774B" w:rsidRDefault="00C31EE4" w:rsidP="00C31EE4">
      <w:pPr>
        <w:pStyle w:val="ConsPlusTitle"/>
        <w:widowControl/>
        <w:spacing w:after="240"/>
        <w:jc w:val="center"/>
        <w:rPr>
          <w:b w:val="0"/>
          <w:i/>
          <w:sz w:val="28"/>
          <w:szCs w:val="28"/>
        </w:rPr>
      </w:pPr>
      <w:r w:rsidRPr="0008774B">
        <w:rPr>
          <w:b w:val="0"/>
          <w:i/>
          <w:sz w:val="28"/>
          <w:szCs w:val="28"/>
        </w:rPr>
        <w:t>Подраздел «Молодежная политика»</w:t>
      </w:r>
    </w:p>
    <w:p w:rsidR="00C31EE4" w:rsidRPr="005E7D50" w:rsidRDefault="00C31EE4" w:rsidP="00C31EE4">
      <w:pPr>
        <w:tabs>
          <w:tab w:val="left" w:pos="2078"/>
        </w:tabs>
        <w:spacing w:after="240"/>
        <w:ind w:firstLine="720"/>
        <w:rPr>
          <w:rFonts w:ascii="Times New Roman" w:hAnsi="Times New Roman"/>
          <w:i/>
          <w:sz w:val="28"/>
          <w:szCs w:val="28"/>
        </w:rPr>
      </w:pPr>
      <w:r w:rsidRPr="005E7D50">
        <w:rPr>
          <w:rFonts w:ascii="Times New Roman" w:hAnsi="Times New Roman"/>
          <w:sz w:val="28"/>
          <w:szCs w:val="28"/>
        </w:rPr>
        <w:t>В целом по данному подразделу  предусматривается на 2024 год  в сумме 10504,1 тыс.рублей, на 2025 год  в сумме 5491,7 тыс.рублей, на 2026 год  в сумме 5453,5 тыс.рублей.</w:t>
      </w:r>
    </w:p>
    <w:p w:rsidR="00C31EE4" w:rsidRPr="005E7D50" w:rsidRDefault="00C31EE4" w:rsidP="00C31EE4">
      <w:pPr>
        <w:rPr>
          <w:rFonts w:ascii="Times New Roman" w:hAnsi="Times New Roman"/>
          <w:sz w:val="28"/>
          <w:szCs w:val="28"/>
        </w:rPr>
      </w:pPr>
      <w:r w:rsidRPr="005E7D50">
        <w:rPr>
          <w:rFonts w:ascii="Times New Roman" w:hAnsi="Times New Roman"/>
          <w:sz w:val="28"/>
          <w:szCs w:val="28"/>
        </w:rPr>
        <w:t xml:space="preserve">Бюджетные ассигнования предусматриваются в рамках реализации муниципальной программы  "Развитие физической культуры, спорта и создание условий для развития потенциала молодежи  в Никольском муниципальном округе на 2024-2026 годы" в рамках подпрограммы "Создание условий для развития потенциала никольской молодежи на 2024-2026 годы", а именно на : </w:t>
      </w:r>
    </w:p>
    <w:p w:rsidR="00C31EE4" w:rsidRPr="00045421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 w:rsidRPr="005E7D50">
        <w:rPr>
          <w:rFonts w:ascii="Times New Roman" w:hAnsi="Times New Roman"/>
          <w:sz w:val="28"/>
          <w:szCs w:val="28"/>
        </w:rPr>
        <w:t>-выполнение муниципального задания   муниципальному  учреждению            МБУ</w:t>
      </w:r>
      <w:r w:rsidR="00615A11">
        <w:rPr>
          <w:rFonts w:ascii="Times New Roman" w:hAnsi="Times New Roman"/>
          <w:sz w:val="28"/>
          <w:szCs w:val="28"/>
        </w:rPr>
        <w:t xml:space="preserve"> </w:t>
      </w:r>
      <w:r w:rsidRPr="005E7D50">
        <w:rPr>
          <w:rFonts w:ascii="Times New Roman" w:hAnsi="Times New Roman"/>
          <w:sz w:val="28"/>
          <w:szCs w:val="28"/>
        </w:rPr>
        <w:t>"ДОЛ им.</w:t>
      </w:r>
      <w:r w:rsidR="00615A11">
        <w:rPr>
          <w:rFonts w:ascii="Times New Roman" w:hAnsi="Times New Roman"/>
          <w:sz w:val="28"/>
          <w:szCs w:val="28"/>
        </w:rPr>
        <w:t xml:space="preserve"> </w:t>
      </w:r>
      <w:r w:rsidRPr="005E7D50">
        <w:rPr>
          <w:rFonts w:ascii="Times New Roman" w:hAnsi="Times New Roman"/>
          <w:sz w:val="28"/>
          <w:szCs w:val="28"/>
        </w:rPr>
        <w:t>А.Я.Яшина" на 2024 год в сумме 3491,0 тыс.рублей, на 2025 год в сумме 3566,9 тыс.рублей, на 2026 год в сумме 3516,0 тыс.рублей;</w:t>
      </w:r>
    </w:p>
    <w:p w:rsidR="00C31EE4" w:rsidRPr="0057537D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 w:rsidRPr="0057537D">
        <w:rPr>
          <w:rFonts w:ascii="Times New Roman" w:hAnsi="Times New Roman"/>
          <w:sz w:val="28"/>
          <w:szCs w:val="28"/>
        </w:rPr>
        <w:t>-сохранение и развитие сети муниципальных загородных  оздоровительных лагерей, создание условий для беспрепятственного доступа детей-инвалидов и детей с ограниченными возможностями здоровья к местам отдыха на 2024 год  в сумме 5102,0 тыс.рублей, в том числе софинансирование за счет средств местного  бюджета 102,0 тыс.рублей;</w:t>
      </w:r>
    </w:p>
    <w:p w:rsidR="00C31EE4" w:rsidRPr="0057537D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 w:rsidRPr="0057537D">
        <w:rPr>
          <w:rFonts w:ascii="Times New Roman" w:hAnsi="Times New Roman"/>
          <w:sz w:val="28"/>
          <w:szCs w:val="28"/>
        </w:rPr>
        <w:t xml:space="preserve">-мероприятия по оздоровлению детей, включая занятость несовершеннолетних на 2024-2026 годы по 1263,3 тыс.рублей ежегодно; </w:t>
      </w:r>
    </w:p>
    <w:p w:rsidR="00C31EE4" w:rsidRPr="004332E9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 w:rsidRPr="0057537D">
        <w:rPr>
          <w:rFonts w:ascii="Times New Roman" w:hAnsi="Times New Roman"/>
          <w:sz w:val="28"/>
          <w:szCs w:val="28"/>
        </w:rPr>
        <w:t>-мероприятия для детей и молодежи на 2024 год в сумме 647,8 тыс.рублей, на 2025 год в сумме 661,5 тыс.рублей, на 2026 год в сумме 674,2 тыс.рублей.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31EE4" w:rsidRPr="004332E9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</w:p>
    <w:p w:rsidR="00C31EE4" w:rsidRPr="006841BE" w:rsidRDefault="00C31EE4" w:rsidP="00C31EE4">
      <w:pPr>
        <w:pStyle w:val="ConsPlusTitle"/>
        <w:widowControl/>
        <w:spacing w:after="240"/>
        <w:jc w:val="center"/>
        <w:rPr>
          <w:b w:val="0"/>
          <w:i/>
          <w:sz w:val="28"/>
          <w:szCs w:val="28"/>
        </w:rPr>
      </w:pPr>
      <w:r w:rsidRPr="006841BE">
        <w:rPr>
          <w:b w:val="0"/>
          <w:i/>
          <w:sz w:val="28"/>
          <w:szCs w:val="28"/>
        </w:rPr>
        <w:lastRenderedPageBreak/>
        <w:t xml:space="preserve">Подраздел «Другие вопросы в области образования» </w:t>
      </w:r>
    </w:p>
    <w:p w:rsidR="00C31EE4" w:rsidRPr="006841BE" w:rsidRDefault="00C31EE4" w:rsidP="00C31EE4">
      <w:pPr>
        <w:tabs>
          <w:tab w:val="left" w:pos="2078"/>
        </w:tabs>
        <w:spacing w:after="240"/>
        <w:ind w:firstLine="720"/>
        <w:rPr>
          <w:rFonts w:ascii="Times New Roman" w:hAnsi="Times New Roman"/>
          <w:sz w:val="28"/>
          <w:szCs w:val="28"/>
        </w:rPr>
      </w:pPr>
      <w:r w:rsidRPr="006841BE">
        <w:rPr>
          <w:rFonts w:ascii="Times New Roman" w:hAnsi="Times New Roman"/>
          <w:sz w:val="28"/>
          <w:szCs w:val="28"/>
        </w:rPr>
        <w:t>В целом по данному подразделу  предусмотрено на 2024 год в сумме 70361,3 тыс.рублей, на  2025 год в сумме 59629,2 тыс.рублей, на 2026 год в сумме 57871,8 тыс.рублей. Бюджетные ассигнования по подразделу предусматриваются в рамках реализации трех муниципальных программ:</w:t>
      </w:r>
    </w:p>
    <w:p w:rsidR="00C31EE4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 w:rsidRPr="006841BE">
        <w:rPr>
          <w:rFonts w:ascii="Times New Roman" w:hAnsi="Times New Roman"/>
          <w:sz w:val="28"/>
          <w:szCs w:val="28"/>
        </w:rPr>
        <w:t>1."Развитие образования Никольского муниципального округа на 2024-2026 годы" на 2024 год предусматривается  69906,8 тыс. рублей, на 2025 год в сумме 59174,7 тыс.рублей , на 2026 год в сумме 57</w:t>
      </w:r>
      <w:r w:rsidR="0071459A">
        <w:rPr>
          <w:rFonts w:ascii="Times New Roman" w:hAnsi="Times New Roman"/>
          <w:sz w:val="28"/>
          <w:szCs w:val="28"/>
        </w:rPr>
        <w:t>4</w:t>
      </w:r>
      <w:r w:rsidRPr="006841BE">
        <w:rPr>
          <w:rFonts w:ascii="Times New Roman" w:hAnsi="Times New Roman"/>
          <w:sz w:val="28"/>
          <w:szCs w:val="28"/>
        </w:rPr>
        <w:t>1</w:t>
      </w:r>
      <w:r w:rsidR="0071459A">
        <w:rPr>
          <w:rFonts w:ascii="Times New Roman" w:hAnsi="Times New Roman"/>
          <w:sz w:val="28"/>
          <w:szCs w:val="28"/>
        </w:rPr>
        <w:t>7</w:t>
      </w:r>
      <w:r w:rsidRPr="006841BE">
        <w:rPr>
          <w:rFonts w:ascii="Times New Roman" w:hAnsi="Times New Roman"/>
          <w:sz w:val="28"/>
          <w:szCs w:val="28"/>
        </w:rPr>
        <w:t>,</w:t>
      </w:r>
      <w:r w:rsidR="0071459A">
        <w:rPr>
          <w:rFonts w:ascii="Times New Roman" w:hAnsi="Times New Roman"/>
          <w:sz w:val="28"/>
          <w:szCs w:val="28"/>
        </w:rPr>
        <w:t>3</w:t>
      </w:r>
      <w:r w:rsidRPr="006841BE">
        <w:rPr>
          <w:rFonts w:ascii="Times New Roman" w:hAnsi="Times New Roman"/>
          <w:sz w:val="28"/>
          <w:szCs w:val="28"/>
        </w:rPr>
        <w:t xml:space="preserve"> тыс.рублей, из них:</w:t>
      </w:r>
      <w:r w:rsidRPr="00F92986">
        <w:rPr>
          <w:rFonts w:ascii="Times New Roman" w:hAnsi="Times New Roman"/>
          <w:sz w:val="28"/>
          <w:szCs w:val="28"/>
        </w:rPr>
        <w:t xml:space="preserve"> </w:t>
      </w:r>
    </w:p>
    <w:p w:rsidR="00C31EE4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 w:rsidRPr="004E6C3F">
        <w:rPr>
          <w:rFonts w:ascii="Times New Roman" w:hAnsi="Times New Roman"/>
          <w:sz w:val="28"/>
          <w:szCs w:val="28"/>
        </w:rPr>
        <w:t xml:space="preserve">- на реализацию </w:t>
      </w:r>
      <w:r w:rsidRPr="004E6C3F">
        <w:rPr>
          <w:rFonts w:ascii="Times New Roman" w:hAnsi="Times New Roman"/>
          <w:b/>
          <w:sz w:val="28"/>
          <w:szCs w:val="28"/>
        </w:rPr>
        <w:t>регионального проекта "Современная школа"</w:t>
      </w:r>
      <w:r w:rsidRPr="004E6C3F">
        <w:rPr>
          <w:rFonts w:ascii="Times New Roman" w:hAnsi="Times New Roman"/>
          <w:sz w:val="28"/>
          <w:szCs w:val="28"/>
        </w:rPr>
        <w:t xml:space="preserve"> на оснащение (обновление материально-технической базы) оборудованием, средствами обучения и воспитания общеобразовательных организаций на 2024 год в сумме 8855,7 тыс.рублей, в том числе софинансирование за счет средств местного бюджета  0,9 тыс.рублей;</w:t>
      </w:r>
    </w:p>
    <w:p w:rsidR="00C31EE4" w:rsidRDefault="00C31EE4" w:rsidP="00C31EE4">
      <w:pPr>
        <w:ind w:firstLine="4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р</w:t>
      </w:r>
      <w:r w:rsidRPr="00FD7739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ю</w:t>
      </w:r>
      <w:r w:rsidRPr="00FD7739">
        <w:rPr>
          <w:rFonts w:ascii="Times New Roman" w:hAnsi="Times New Roman"/>
          <w:sz w:val="28"/>
          <w:szCs w:val="28"/>
        </w:rPr>
        <w:t xml:space="preserve"> </w:t>
      </w:r>
      <w:r w:rsidRPr="00FD7739">
        <w:rPr>
          <w:rFonts w:ascii="Times New Roman" w:hAnsi="Times New Roman"/>
          <w:b/>
          <w:sz w:val="28"/>
          <w:szCs w:val="28"/>
        </w:rPr>
        <w:t xml:space="preserve">регионального проекта "Цифровая образовательная </w:t>
      </w:r>
      <w:r w:rsidRPr="004E6C3F">
        <w:rPr>
          <w:rFonts w:ascii="Times New Roman" w:hAnsi="Times New Roman"/>
          <w:b/>
          <w:sz w:val="28"/>
          <w:szCs w:val="28"/>
        </w:rPr>
        <w:t xml:space="preserve">среда" </w:t>
      </w:r>
      <w:r w:rsidRPr="004E6C3F">
        <w:rPr>
          <w:rFonts w:ascii="Times New Roman" w:hAnsi="Times New Roman"/>
          <w:sz w:val="28"/>
          <w:szCs w:val="28"/>
        </w:rPr>
        <w:t>на обновление материально-технической базы образовательных организаций (МБОУ"</w:t>
      </w:r>
      <w:proofErr w:type="spellStart"/>
      <w:r w:rsidRPr="004E6C3F">
        <w:rPr>
          <w:rFonts w:ascii="Times New Roman" w:hAnsi="Times New Roman"/>
          <w:sz w:val="28"/>
          <w:szCs w:val="28"/>
        </w:rPr>
        <w:t>Дуниловская</w:t>
      </w:r>
      <w:proofErr w:type="spellEnd"/>
      <w:r w:rsidRPr="004E6C3F">
        <w:rPr>
          <w:rFonts w:ascii="Times New Roman" w:hAnsi="Times New Roman"/>
          <w:sz w:val="28"/>
          <w:szCs w:val="28"/>
        </w:rPr>
        <w:t xml:space="preserve"> ООШ",</w:t>
      </w:r>
      <w:r w:rsidRPr="004E6C3F">
        <w:t xml:space="preserve"> </w:t>
      </w:r>
      <w:r w:rsidRPr="004E6C3F">
        <w:rPr>
          <w:rFonts w:ascii="Times New Roman" w:hAnsi="Times New Roman"/>
          <w:sz w:val="28"/>
          <w:szCs w:val="28"/>
        </w:rPr>
        <w:t>МБОУ"</w:t>
      </w:r>
      <w:proofErr w:type="spellStart"/>
      <w:r w:rsidRPr="004E6C3F">
        <w:rPr>
          <w:rFonts w:ascii="Times New Roman" w:hAnsi="Times New Roman"/>
          <w:sz w:val="28"/>
          <w:szCs w:val="28"/>
        </w:rPr>
        <w:t>Зеленцовская</w:t>
      </w:r>
      <w:proofErr w:type="spellEnd"/>
      <w:r w:rsidRPr="004E6C3F">
        <w:rPr>
          <w:rFonts w:ascii="Times New Roman" w:hAnsi="Times New Roman"/>
          <w:sz w:val="28"/>
          <w:szCs w:val="28"/>
        </w:rPr>
        <w:t xml:space="preserve"> ООШ" и </w:t>
      </w:r>
      <w:r w:rsidRPr="004E6C3F">
        <w:t xml:space="preserve"> </w:t>
      </w:r>
      <w:r w:rsidRPr="004E6C3F">
        <w:rPr>
          <w:rFonts w:ascii="Times New Roman" w:hAnsi="Times New Roman"/>
          <w:sz w:val="28"/>
          <w:szCs w:val="28"/>
        </w:rPr>
        <w:t>МБОУ "ОШИ с ОВЗ г.Никольска") на 2024 год в сумме 3633,8 тыс.рублей, в том числе софинансирование за счет средств местного бюджета 155,2 тыс.рублей;</w:t>
      </w:r>
    </w:p>
    <w:p w:rsidR="00C31EE4" w:rsidRPr="00045421" w:rsidRDefault="00C31EE4" w:rsidP="00C31EE4">
      <w:pPr>
        <w:ind w:firstLine="426"/>
        <w:rPr>
          <w:rFonts w:ascii="Times New Roman" w:hAnsi="Times New Roman"/>
          <w:sz w:val="28"/>
          <w:szCs w:val="28"/>
        </w:rPr>
      </w:pPr>
      <w:r w:rsidRPr="00C27778">
        <w:rPr>
          <w:rFonts w:ascii="Times New Roman" w:hAnsi="Times New Roman"/>
          <w:sz w:val="28"/>
          <w:szCs w:val="28"/>
        </w:rPr>
        <w:t>-на функционирование МКУ"ЦОБУ" (сфера образование) на 2024 год в сумме 52919,8 тыс.рублей, на 2025 год в сумме 54579,9 тыс.рублей, на 2026  год в сумме 52919,8 тыс. рублей;</w:t>
      </w:r>
    </w:p>
    <w:p w:rsidR="00C31EE4" w:rsidRPr="00045421" w:rsidRDefault="00C31EE4" w:rsidP="00C31EE4">
      <w:pPr>
        <w:tabs>
          <w:tab w:val="left" w:pos="-284"/>
          <w:tab w:val="left" w:pos="0"/>
        </w:tabs>
        <w:rPr>
          <w:rFonts w:ascii="Times New Roman" w:hAnsi="Times New Roman"/>
          <w:sz w:val="28"/>
          <w:szCs w:val="28"/>
        </w:rPr>
      </w:pPr>
      <w:r w:rsidRPr="00045421">
        <w:rPr>
          <w:rFonts w:ascii="Times New Roman" w:hAnsi="Times New Roman"/>
          <w:sz w:val="28"/>
          <w:szCs w:val="28"/>
        </w:rPr>
        <w:t xml:space="preserve">     </w:t>
      </w:r>
      <w:r w:rsidRPr="00C27778">
        <w:rPr>
          <w:rFonts w:ascii="Times New Roman" w:hAnsi="Times New Roman"/>
          <w:sz w:val="28"/>
          <w:szCs w:val="28"/>
        </w:rPr>
        <w:t>- на  выполнение функций и полномочий отраслевого органа местного самоуправления (Управление образования)  на 2024 год в сумме 4497,5 тыс.рублей, на 2025 год в сумме 4594,8 тыс.рублей, на 2026 год в сумме 4497,5 тыс. рублей</w:t>
      </w:r>
      <w:r>
        <w:rPr>
          <w:rFonts w:ascii="Times New Roman" w:hAnsi="Times New Roman"/>
          <w:sz w:val="28"/>
          <w:szCs w:val="28"/>
        </w:rPr>
        <w:t>.</w:t>
      </w:r>
      <w:r w:rsidRPr="00C27778">
        <w:rPr>
          <w:rFonts w:ascii="Times New Roman" w:hAnsi="Times New Roman"/>
          <w:sz w:val="28"/>
          <w:szCs w:val="28"/>
        </w:rPr>
        <w:t>;</w:t>
      </w:r>
    </w:p>
    <w:p w:rsidR="00C31EE4" w:rsidRDefault="00C31EE4" w:rsidP="00C31EE4">
      <w:pPr>
        <w:rPr>
          <w:rFonts w:ascii="Times New Roman" w:hAnsi="Times New Roman"/>
          <w:sz w:val="28"/>
          <w:szCs w:val="28"/>
        </w:rPr>
      </w:pPr>
      <w:r w:rsidRPr="00045421">
        <w:rPr>
          <w:rFonts w:ascii="Times New Roman" w:hAnsi="Times New Roman"/>
          <w:sz w:val="28"/>
          <w:szCs w:val="28"/>
        </w:rPr>
        <w:t xml:space="preserve">     </w:t>
      </w:r>
      <w:r w:rsidRPr="00920A7D">
        <w:rPr>
          <w:rFonts w:ascii="Times New Roman" w:hAnsi="Times New Roman"/>
          <w:sz w:val="28"/>
          <w:szCs w:val="28"/>
        </w:rPr>
        <w:t>2."Обеспечение законности, правопорядка и общественной безопасности в Никольском муниципальном округе на 2024-2026 годы" на мероприятия по профилактике преступлений и правонарушений, включая мероприятия по безопасности дорожного движения  предусматривается по 22,5 тыс.рублей ежегодно.</w:t>
      </w:r>
      <w:r w:rsidRPr="00045421">
        <w:rPr>
          <w:rFonts w:ascii="Times New Roman" w:hAnsi="Times New Roman"/>
          <w:sz w:val="28"/>
          <w:szCs w:val="28"/>
        </w:rPr>
        <w:t xml:space="preserve"> </w:t>
      </w:r>
    </w:p>
    <w:p w:rsidR="00C31EE4" w:rsidRPr="00045421" w:rsidRDefault="00C31EE4" w:rsidP="00C31E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20A7D">
        <w:rPr>
          <w:rFonts w:ascii="Times New Roman" w:hAnsi="Times New Roman"/>
          <w:sz w:val="28"/>
          <w:szCs w:val="28"/>
        </w:rPr>
        <w:t>3."Экономическое развитие Никольского муниципального округа  на 2024-2026 годы" на дополнительные меры по стимулированию педагогических работников и повышение статуса педагогических работников в целях обеспечения системы образования педагогическими кадрами на 2024-2026 годы предусматривается по 432,0 тыс.рублей ежегодно</w:t>
      </w:r>
      <w:r>
        <w:rPr>
          <w:rFonts w:ascii="Times New Roman" w:hAnsi="Times New Roman"/>
          <w:sz w:val="28"/>
          <w:szCs w:val="28"/>
        </w:rPr>
        <w:t>.</w:t>
      </w:r>
    </w:p>
    <w:p w:rsidR="00C31EE4" w:rsidRPr="00045421" w:rsidRDefault="00C31EE4" w:rsidP="00C31EE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31EE4" w:rsidRDefault="00C31EE4" w:rsidP="00C31EE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31EE4" w:rsidRPr="00601681" w:rsidRDefault="00C31EE4" w:rsidP="00C31EE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01681">
        <w:rPr>
          <w:rFonts w:ascii="Times New Roman" w:hAnsi="Times New Roman"/>
          <w:b/>
          <w:sz w:val="28"/>
          <w:szCs w:val="28"/>
        </w:rPr>
        <w:t>РАЗДЕЛ «КУЛЬТУРА, КИНЕМАТОГРАФИЯ»</w:t>
      </w:r>
    </w:p>
    <w:p w:rsidR="00C31EE4" w:rsidRPr="00601681" w:rsidRDefault="00C31EE4" w:rsidP="00C31EE4">
      <w:pPr>
        <w:ind w:firstLine="709"/>
        <w:rPr>
          <w:rFonts w:ascii="Times New Roman" w:hAnsi="Times New Roman"/>
          <w:i/>
          <w:sz w:val="28"/>
          <w:szCs w:val="28"/>
        </w:rPr>
      </w:pPr>
      <w:r w:rsidRPr="00601681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</w:t>
      </w:r>
      <w:r w:rsidRPr="00601681">
        <w:rPr>
          <w:rFonts w:ascii="Times New Roman" w:hAnsi="Times New Roman"/>
          <w:i/>
          <w:sz w:val="28"/>
          <w:szCs w:val="28"/>
        </w:rPr>
        <w:t>Подраздел «Культура»</w:t>
      </w:r>
    </w:p>
    <w:p w:rsidR="00C31EE4" w:rsidRPr="00601681" w:rsidRDefault="00C31EE4" w:rsidP="00C31EE4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C31EE4" w:rsidRPr="00601681" w:rsidRDefault="00C31EE4" w:rsidP="00C31EE4">
      <w:pPr>
        <w:spacing w:after="240"/>
        <w:ind w:firstLine="709"/>
        <w:rPr>
          <w:rFonts w:ascii="Times New Roman" w:hAnsi="Times New Roman"/>
          <w:i/>
          <w:sz w:val="28"/>
          <w:szCs w:val="28"/>
        </w:rPr>
      </w:pPr>
      <w:r w:rsidRPr="00601681">
        <w:rPr>
          <w:rFonts w:ascii="Times New Roman" w:hAnsi="Times New Roman"/>
          <w:sz w:val="28"/>
          <w:szCs w:val="28"/>
        </w:rPr>
        <w:t>По данному подразделу предусмотрены бюджетные ассигнования на реализацию муниципальной программы "Развитие сферы культуры и архивного дела Никольского муниципального района на 2024-202</w:t>
      </w:r>
      <w:r w:rsidR="00156105">
        <w:rPr>
          <w:rFonts w:ascii="Times New Roman" w:hAnsi="Times New Roman"/>
          <w:sz w:val="28"/>
          <w:szCs w:val="28"/>
        </w:rPr>
        <w:t>6</w:t>
      </w:r>
      <w:r w:rsidRPr="00601681">
        <w:rPr>
          <w:rFonts w:ascii="Times New Roman" w:hAnsi="Times New Roman"/>
          <w:sz w:val="28"/>
          <w:szCs w:val="28"/>
        </w:rPr>
        <w:t xml:space="preserve"> годы" по </w:t>
      </w:r>
      <w:r w:rsidRPr="00601681">
        <w:rPr>
          <w:rFonts w:ascii="Times New Roman" w:hAnsi="Times New Roman"/>
          <w:sz w:val="28"/>
          <w:szCs w:val="28"/>
        </w:rPr>
        <w:lastRenderedPageBreak/>
        <w:t>подпрограмме "</w:t>
      </w:r>
      <w:r w:rsidRPr="00601681">
        <w:t xml:space="preserve"> </w:t>
      </w:r>
      <w:r w:rsidRPr="00601681">
        <w:rPr>
          <w:rFonts w:ascii="Times New Roman" w:hAnsi="Times New Roman"/>
          <w:sz w:val="28"/>
          <w:szCs w:val="28"/>
        </w:rPr>
        <w:t xml:space="preserve">"Сохранение и развитие культурного потенциала, архивного дела Никольского муниципального округа" на 2024 год в сумме 75012,9 тыс.рублей, на  2025 год в сумме  72453,4 тыс.рублей, на 2026 год в сумме 70671,5 тыс.рублей,  в том числе по </w:t>
      </w:r>
      <w:r>
        <w:rPr>
          <w:rFonts w:ascii="Times New Roman" w:hAnsi="Times New Roman"/>
          <w:sz w:val="28"/>
          <w:szCs w:val="28"/>
        </w:rPr>
        <w:t xml:space="preserve">основным </w:t>
      </w:r>
      <w:r w:rsidRPr="00601681">
        <w:rPr>
          <w:rFonts w:ascii="Times New Roman" w:hAnsi="Times New Roman"/>
          <w:sz w:val="28"/>
          <w:szCs w:val="28"/>
        </w:rPr>
        <w:t>мероприятиям  :</w:t>
      </w:r>
    </w:p>
    <w:p w:rsidR="00C31EE4" w:rsidRPr="00E83DE9" w:rsidRDefault="00C31EE4" w:rsidP="00C31EE4">
      <w:pPr>
        <w:ind w:left="-142" w:firstLine="551"/>
        <w:rPr>
          <w:rFonts w:ascii="Times New Roman" w:hAnsi="Times New Roman"/>
          <w:sz w:val="28"/>
          <w:szCs w:val="28"/>
        </w:rPr>
      </w:pPr>
      <w:r w:rsidRPr="00E83DE9">
        <w:rPr>
          <w:rFonts w:ascii="Times New Roman" w:hAnsi="Times New Roman"/>
          <w:sz w:val="28"/>
          <w:szCs w:val="28"/>
        </w:rPr>
        <w:t>- "Оказание туристско-информационных услуг, организация и проведение мероприятий"  на 2024 год  в сумме 1058</w:t>
      </w:r>
      <w:r w:rsidR="00156105">
        <w:rPr>
          <w:rFonts w:ascii="Times New Roman" w:hAnsi="Times New Roman"/>
          <w:sz w:val="28"/>
          <w:szCs w:val="28"/>
        </w:rPr>
        <w:t>2</w:t>
      </w:r>
      <w:r w:rsidRPr="00E83DE9">
        <w:rPr>
          <w:rFonts w:ascii="Times New Roman" w:hAnsi="Times New Roman"/>
          <w:sz w:val="28"/>
          <w:szCs w:val="28"/>
        </w:rPr>
        <w:t xml:space="preserve">,0 тыс.рублей, на 2025 год в сумме 11460,2 тыс.рублей, на 2026 год в  сумме 11148,6 тыс.рублей; </w:t>
      </w:r>
    </w:p>
    <w:p w:rsidR="00C31EE4" w:rsidRPr="00E83DE9" w:rsidRDefault="00C31EE4" w:rsidP="00C31EE4">
      <w:pPr>
        <w:ind w:left="-142" w:firstLine="551"/>
        <w:rPr>
          <w:rFonts w:ascii="Times New Roman" w:hAnsi="Times New Roman"/>
          <w:sz w:val="28"/>
          <w:szCs w:val="28"/>
        </w:rPr>
      </w:pPr>
      <w:r w:rsidRPr="00E83DE9">
        <w:t xml:space="preserve">- </w:t>
      </w:r>
      <w:r w:rsidRPr="00E83DE9">
        <w:rPr>
          <w:rFonts w:ascii="Times New Roman" w:hAnsi="Times New Roman"/>
          <w:sz w:val="28"/>
          <w:szCs w:val="28"/>
        </w:rPr>
        <w:t xml:space="preserve">"Культурно-досуговая деятельность" на 2024 год  в сумме 33396,0 тыс.рублей, на 2025 год в сумме 32884,3 тыс.рублей, на 2026 год в  сумме 32107,1 тыс.рублей, в том числе на  обеспечение развития и укрепления материально-технической базы муниципальных учреждений отрасли культуры на 2024 год в сумме 2295,1 тыс.рублей, из них софинансирование за счет средств местного бюджета в сумме 45,9 тыс.рублей (ремонт ДК в </w:t>
      </w:r>
      <w:proofErr w:type="spellStart"/>
      <w:r w:rsidRPr="00E83DE9">
        <w:rPr>
          <w:rFonts w:ascii="Times New Roman" w:hAnsi="Times New Roman"/>
          <w:sz w:val="28"/>
          <w:szCs w:val="28"/>
        </w:rPr>
        <w:t>д.Теребаево</w:t>
      </w:r>
      <w:proofErr w:type="spellEnd"/>
      <w:r w:rsidRPr="00E83DE9">
        <w:rPr>
          <w:rFonts w:ascii="Times New Roman" w:hAnsi="Times New Roman"/>
          <w:sz w:val="28"/>
          <w:szCs w:val="28"/>
        </w:rPr>
        <w:t xml:space="preserve">); </w:t>
      </w:r>
    </w:p>
    <w:p w:rsidR="00C31EE4" w:rsidRDefault="00C31EE4" w:rsidP="00C31EE4">
      <w:pPr>
        <w:rPr>
          <w:rFonts w:ascii="Times New Roman" w:hAnsi="Times New Roman"/>
          <w:sz w:val="28"/>
          <w:szCs w:val="28"/>
        </w:rPr>
      </w:pPr>
      <w:r w:rsidRPr="00E83DE9">
        <w:rPr>
          <w:rFonts w:ascii="Times New Roman" w:hAnsi="Times New Roman"/>
          <w:sz w:val="28"/>
          <w:szCs w:val="28"/>
        </w:rPr>
        <w:t xml:space="preserve">     - "Информационная деятельность библиотек" на 2024 год  в сумме 22109,2 тыс.рублей, на 2025 год в сумме 21928,4 тыс.рублей, на 2026 год в  сумме 21401,5 тыс.рублей, в том числе  на  обеспечение развития и укрепления материально-технической базы муниципальных учреждений отрасли культуры на 2024 год в сумме 1778,5 тыс.рублей ( комплектование книжных фондов 3</w:t>
      </w:r>
      <w:r w:rsidR="00F76290">
        <w:rPr>
          <w:rFonts w:ascii="Times New Roman" w:hAnsi="Times New Roman"/>
          <w:sz w:val="28"/>
          <w:szCs w:val="28"/>
        </w:rPr>
        <w:t>78</w:t>
      </w:r>
      <w:r w:rsidRPr="00E83DE9">
        <w:rPr>
          <w:rFonts w:ascii="Times New Roman" w:hAnsi="Times New Roman"/>
          <w:sz w:val="28"/>
          <w:szCs w:val="28"/>
        </w:rPr>
        <w:t>,0 тыс.рублей, ремонт библиотеки д.Теребаево-14</w:t>
      </w:r>
      <w:r w:rsidR="00F76290">
        <w:rPr>
          <w:rFonts w:ascii="Times New Roman" w:hAnsi="Times New Roman"/>
          <w:sz w:val="28"/>
          <w:szCs w:val="28"/>
        </w:rPr>
        <w:t>00</w:t>
      </w:r>
      <w:r w:rsidRPr="00E83DE9">
        <w:rPr>
          <w:rFonts w:ascii="Times New Roman" w:hAnsi="Times New Roman"/>
          <w:sz w:val="28"/>
          <w:szCs w:val="28"/>
        </w:rPr>
        <w:t>,5 тыс.рублей), их них софинансирование за счет средств местного бюджета в сумме 66,0 тыс.рублей ( комплектование книжных фондов -38,0 тыс.рублей, ремонт библиотеки д.Теребаево-28,0 тыс.рублей);</w:t>
      </w:r>
    </w:p>
    <w:p w:rsidR="00C31EE4" w:rsidRDefault="00C31EE4" w:rsidP="00C31EE4">
      <w:pPr>
        <w:rPr>
          <w:rFonts w:ascii="Times New Roman" w:hAnsi="Times New Roman"/>
          <w:sz w:val="28"/>
          <w:szCs w:val="28"/>
        </w:rPr>
      </w:pPr>
      <w:r w:rsidRPr="00DD6C77">
        <w:rPr>
          <w:rFonts w:ascii="Times New Roman" w:hAnsi="Times New Roman"/>
          <w:sz w:val="28"/>
          <w:szCs w:val="28"/>
        </w:rPr>
        <w:t xml:space="preserve">    </w:t>
      </w:r>
      <w:r w:rsidRPr="009F2077">
        <w:rPr>
          <w:rFonts w:ascii="Times New Roman" w:hAnsi="Times New Roman"/>
          <w:sz w:val="28"/>
          <w:szCs w:val="28"/>
        </w:rPr>
        <w:t>-</w:t>
      </w:r>
      <w:r w:rsidRPr="009F2077">
        <w:t xml:space="preserve"> </w:t>
      </w:r>
      <w:r w:rsidRPr="009F2077">
        <w:rPr>
          <w:rFonts w:ascii="Times New Roman" w:hAnsi="Times New Roman"/>
          <w:sz w:val="28"/>
          <w:szCs w:val="28"/>
        </w:rPr>
        <w:t>"Публичный показ музейных предметов, музейных коллекций" на 2024 год  в сумме 8925,7 тыс.рублей, на 2025 год в сумме 6</w:t>
      </w:r>
      <w:r w:rsidR="00736FA9">
        <w:rPr>
          <w:rFonts w:ascii="Times New Roman" w:hAnsi="Times New Roman"/>
          <w:sz w:val="28"/>
          <w:szCs w:val="28"/>
        </w:rPr>
        <w:t xml:space="preserve">180,5 тыс.рублей, на 2026 год в </w:t>
      </w:r>
      <w:r w:rsidRPr="009F2077">
        <w:rPr>
          <w:rFonts w:ascii="Times New Roman" w:hAnsi="Times New Roman"/>
          <w:sz w:val="28"/>
          <w:szCs w:val="28"/>
        </w:rPr>
        <w:t xml:space="preserve">сумме 6014,3 тыс.рублей, в том числе  на </w:t>
      </w:r>
      <w:r w:rsidRPr="009F2077">
        <w:rPr>
          <w:rFonts w:ascii="Times New Roman" w:hAnsi="Times New Roman"/>
          <w:b/>
          <w:sz w:val="28"/>
          <w:szCs w:val="28"/>
        </w:rPr>
        <w:t xml:space="preserve">реализацию регионального проекта "Культурная среда" </w:t>
      </w:r>
      <w:r w:rsidRPr="009F2077">
        <w:rPr>
          <w:rFonts w:ascii="Times New Roman" w:hAnsi="Times New Roman"/>
          <w:sz w:val="28"/>
          <w:szCs w:val="28"/>
        </w:rPr>
        <w:t>на</w:t>
      </w:r>
      <w:r w:rsidRPr="009F2077">
        <w:t xml:space="preserve"> </w:t>
      </w:r>
      <w:r w:rsidRPr="009F2077">
        <w:rPr>
          <w:rFonts w:ascii="Times New Roman" w:hAnsi="Times New Roman"/>
          <w:sz w:val="28"/>
          <w:szCs w:val="28"/>
        </w:rPr>
        <w:t>техническое оснащение муниципальных музеев на 2024 год в сумме 3123,8 тыс.рублей, из них софинансирование за счет средств местного бюджета в сумме 62,5 тыс.рублей.</w:t>
      </w:r>
    </w:p>
    <w:p w:rsidR="00C31EE4" w:rsidRPr="009F2077" w:rsidRDefault="00C31EE4" w:rsidP="00C31EE4">
      <w:pPr>
        <w:autoSpaceDE w:val="0"/>
        <w:autoSpaceDN w:val="0"/>
        <w:adjustRightInd w:val="0"/>
        <w:spacing w:before="240"/>
        <w:ind w:firstLine="539"/>
        <w:jc w:val="center"/>
        <w:rPr>
          <w:rFonts w:ascii="Times New Roman" w:hAnsi="Times New Roman"/>
          <w:i/>
          <w:sz w:val="28"/>
          <w:szCs w:val="28"/>
        </w:rPr>
      </w:pPr>
      <w:r w:rsidRPr="009F2077">
        <w:rPr>
          <w:rFonts w:ascii="Times New Roman" w:hAnsi="Times New Roman"/>
          <w:i/>
          <w:sz w:val="28"/>
          <w:szCs w:val="28"/>
        </w:rPr>
        <w:t>Подраздел «Другие вопросы в области культуры, кинематографии»</w:t>
      </w:r>
    </w:p>
    <w:p w:rsidR="00C31EE4" w:rsidRPr="009F2077" w:rsidRDefault="00C31EE4" w:rsidP="00C31EE4">
      <w:pPr>
        <w:ind w:firstLine="709"/>
        <w:rPr>
          <w:rFonts w:ascii="Times New Roman" w:hAnsi="Times New Roman"/>
          <w:i/>
          <w:sz w:val="28"/>
          <w:szCs w:val="28"/>
        </w:rPr>
      </w:pPr>
      <w:r w:rsidRPr="009F2077">
        <w:rPr>
          <w:rFonts w:ascii="Times New Roman" w:hAnsi="Times New Roman"/>
          <w:sz w:val="28"/>
          <w:szCs w:val="28"/>
        </w:rPr>
        <w:t>В целом по данному подразделу  предусматрива</w:t>
      </w:r>
      <w:r w:rsidR="000907C8">
        <w:rPr>
          <w:rFonts w:ascii="Times New Roman" w:hAnsi="Times New Roman"/>
          <w:sz w:val="28"/>
          <w:szCs w:val="28"/>
        </w:rPr>
        <w:t>ю</w:t>
      </w:r>
      <w:r w:rsidRPr="009F2077">
        <w:rPr>
          <w:rFonts w:ascii="Times New Roman" w:hAnsi="Times New Roman"/>
          <w:sz w:val="28"/>
          <w:szCs w:val="28"/>
        </w:rPr>
        <w:t>тся</w:t>
      </w:r>
      <w:r w:rsidR="000907C8">
        <w:rPr>
          <w:rFonts w:ascii="Times New Roman" w:hAnsi="Times New Roman"/>
          <w:sz w:val="28"/>
          <w:szCs w:val="28"/>
        </w:rPr>
        <w:t xml:space="preserve"> ассигнования</w:t>
      </w:r>
      <w:r w:rsidRPr="009F2077">
        <w:rPr>
          <w:rFonts w:ascii="Times New Roman" w:hAnsi="Times New Roman"/>
          <w:sz w:val="28"/>
          <w:szCs w:val="28"/>
        </w:rPr>
        <w:t xml:space="preserve"> на 2024 год в сумме 21038,4 тыс.рублей, на 2025 год в сумме 21093,2 тыс.рублей, на 2026 год в сумме 21038,4 тыс.рублей.</w:t>
      </w:r>
    </w:p>
    <w:p w:rsidR="00C31EE4" w:rsidRPr="009F2077" w:rsidRDefault="00C31EE4" w:rsidP="00C31EE4">
      <w:pPr>
        <w:spacing w:before="240"/>
        <w:rPr>
          <w:rFonts w:ascii="Times New Roman" w:hAnsi="Times New Roman"/>
          <w:sz w:val="28"/>
          <w:szCs w:val="28"/>
        </w:rPr>
      </w:pPr>
      <w:r w:rsidRPr="009F2077">
        <w:rPr>
          <w:rFonts w:ascii="Times New Roman" w:hAnsi="Times New Roman"/>
          <w:sz w:val="28"/>
          <w:szCs w:val="28"/>
        </w:rPr>
        <w:t xml:space="preserve">        В составе расходов в рамках реализации программы </w:t>
      </w:r>
      <w:r>
        <w:rPr>
          <w:rFonts w:ascii="Times New Roman" w:hAnsi="Times New Roman"/>
          <w:sz w:val="28"/>
          <w:szCs w:val="28"/>
        </w:rPr>
        <w:t>"</w:t>
      </w:r>
      <w:r w:rsidRPr="009F2077">
        <w:rPr>
          <w:rFonts w:ascii="Times New Roman" w:hAnsi="Times New Roman"/>
          <w:sz w:val="28"/>
          <w:szCs w:val="28"/>
        </w:rPr>
        <w:t>Развитие сферы культуры и архивного дела Никольского муниципального округа на 2024-2026 годы</w:t>
      </w:r>
      <w:r>
        <w:rPr>
          <w:rFonts w:ascii="Times New Roman" w:hAnsi="Times New Roman"/>
          <w:sz w:val="28"/>
          <w:szCs w:val="28"/>
        </w:rPr>
        <w:t>"</w:t>
      </w:r>
      <w:r w:rsidRPr="009F2077">
        <w:rPr>
          <w:rFonts w:ascii="Times New Roman" w:hAnsi="Times New Roman"/>
          <w:sz w:val="28"/>
          <w:szCs w:val="28"/>
        </w:rPr>
        <w:t xml:space="preserve"> по подпрограмме </w:t>
      </w:r>
      <w:r>
        <w:rPr>
          <w:rFonts w:ascii="Times New Roman" w:hAnsi="Times New Roman"/>
          <w:sz w:val="28"/>
          <w:szCs w:val="28"/>
        </w:rPr>
        <w:t>"</w:t>
      </w:r>
      <w:r w:rsidRPr="009F2077">
        <w:rPr>
          <w:rFonts w:ascii="Times New Roman" w:hAnsi="Times New Roman"/>
          <w:sz w:val="28"/>
          <w:szCs w:val="28"/>
        </w:rPr>
        <w:t>Обеспечение условий реализации муниципальной программы</w:t>
      </w:r>
      <w:r>
        <w:rPr>
          <w:rFonts w:ascii="Times New Roman" w:hAnsi="Times New Roman"/>
          <w:sz w:val="28"/>
          <w:szCs w:val="28"/>
        </w:rPr>
        <w:t>"</w:t>
      </w:r>
      <w:r w:rsidRPr="009F2077">
        <w:rPr>
          <w:rFonts w:ascii="Times New Roman" w:hAnsi="Times New Roman"/>
          <w:sz w:val="28"/>
          <w:szCs w:val="28"/>
        </w:rPr>
        <w:t xml:space="preserve"> предусмотрены ассигнования на функционирование:</w:t>
      </w:r>
    </w:p>
    <w:p w:rsidR="00C31EE4" w:rsidRPr="009D5188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9F2077">
        <w:rPr>
          <w:rFonts w:ascii="Times New Roman" w:hAnsi="Times New Roman"/>
          <w:sz w:val="28"/>
          <w:szCs w:val="28"/>
        </w:rPr>
        <w:t xml:space="preserve">- отраслевого органа местного самоуправления  (Управление культуры) на 2024 год  в сумме 2564,1 тыс.рублей, на 2025 год в сумме 2618,9 </w:t>
      </w:r>
      <w:r w:rsidRPr="009D5188">
        <w:rPr>
          <w:rFonts w:ascii="Times New Roman" w:hAnsi="Times New Roman"/>
          <w:sz w:val="28"/>
          <w:szCs w:val="28"/>
        </w:rPr>
        <w:t>тыс.рублей, на 2026 год в сумме 2564,1 тыс.рублей;</w:t>
      </w:r>
    </w:p>
    <w:p w:rsidR="00C31EE4" w:rsidRPr="009D5188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9D5188">
        <w:rPr>
          <w:rFonts w:ascii="Times New Roman" w:hAnsi="Times New Roman"/>
          <w:sz w:val="28"/>
          <w:szCs w:val="28"/>
        </w:rPr>
        <w:lastRenderedPageBreak/>
        <w:t>- МКУ</w:t>
      </w:r>
      <w:r w:rsidR="00D33201">
        <w:rPr>
          <w:rFonts w:ascii="Times New Roman" w:hAnsi="Times New Roman"/>
          <w:sz w:val="28"/>
          <w:szCs w:val="28"/>
        </w:rPr>
        <w:t xml:space="preserve"> </w:t>
      </w:r>
      <w:r w:rsidRPr="009D5188">
        <w:rPr>
          <w:rFonts w:ascii="Times New Roman" w:hAnsi="Times New Roman"/>
          <w:sz w:val="28"/>
          <w:szCs w:val="28"/>
        </w:rPr>
        <w:t xml:space="preserve">"ЦОБУ" (сфера культуры) на 2024-2026 годы в сумме по 18454,3 тыс.рублей ежегодно. </w:t>
      </w:r>
    </w:p>
    <w:p w:rsidR="00C31EE4" w:rsidRPr="00045421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9D5188">
        <w:rPr>
          <w:rFonts w:ascii="Times New Roman" w:hAnsi="Times New Roman"/>
          <w:sz w:val="28"/>
          <w:szCs w:val="28"/>
        </w:rPr>
        <w:t>На проведение мероприятий в рамках муниципальной программы "Обеспечение законности, правопорядка и общественной безопасности в Никольском округе на 2024-2026 годы" предусмотрено по 20,0 тыс. рублей ежегодно.</w:t>
      </w:r>
    </w:p>
    <w:p w:rsidR="00C31EE4" w:rsidRPr="00045421" w:rsidRDefault="00C31EE4" w:rsidP="00C31EE4">
      <w:pPr>
        <w:pStyle w:val="ConsPlusTitle"/>
        <w:widowControl/>
        <w:jc w:val="center"/>
        <w:rPr>
          <w:sz w:val="28"/>
          <w:szCs w:val="28"/>
        </w:rPr>
      </w:pPr>
    </w:p>
    <w:p w:rsidR="00C31EE4" w:rsidRPr="000C2913" w:rsidRDefault="00C31EE4" w:rsidP="00C31EE4">
      <w:pPr>
        <w:pStyle w:val="ConsPlusTitle"/>
        <w:widowControl/>
        <w:jc w:val="center"/>
        <w:rPr>
          <w:sz w:val="28"/>
          <w:szCs w:val="28"/>
        </w:rPr>
      </w:pPr>
      <w:r w:rsidRPr="000C2913">
        <w:rPr>
          <w:sz w:val="28"/>
          <w:szCs w:val="28"/>
        </w:rPr>
        <w:t>РАЗДЕЛ «ЗДРАВООХРАНЕНИЕ»</w:t>
      </w:r>
    </w:p>
    <w:p w:rsidR="00C31EE4" w:rsidRPr="000C2913" w:rsidRDefault="00C31EE4" w:rsidP="00C31EE4">
      <w:pPr>
        <w:pStyle w:val="ConsPlusTitle"/>
        <w:widowControl/>
        <w:spacing w:after="240"/>
        <w:jc w:val="center"/>
        <w:rPr>
          <w:b w:val="0"/>
          <w:i/>
          <w:sz w:val="28"/>
          <w:szCs w:val="28"/>
        </w:rPr>
      </w:pPr>
      <w:r w:rsidRPr="000C2913">
        <w:rPr>
          <w:b w:val="0"/>
          <w:i/>
          <w:sz w:val="28"/>
          <w:szCs w:val="28"/>
        </w:rPr>
        <w:t xml:space="preserve"> Подраздел «Санитарно-эпидемиологическое благополучие»</w:t>
      </w:r>
    </w:p>
    <w:p w:rsidR="00C31EE4" w:rsidRPr="00045421" w:rsidRDefault="00C31EE4" w:rsidP="002A3424">
      <w:pPr>
        <w:rPr>
          <w:rFonts w:ascii="Times New Roman" w:hAnsi="Times New Roman"/>
          <w:sz w:val="28"/>
          <w:szCs w:val="28"/>
        </w:rPr>
      </w:pPr>
      <w:r w:rsidRPr="000C2913">
        <w:rPr>
          <w:rFonts w:ascii="Times New Roman" w:hAnsi="Times New Roman"/>
          <w:sz w:val="28"/>
          <w:szCs w:val="28"/>
        </w:rPr>
        <w:t>По данному подразделу в рамках реализации подпрограммы  «Рациональное природопользование и охрана окру</w:t>
      </w:r>
      <w:r w:rsidR="002A3424">
        <w:rPr>
          <w:rFonts w:ascii="Times New Roman" w:hAnsi="Times New Roman"/>
          <w:sz w:val="28"/>
          <w:szCs w:val="28"/>
        </w:rPr>
        <w:t>жающей среды</w:t>
      </w:r>
      <w:r w:rsidRPr="000C2913">
        <w:rPr>
          <w:rFonts w:ascii="Times New Roman" w:hAnsi="Times New Roman"/>
          <w:sz w:val="28"/>
          <w:szCs w:val="28"/>
        </w:rPr>
        <w:t xml:space="preserve">» </w:t>
      </w:r>
      <w:r w:rsid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2A3424" w:rsidRP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</w:t>
      </w:r>
      <w:r w:rsid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>ой</w:t>
      </w:r>
      <w:r w:rsidR="002A3424" w:rsidRP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</w:t>
      </w:r>
      <w:r w:rsid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="002A3424" w:rsidRP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"Развитие коммунальной инфраструктуры и охрана окружающей среды Никольского муниципального округа на 2024-2026 годы"</w:t>
      </w:r>
      <w:r w:rsidR="002A34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C2913">
        <w:rPr>
          <w:rFonts w:ascii="Times New Roman" w:hAnsi="Times New Roman"/>
          <w:sz w:val="28"/>
          <w:szCs w:val="28"/>
        </w:rPr>
        <w:t>предусмотрены ассигнования на осуществление отдельных государственных полномочий в соответствии с законом области от 15 января 2013 года № 2966-ОЗ "О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владельцев" в сумме по 279,0 тыс.рублей ежегодно (мероприятия по безнадзорным животным).</w:t>
      </w:r>
    </w:p>
    <w:p w:rsidR="00C31EE4" w:rsidRPr="00045421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</w:p>
    <w:p w:rsidR="00C31EE4" w:rsidRPr="00234257" w:rsidRDefault="00C31EE4" w:rsidP="00C31EE4">
      <w:pPr>
        <w:pStyle w:val="ConsPlusTitle"/>
        <w:widowControl/>
        <w:spacing w:after="240"/>
        <w:jc w:val="center"/>
        <w:rPr>
          <w:b w:val="0"/>
          <w:i/>
          <w:sz w:val="28"/>
          <w:szCs w:val="28"/>
        </w:rPr>
      </w:pPr>
      <w:r w:rsidRPr="00234257">
        <w:rPr>
          <w:b w:val="0"/>
          <w:i/>
          <w:sz w:val="28"/>
          <w:szCs w:val="28"/>
        </w:rPr>
        <w:t>Подраздел «Другие вопросы в области здравоохранения»</w:t>
      </w:r>
    </w:p>
    <w:p w:rsidR="00C31EE4" w:rsidRPr="00045421" w:rsidRDefault="00C31EE4" w:rsidP="00C31EE4">
      <w:pPr>
        <w:ind w:firstLine="567"/>
        <w:rPr>
          <w:rFonts w:ascii="Times New Roman" w:hAnsi="Times New Roman"/>
          <w:sz w:val="28"/>
          <w:szCs w:val="28"/>
        </w:rPr>
      </w:pPr>
      <w:r w:rsidRPr="00234257">
        <w:rPr>
          <w:rFonts w:ascii="Times New Roman" w:hAnsi="Times New Roman"/>
          <w:sz w:val="28"/>
          <w:szCs w:val="28"/>
        </w:rPr>
        <w:t>По данному подразделу на реализацию  основного мероприятия «Оказание социальной по</w:t>
      </w:r>
      <w:r w:rsidR="00FA35D7">
        <w:rPr>
          <w:rFonts w:ascii="Times New Roman" w:hAnsi="Times New Roman"/>
          <w:sz w:val="28"/>
          <w:szCs w:val="28"/>
        </w:rPr>
        <w:t>ддержки</w:t>
      </w:r>
      <w:r w:rsidRPr="00234257">
        <w:rPr>
          <w:rFonts w:ascii="Times New Roman" w:hAnsi="Times New Roman"/>
          <w:sz w:val="28"/>
          <w:szCs w:val="28"/>
        </w:rPr>
        <w:t xml:space="preserve"> студентам, специалистам сферы здравоохранения»  в рамках муниципальной программы "Экономическое развитие Никольского муниципального округа  на 2024-2026</w:t>
      </w:r>
      <w:r w:rsidR="00FA35D7">
        <w:rPr>
          <w:rFonts w:ascii="Times New Roman" w:hAnsi="Times New Roman"/>
          <w:sz w:val="28"/>
          <w:szCs w:val="28"/>
        </w:rPr>
        <w:t xml:space="preserve"> годы" по подпрограмме  «Кадровое</w:t>
      </w:r>
      <w:r w:rsidRPr="00234257">
        <w:rPr>
          <w:rFonts w:ascii="Times New Roman" w:hAnsi="Times New Roman"/>
          <w:sz w:val="28"/>
          <w:szCs w:val="28"/>
        </w:rPr>
        <w:t xml:space="preserve"> </w:t>
      </w:r>
      <w:r w:rsidR="00FA35D7">
        <w:rPr>
          <w:rFonts w:ascii="Times New Roman" w:hAnsi="Times New Roman"/>
          <w:sz w:val="28"/>
          <w:szCs w:val="28"/>
        </w:rPr>
        <w:t>обеспечение</w:t>
      </w:r>
      <w:r w:rsidRPr="00234257">
        <w:rPr>
          <w:rFonts w:ascii="Times New Roman" w:hAnsi="Times New Roman"/>
          <w:sz w:val="28"/>
          <w:szCs w:val="28"/>
        </w:rPr>
        <w:t xml:space="preserve"> Никольского муниципального </w:t>
      </w:r>
      <w:r w:rsidR="00FA35D7">
        <w:rPr>
          <w:rFonts w:ascii="Times New Roman" w:hAnsi="Times New Roman"/>
          <w:sz w:val="28"/>
          <w:szCs w:val="28"/>
        </w:rPr>
        <w:t>округа</w:t>
      </w:r>
      <w:r w:rsidRPr="00234257">
        <w:rPr>
          <w:rFonts w:ascii="Times New Roman" w:hAnsi="Times New Roman"/>
          <w:sz w:val="28"/>
          <w:szCs w:val="28"/>
        </w:rPr>
        <w:t>» предусматривается  по 438,0 тыс.рублей ежегодно.</w:t>
      </w:r>
    </w:p>
    <w:p w:rsidR="00C31EE4" w:rsidRDefault="00C31EE4" w:rsidP="00C31EE4">
      <w:pPr>
        <w:ind w:firstLine="567"/>
        <w:rPr>
          <w:rFonts w:ascii="Times New Roman" w:hAnsi="Times New Roman"/>
          <w:sz w:val="28"/>
          <w:szCs w:val="28"/>
        </w:rPr>
      </w:pPr>
      <w:r w:rsidRPr="00045421">
        <w:rPr>
          <w:rFonts w:ascii="Times New Roman" w:hAnsi="Times New Roman"/>
          <w:sz w:val="28"/>
          <w:szCs w:val="28"/>
        </w:rPr>
        <w:t xml:space="preserve">                      </w:t>
      </w:r>
    </w:p>
    <w:p w:rsidR="00C31EE4" w:rsidRPr="00080C21" w:rsidRDefault="00C31EE4" w:rsidP="00C31EE4">
      <w:pPr>
        <w:ind w:firstLine="567"/>
        <w:rPr>
          <w:rFonts w:ascii="Times New Roman" w:hAnsi="Times New Roman"/>
          <w:b/>
          <w:bCs/>
          <w:sz w:val="28"/>
          <w:szCs w:val="28"/>
        </w:rPr>
      </w:pPr>
      <w:r w:rsidRPr="00045421">
        <w:rPr>
          <w:rFonts w:ascii="Times New Roman" w:hAnsi="Times New Roman"/>
          <w:sz w:val="28"/>
          <w:szCs w:val="28"/>
        </w:rPr>
        <w:t xml:space="preserve">                          </w:t>
      </w:r>
      <w:r w:rsidRPr="00080C21">
        <w:rPr>
          <w:rFonts w:ascii="Times New Roman" w:hAnsi="Times New Roman"/>
          <w:b/>
          <w:bCs/>
          <w:sz w:val="28"/>
          <w:szCs w:val="28"/>
        </w:rPr>
        <w:t>РАЗДЕЛ «СОЦИАЛЬНАЯ ПОЛИТИКА»</w:t>
      </w:r>
    </w:p>
    <w:p w:rsidR="00C31EE4" w:rsidRPr="00080C21" w:rsidRDefault="00C31EE4" w:rsidP="00C31EE4">
      <w:pPr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31EE4" w:rsidRPr="00080C21" w:rsidRDefault="00C31EE4" w:rsidP="00C31EE4">
      <w:pPr>
        <w:spacing w:after="120"/>
        <w:jc w:val="center"/>
        <w:rPr>
          <w:rFonts w:ascii="Times New Roman" w:hAnsi="Times New Roman"/>
          <w:i/>
          <w:sz w:val="28"/>
          <w:szCs w:val="28"/>
        </w:rPr>
      </w:pPr>
      <w:r w:rsidRPr="00080C21">
        <w:rPr>
          <w:rFonts w:ascii="Times New Roman" w:hAnsi="Times New Roman"/>
          <w:i/>
          <w:sz w:val="28"/>
          <w:szCs w:val="28"/>
        </w:rPr>
        <w:t>Подраздел «Пенсионное обеспечение»</w:t>
      </w:r>
    </w:p>
    <w:p w:rsidR="00C31EE4" w:rsidRPr="00045421" w:rsidRDefault="00C31EE4" w:rsidP="00C31EE4">
      <w:pPr>
        <w:rPr>
          <w:rFonts w:ascii="Times New Roman" w:hAnsi="Times New Roman"/>
          <w:sz w:val="28"/>
          <w:szCs w:val="28"/>
        </w:rPr>
      </w:pPr>
      <w:r w:rsidRPr="00080C21">
        <w:rPr>
          <w:rFonts w:ascii="Times New Roman" w:hAnsi="Times New Roman"/>
          <w:sz w:val="28"/>
          <w:szCs w:val="28"/>
        </w:rPr>
        <w:t xml:space="preserve">    В рамках реализации подпрограммы "Социальная поддержка отдельных категорий граждан" муниципальной программы "Совершенствование муниципального управления администрации Никольского муниципального округа  на 2024-2026 годы" на доплаты  к пенсиям муниципальным служащим предусматривается  в сумме 4934,0 тыс.рублей ежегодно, из них на   обеспечение выплат по доплатам к пенсиям в сумме 45 тыс. рублей ежегодно.</w:t>
      </w:r>
    </w:p>
    <w:p w:rsidR="00C31EE4" w:rsidRPr="00080C21" w:rsidRDefault="00C31EE4" w:rsidP="00C31EE4">
      <w:pPr>
        <w:pStyle w:val="ConsPlusTitle"/>
        <w:widowControl/>
        <w:spacing w:after="240"/>
        <w:ind w:firstLine="567"/>
        <w:jc w:val="center"/>
        <w:rPr>
          <w:b w:val="0"/>
          <w:i/>
          <w:sz w:val="28"/>
          <w:szCs w:val="28"/>
        </w:rPr>
      </w:pPr>
      <w:r w:rsidRPr="00080C21">
        <w:rPr>
          <w:b w:val="0"/>
          <w:i/>
          <w:sz w:val="28"/>
          <w:szCs w:val="28"/>
        </w:rPr>
        <w:t xml:space="preserve">Подраздел «Социальное обеспечение населения» </w:t>
      </w:r>
    </w:p>
    <w:p w:rsidR="00C31EE4" w:rsidRPr="00045421" w:rsidRDefault="00C31EE4" w:rsidP="00C31EE4">
      <w:pPr>
        <w:spacing w:after="240"/>
        <w:ind w:firstLine="709"/>
        <w:rPr>
          <w:rFonts w:ascii="Times New Roman" w:hAnsi="Times New Roman"/>
          <w:i/>
          <w:sz w:val="28"/>
          <w:szCs w:val="28"/>
        </w:rPr>
      </w:pPr>
      <w:r w:rsidRPr="00080C21">
        <w:rPr>
          <w:rFonts w:ascii="Times New Roman" w:hAnsi="Times New Roman"/>
          <w:sz w:val="28"/>
          <w:szCs w:val="28"/>
        </w:rPr>
        <w:t>В целом по данному подразделу  предусматривается на 2024 год 17435,6 тыс. рублей, на  2025 год в сумме 13753,7 тыс.рублей, на 2026 год в сумме 13659,2 тыс.рублей.</w:t>
      </w:r>
    </w:p>
    <w:p w:rsidR="00C31EE4" w:rsidRPr="003F37C2" w:rsidRDefault="00C31EE4" w:rsidP="00C31EE4">
      <w:pPr>
        <w:pStyle w:val="NormalANX"/>
        <w:widowControl w:val="0"/>
        <w:spacing w:before="0" w:after="0" w:line="240" w:lineRule="auto"/>
        <w:ind w:firstLine="567"/>
        <w:rPr>
          <w:szCs w:val="28"/>
        </w:rPr>
      </w:pPr>
      <w:r w:rsidRPr="003F37C2">
        <w:rPr>
          <w:snapToGrid w:val="0"/>
          <w:szCs w:val="28"/>
        </w:rPr>
        <w:lastRenderedPageBreak/>
        <w:t xml:space="preserve">В составе расходов по социальному обеспечению предусмотрены бюджетные ассигнования на реализацию </w:t>
      </w:r>
      <w:r>
        <w:rPr>
          <w:snapToGrid w:val="0"/>
          <w:szCs w:val="28"/>
        </w:rPr>
        <w:t xml:space="preserve">четырех </w:t>
      </w:r>
      <w:r w:rsidRPr="003F37C2">
        <w:rPr>
          <w:snapToGrid w:val="0"/>
          <w:szCs w:val="28"/>
        </w:rPr>
        <w:t>муниципальных программ:</w:t>
      </w:r>
      <w:r w:rsidRPr="003F37C2">
        <w:rPr>
          <w:szCs w:val="28"/>
        </w:rPr>
        <w:t xml:space="preserve"> </w:t>
      </w:r>
    </w:p>
    <w:p w:rsidR="00C31EE4" w:rsidRPr="003438B1" w:rsidRDefault="00C31EE4" w:rsidP="00C31EE4">
      <w:pPr>
        <w:rPr>
          <w:rFonts w:ascii="Times New Roman" w:hAnsi="Times New Roman"/>
          <w:sz w:val="28"/>
          <w:szCs w:val="28"/>
        </w:rPr>
      </w:pPr>
      <w:r w:rsidRPr="00045421">
        <w:rPr>
          <w:rFonts w:ascii="Times New Roman" w:hAnsi="Times New Roman"/>
          <w:sz w:val="28"/>
          <w:szCs w:val="28"/>
        </w:rPr>
        <w:t xml:space="preserve">       </w:t>
      </w:r>
      <w:r w:rsidRPr="003438B1">
        <w:rPr>
          <w:rFonts w:ascii="Times New Roman" w:hAnsi="Times New Roman"/>
          <w:sz w:val="28"/>
          <w:szCs w:val="28"/>
        </w:rPr>
        <w:t>1."Развитие образования Никольского муниципального округа на 2024-2026 годы". За счет средств областного бюджета на осуществление отдельных государственных полномочий в соответствии с законом области от 17 декабря 2007 года № 1719-ОЗ "О наделении органов местного самоуправления отдельными государственными полномочиями в сфере образования" запланированы ассигнования в сумме по 41</w:t>
      </w:r>
      <w:r w:rsidR="00B3114C">
        <w:rPr>
          <w:rFonts w:ascii="Times New Roman" w:hAnsi="Times New Roman"/>
          <w:sz w:val="28"/>
          <w:szCs w:val="28"/>
        </w:rPr>
        <w:t>9</w:t>
      </w:r>
      <w:r w:rsidRPr="003438B1">
        <w:rPr>
          <w:rFonts w:ascii="Times New Roman" w:hAnsi="Times New Roman"/>
          <w:sz w:val="28"/>
          <w:szCs w:val="28"/>
        </w:rPr>
        <w:t>2,4 тыс. рублей ежегодно (обеспечение социальной поддержки детей из многодетных семей, приемных семей в части предоставления денежных выплат на одежду и проезд).</w:t>
      </w:r>
    </w:p>
    <w:p w:rsidR="00C31EE4" w:rsidRPr="00A17825" w:rsidRDefault="00C31EE4" w:rsidP="00C31EE4">
      <w:pPr>
        <w:rPr>
          <w:rFonts w:ascii="Times New Roman" w:hAnsi="Times New Roman"/>
          <w:sz w:val="28"/>
          <w:szCs w:val="28"/>
          <w:highlight w:val="green"/>
        </w:rPr>
      </w:pPr>
      <w:r w:rsidRPr="00DA2075">
        <w:rPr>
          <w:rFonts w:ascii="Times New Roman" w:hAnsi="Times New Roman"/>
          <w:sz w:val="28"/>
          <w:szCs w:val="28"/>
        </w:rPr>
        <w:t xml:space="preserve">       2."</w:t>
      </w:r>
      <w:r w:rsidRPr="003438B1">
        <w:rPr>
          <w:rFonts w:ascii="Times New Roman" w:hAnsi="Times New Roman"/>
          <w:sz w:val="28"/>
          <w:szCs w:val="28"/>
        </w:rPr>
        <w:t xml:space="preserve">Комплексное развитие сельских территорий Никольского муниципального </w:t>
      </w:r>
      <w:r w:rsidR="00626953">
        <w:rPr>
          <w:rFonts w:ascii="Times New Roman" w:hAnsi="Times New Roman"/>
          <w:sz w:val="28"/>
          <w:szCs w:val="28"/>
        </w:rPr>
        <w:t>округа</w:t>
      </w:r>
      <w:r w:rsidRPr="003438B1">
        <w:rPr>
          <w:rFonts w:ascii="Times New Roman" w:hAnsi="Times New Roman"/>
          <w:sz w:val="28"/>
          <w:szCs w:val="28"/>
        </w:rPr>
        <w:t xml:space="preserve"> Вологодской области на 2024-2026 годы".  По программе запланировано софинансирование за счет средств местного бюджета  на улучшение жилищных условий граждан, проживающих на сельских территориях на 2024 год в сумме 125,1 тыс.рублей, на 2025-2026 годы по 162,</w:t>
      </w:r>
      <w:r w:rsidR="00E9407D">
        <w:rPr>
          <w:rFonts w:ascii="Times New Roman" w:hAnsi="Times New Roman"/>
          <w:sz w:val="28"/>
          <w:szCs w:val="28"/>
        </w:rPr>
        <w:t>6</w:t>
      </w:r>
      <w:r w:rsidRPr="003438B1">
        <w:rPr>
          <w:rFonts w:ascii="Times New Roman" w:hAnsi="Times New Roman"/>
          <w:sz w:val="28"/>
          <w:szCs w:val="28"/>
        </w:rPr>
        <w:t xml:space="preserve"> тыс.рублей ежегодно.</w:t>
      </w:r>
    </w:p>
    <w:p w:rsidR="00C31EE4" w:rsidRPr="003F37C2" w:rsidRDefault="00C31EE4" w:rsidP="00C31EE4">
      <w:pPr>
        <w:ind w:left="-284" w:firstLine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F37C2">
        <w:rPr>
          <w:rFonts w:ascii="Times New Roman" w:hAnsi="Times New Roman"/>
          <w:sz w:val="28"/>
          <w:szCs w:val="28"/>
        </w:rPr>
        <w:t>.</w:t>
      </w:r>
      <w:r w:rsidRPr="008442E9">
        <w:rPr>
          <w:rFonts w:ascii="Times New Roman" w:hAnsi="Times New Roman"/>
          <w:sz w:val="28"/>
          <w:szCs w:val="28"/>
        </w:rPr>
        <w:t>"Совершенствование муниципального управления администрации Никольского муниципального округа  на 2024-2026 годы"</w:t>
      </w:r>
      <w:r>
        <w:rPr>
          <w:rFonts w:ascii="Times New Roman" w:hAnsi="Times New Roman"/>
          <w:sz w:val="28"/>
          <w:szCs w:val="28"/>
        </w:rPr>
        <w:t>. По программе предусмотрены ассигнования на</w:t>
      </w:r>
      <w:r w:rsidRPr="003F37C2">
        <w:rPr>
          <w:rFonts w:ascii="Times New Roman" w:hAnsi="Times New Roman"/>
          <w:sz w:val="28"/>
          <w:szCs w:val="28"/>
        </w:rPr>
        <w:t xml:space="preserve">: </w:t>
      </w:r>
    </w:p>
    <w:p w:rsidR="00C31EE4" w:rsidRPr="00045421" w:rsidRDefault="00C31EE4" w:rsidP="00C31EE4">
      <w:pPr>
        <w:ind w:firstLine="709"/>
        <w:rPr>
          <w:rFonts w:ascii="Times New Roman" w:hAnsi="Times New Roman"/>
          <w:bCs/>
          <w:sz w:val="28"/>
          <w:szCs w:val="28"/>
        </w:rPr>
      </w:pPr>
      <w:r w:rsidRPr="00947E7D">
        <w:rPr>
          <w:rFonts w:ascii="Times New Roman" w:hAnsi="Times New Roman"/>
          <w:sz w:val="28"/>
          <w:szCs w:val="28"/>
        </w:rPr>
        <w:t>-дополнительное материальное содержание лицам, имеющим звание  "Почетный гражданин Никольского района" и "Почетный гражданин г.Никольска" в сумме по 168,6 тыс. рублей ежегодно ;</w:t>
      </w:r>
    </w:p>
    <w:p w:rsidR="00C31EE4" w:rsidRPr="003072A8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3072A8">
        <w:rPr>
          <w:rFonts w:ascii="Times New Roman" w:hAnsi="Times New Roman"/>
          <w:sz w:val="28"/>
          <w:szCs w:val="28"/>
        </w:rPr>
        <w:t>-ежемесячную денежную компенсацию расходов на оплату помещения, отопления и освещения отдельным категориям граждан, проживающих и работающих в сельской местности  в сумме по 1935,9 тыс. рублей ежегодно, в том числе на обеспечение выплат по 73,8 тыс.рублей ежегодно;</w:t>
      </w:r>
    </w:p>
    <w:p w:rsidR="00C31EE4" w:rsidRPr="003072A8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3072A8">
        <w:rPr>
          <w:rFonts w:ascii="Times New Roman" w:hAnsi="Times New Roman"/>
          <w:sz w:val="28"/>
          <w:szCs w:val="28"/>
        </w:rPr>
        <w:t>-единовременную денежную выплату гражданам, заключившим контракт на прохождение военной службы в Вооруженных Силах Российской Федерации на 2024 год в сумме 4575,0 тыс.рублей.</w:t>
      </w:r>
    </w:p>
    <w:p w:rsidR="00C31EE4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D67C4B">
        <w:rPr>
          <w:rFonts w:ascii="Times New Roman" w:hAnsi="Times New Roman"/>
          <w:sz w:val="28"/>
          <w:szCs w:val="28"/>
        </w:rPr>
        <w:t>4."Управление и распоряжение муниципальным имуществом и земельными участками на 2024-2026 годы". По программе предусмотрены ассигнования на:</w:t>
      </w:r>
    </w:p>
    <w:p w:rsidR="00C31EE4" w:rsidRPr="00045421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3072A8">
        <w:rPr>
          <w:rFonts w:ascii="Times New Roman" w:hAnsi="Times New Roman"/>
          <w:sz w:val="28"/>
          <w:szCs w:val="28"/>
        </w:rPr>
        <w:t xml:space="preserve">-реализацию мероприятий по обеспечению жильем молодых семей в суммах: на 2024 год - 1480,1 тыс.рублей, на 2025 год - 2335,7 тыс.рублей, на 2026 год - 2241,2 тыс.рублей, из них софинансирование за счет </w:t>
      </w:r>
      <w:r w:rsidR="004859AE">
        <w:rPr>
          <w:rFonts w:ascii="Times New Roman" w:hAnsi="Times New Roman"/>
          <w:sz w:val="28"/>
          <w:szCs w:val="28"/>
        </w:rPr>
        <w:t>средств местного бюджета -239,8,</w:t>
      </w:r>
      <w:r w:rsidRPr="003072A8">
        <w:rPr>
          <w:rFonts w:ascii="Times New Roman" w:hAnsi="Times New Roman"/>
          <w:sz w:val="28"/>
          <w:szCs w:val="28"/>
        </w:rPr>
        <w:t xml:space="preserve"> 1114,2 и 1069,5 тыс.рублей соответственно по годам;</w:t>
      </w:r>
    </w:p>
    <w:p w:rsidR="00C31EE4" w:rsidRPr="00045421" w:rsidRDefault="00C31EE4" w:rsidP="00C31EE4">
      <w:pPr>
        <w:ind w:firstLine="709"/>
        <w:rPr>
          <w:rFonts w:ascii="Times New Roman" w:hAnsi="Times New Roman"/>
          <w:sz w:val="28"/>
          <w:szCs w:val="28"/>
        </w:rPr>
      </w:pPr>
      <w:r w:rsidRPr="00663350">
        <w:rPr>
          <w:rFonts w:ascii="Times New Roman" w:hAnsi="Times New Roman"/>
          <w:sz w:val="28"/>
          <w:szCs w:val="28"/>
        </w:rPr>
        <w:t xml:space="preserve">-реализацию </w:t>
      </w:r>
      <w:r w:rsidRPr="00663350">
        <w:rPr>
          <w:rFonts w:ascii="Times New Roman" w:hAnsi="Times New Roman"/>
          <w:b/>
          <w:sz w:val="28"/>
          <w:szCs w:val="28"/>
        </w:rPr>
        <w:t>регионального проекта «Финансовая поддержка семей при рождении детей»</w:t>
      </w:r>
      <w:r w:rsidRPr="00663350">
        <w:rPr>
          <w:rFonts w:ascii="Times New Roman" w:hAnsi="Times New Roman"/>
          <w:sz w:val="28"/>
          <w:szCs w:val="28"/>
        </w:rPr>
        <w:t xml:space="preserve"> в части осуществления отдельных государственных полномочий в соответствии с законом области от 10 декабря 2018 года  № 4463-ОЗ «О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детей" по 4958,5 тыс. рублей ежегодно.</w:t>
      </w:r>
    </w:p>
    <w:p w:rsidR="00C31EE4" w:rsidRPr="00045421" w:rsidRDefault="00C31EE4" w:rsidP="00C31EE4">
      <w:pPr>
        <w:pStyle w:val="NormalANX"/>
        <w:widowControl w:val="0"/>
        <w:spacing w:before="0" w:after="0" w:line="240" w:lineRule="auto"/>
        <w:ind w:firstLine="567"/>
        <w:rPr>
          <w:szCs w:val="28"/>
        </w:rPr>
      </w:pPr>
    </w:p>
    <w:p w:rsidR="00C31EE4" w:rsidRPr="00357AB7" w:rsidRDefault="00C31EE4" w:rsidP="00C31EE4">
      <w:pPr>
        <w:pStyle w:val="ConsPlusTitle"/>
        <w:widowControl/>
        <w:spacing w:after="120"/>
        <w:jc w:val="center"/>
        <w:rPr>
          <w:b w:val="0"/>
          <w:i/>
          <w:sz w:val="28"/>
          <w:szCs w:val="28"/>
        </w:rPr>
      </w:pPr>
      <w:r w:rsidRPr="00357AB7">
        <w:rPr>
          <w:b w:val="0"/>
          <w:i/>
          <w:sz w:val="28"/>
          <w:szCs w:val="28"/>
        </w:rPr>
        <w:lastRenderedPageBreak/>
        <w:t>Подраздел «Другие вопросы в области социальной политики»</w:t>
      </w:r>
    </w:p>
    <w:p w:rsidR="00C31EE4" w:rsidRPr="00045421" w:rsidRDefault="00C31EE4" w:rsidP="00C31EE4">
      <w:pPr>
        <w:rPr>
          <w:rFonts w:ascii="Times New Roman" w:hAnsi="Times New Roman"/>
          <w:sz w:val="28"/>
          <w:szCs w:val="28"/>
        </w:rPr>
      </w:pPr>
      <w:r w:rsidRPr="00357AB7">
        <w:rPr>
          <w:rFonts w:ascii="Times New Roman" w:hAnsi="Times New Roman"/>
          <w:snapToGrid w:val="0"/>
          <w:sz w:val="28"/>
          <w:szCs w:val="28"/>
        </w:rPr>
        <w:t xml:space="preserve">      По данному подразделу  </w:t>
      </w:r>
      <w:r w:rsidRPr="00357AB7">
        <w:rPr>
          <w:rFonts w:ascii="Times New Roman" w:hAnsi="Times New Roman"/>
          <w:sz w:val="28"/>
          <w:szCs w:val="28"/>
        </w:rPr>
        <w:t xml:space="preserve">в рамках реализации муниципальной программы </w:t>
      </w:r>
      <w:r w:rsidRPr="00C624F7">
        <w:rPr>
          <w:rFonts w:ascii="Times New Roman" w:hAnsi="Times New Roman"/>
          <w:sz w:val="28"/>
          <w:szCs w:val="28"/>
        </w:rPr>
        <w:t xml:space="preserve">"Экономическое развитие Никольского муниципального округа  на 2024-2026 годы" </w:t>
      </w:r>
      <w:r w:rsidRPr="00C624F7">
        <w:rPr>
          <w:rFonts w:ascii="Times New Roman" w:hAnsi="Times New Roman"/>
          <w:snapToGrid w:val="0"/>
          <w:sz w:val="28"/>
          <w:szCs w:val="28"/>
        </w:rPr>
        <w:t>предусмотрены ассигнования на</w:t>
      </w:r>
      <w:r w:rsidRPr="00C624F7">
        <w:rPr>
          <w:rFonts w:ascii="Times New Roman" w:hAnsi="Times New Roman"/>
          <w:sz w:val="28"/>
          <w:szCs w:val="28"/>
        </w:rPr>
        <w:t xml:space="preserve"> финансовое обеспечение социально ориентированных некоммерческих организаций ( субсидирование деятельности общероссийской организации "Всероссийское общество инвалидов" (ВОИ) в сумме по  512,0 тыс.рублей ежегодно.</w:t>
      </w:r>
      <w:r w:rsidRPr="00045421">
        <w:rPr>
          <w:rFonts w:ascii="Times New Roman" w:hAnsi="Times New Roman"/>
          <w:sz w:val="28"/>
          <w:szCs w:val="28"/>
        </w:rPr>
        <w:t xml:space="preserve"> </w:t>
      </w:r>
    </w:p>
    <w:p w:rsidR="00C31EE4" w:rsidRPr="00045421" w:rsidRDefault="00C31EE4" w:rsidP="00C31EE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1EE4" w:rsidRPr="00424633" w:rsidRDefault="00C31EE4" w:rsidP="00C31EE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4633">
        <w:rPr>
          <w:rFonts w:ascii="Times New Roman" w:hAnsi="Times New Roman"/>
          <w:b/>
          <w:sz w:val="28"/>
          <w:szCs w:val="28"/>
        </w:rPr>
        <w:t>РАЗДЕЛ «ФИЗИЧЕСКАЯ КУЛЬТУРА И СПОРТ»</w:t>
      </w:r>
    </w:p>
    <w:p w:rsidR="00C31EE4" w:rsidRPr="00424633" w:rsidRDefault="00C31EE4" w:rsidP="00C31EE4">
      <w:pPr>
        <w:spacing w:after="240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424633">
        <w:rPr>
          <w:rFonts w:ascii="Times New Roman" w:hAnsi="Times New Roman"/>
          <w:i/>
          <w:sz w:val="28"/>
          <w:szCs w:val="28"/>
        </w:rPr>
        <w:t>Подраздел «Массовый спорт»</w:t>
      </w:r>
    </w:p>
    <w:p w:rsidR="00C31EE4" w:rsidRPr="00424633" w:rsidRDefault="00C31EE4" w:rsidP="00C31EE4">
      <w:pPr>
        <w:ind w:firstLine="720"/>
        <w:rPr>
          <w:rFonts w:ascii="Times New Roman" w:hAnsi="Times New Roman"/>
          <w:sz w:val="28"/>
          <w:szCs w:val="28"/>
        </w:rPr>
      </w:pPr>
      <w:r w:rsidRPr="00424633">
        <w:rPr>
          <w:rFonts w:ascii="Times New Roman" w:hAnsi="Times New Roman"/>
          <w:sz w:val="28"/>
          <w:szCs w:val="28"/>
        </w:rPr>
        <w:t>По данному подразделу предусмотрены расходы  на реализацию двух муниципальных программ:</w:t>
      </w:r>
    </w:p>
    <w:p w:rsidR="00C31EE4" w:rsidRPr="00424633" w:rsidRDefault="00C31EE4" w:rsidP="00C31E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24633">
        <w:rPr>
          <w:rFonts w:ascii="Times New Roman" w:hAnsi="Times New Roman"/>
          <w:sz w:val="28"/>
          <w:szCs w:val="28"/>
        </w:rPr>
        <w:t>1."Развитие физической культуры, спорта и создание условий для развития потенциала молодежи  в Никольском</w:t>
      </w:r>
      <w:r w:rsidRPr="00424633">
        <w:t xml:space="preserve"> </w:t>
      </w:r>
      <w:r w:rsidRPr="00424633">
        <w:rPr>
          <w:rFonts w:ascii="Times New Roman" w:hAnsi="Times New Roman"/>
          <w:sz w:val="28"/>
          <w:szCs w:val="28"/>
        </w:rPr>
        <w:t>муниципальном округе на 2024-2026 годы" на 2024 год в сумме 14996,6 тыс. рублей, на 2025 год в сумме 14499,1 тыс.рублей, на 2026 год в сумме 14325,8 тыс.рублей.</w:t>
      </w:r>
    </w:p>
    <w:p w:rsidR="00C31EE4" w:rsidRPr="00424633" w:rsidRDefault="00C31EE4" w:rsidP="00C31EE4">
      <w:pPr>
        <w:ind w:firstLine="720"/>
        <w:rPr>
          <w:rFonts w:ascii="Times New Roman" w:hAnsi="Times New Roman"/>
          <w:sz w:val="28"/>
          <w:szCs w:val="28"/>
        </w:rPr>
      </w:pPr>
      <w:r w:rsidRPr="00424633">
        <w:rPr>
          <w:rFonts w:ascii="Times New Roman" w:hAnsi="Times New Roman"/>
          <w:sz w:val="28"/>
          <w:szCs w:val="28"/>
        </w:rPr>
        <w:t>В общей сумме расходов на выполнение муниципального задания бюджетному учреждению МБУ "Никольский ФОК" (без учета мероприятий)  предусматривается 8001,0 тыс.рублей на 2024 год, 8176,6 тыс.рублей на 2025 год и 8052,4 тыс.рублей  на 2026 год.</w:t>
      </w:r>
    </w:p>
    <w:p w:rsidR="00C31EE4" w:rsidRPr="003A2022" w:rsidRDefault="00C31EE4" w:rsidP="00C31EE4">
      <w:pPr>
        <w:ind w:firstLine="720"/>
        <w:rPr>
          <w:rFonts w:ascii="Times New Roman" w:hAnsi="Times New Roman"/>
          <w:sz w:val="28"/>
          <w:szCs w:val="28"/>
        </w:rPr>
      </w:pPr>
      <w:r w:rsidRPr="003A2022">
        <w:rPr>
          <w:rFonts w:ascii="Times New Roman" w:hAnsi="Times New Roman"/>
          <w:sz w:val="28"/>
          <w:szCs w:val="28"/>
        </w:rPr>
        <w:t xml:space="preserve"> На проведение спортивных мероприятий, проводимых  МБУ "Никольский ФОК", МБОУ</w:t>
      </w:r>
      <w:r w:rsidR="00527995">
        <w:rPr>
          <w:rFonts w:ascii="Times New Roman" w:hAnsi="Times New Roman"/>
          <w:sz w:val="28"/>
          <w:szCs w:val="28"/>
        </w:rPr>
        <w:t xml:space="preserve"> </w:t>
      </w:r>
      <w:r w:rsidRPr="003A2022">
        <w:rPr>
          <w:rFonts w:ascii="Times New Roman" w:hAnsi="Times New Roman"/>
          <w:sz w:val="28"/>
          <w:szCs w:val="28"/>
        </w:rPr>
        <w:t>ДО "Никольская  ДЮСШ", администрацией округа и территориальными отделами администрации планируется по 3370,0 тыс.рублей ежегодно.</w:t>
      </w:r>
    </w:p>
    <w:p w:rsidR="00C31EE4" w:rsidRDefault="00C31EE4" w:rsidP="00C31EE4">
      <w:pPr>
        <w:ind w:firstLine="720"/>
        <w:rPr>
          <w:rFonts w:ascii="Times New Roman" w:hAnsi="Times New Roman"/>
          <w:sz w:val="28"/>
          <w:szCs w:val="28"/>
        </w:rPr>
      </w:pPr>
      <w:r w:rsidRPr="003A2022">
        <w:rPr>
          <w:rFonts w:ascii="Times New Roman" w:hAnsi="Times New Roman"/>
          <w:sz w:val="28"/>
          <w:szCs w:val="28"/>
        </w:rPr>
        <w:t>Кроме того: на организацию и проведение организованных занятий граждан  физической культурой на 2024 год предусматривается 1000,0 тыс.рублей, на 2025-2026 годы по 666,7 тыс.рублей ежегодно, в том числе софинансирование за счет</w:t>
      </w:r>
      <w:r w:rsidR="00C75DB4">
        <w:rPr>
          <w:rFonts w:ascii="Times New Roman" w:hAnsi="Times New Roman"/>
          <w:sz w:val="28"/>
          <w:szCs w:val="28"/>
        </w:rPr>
        <w:t xml:space="preserve"> средств местного бюджета 100,0,</w:t>
      </w:r>
      <w:r w:rsidRPr="003A2022">
        <w:rPr>
          <w:rFonts w:ascii="Times New Roman" w:hAnsi="Times New Roman"/>
          <w:sz w:val="28"/>
          <w:szCs w:val="28"/>
        </w:rPr>
        <w:t xml:space="preserve"> 66,7 и 66,7 тыс.рублей соответственно по годам; на создание условий для занятий инвалидов, лиц с ограниченными возможностями здоровья физической культурой и спортом на 2024 год предусматривается 388,9 тыс.рублей, в том числе софинансирование за счет средств местного бюджета 38,9 тыс.рублей.</w:t>
      </w:r>
    </w:p>
    <w:p w:rsidR="00C31EE4" w:rsidRPr="00045421" w:rsidRDefault="00C31EE4" w:rsidP="00C31EE4">
      <w:pPr>
        <w:ind w:firstLine="720"/>
        <w:rPr>
          <w:rFonts w:ascii="Times New Roman" w:hAnsi="Times New Roman"/>
          <w:sz w:val="28"/>
          <w:szCs w:val="28"/>
        </w:rPr>
      </w:pPr>
      <w:r w:rsidRPr="005F0D34">
        <w:rPr>
          <w:rFonts w:ascii="Times New Roman" w:hAnsi="Times New Roman"/>
          <w:sz w:val="28"/>
          <w:szCs w:val="28"/>
        </w:rPr>
        <w:t>2."Развитие образования Никольского муниципального округа на 2024-2026 годы" на организацию предоставления дополнительного образования в учреждениях, а именно на спортивную подготовку (муниципальное задание)  планируется на 2024 год в сумме 2236,7 тыс.рублей, на 2025 год в сумме 2285,8 тыс.рублей, на 2026 год в сумме 2236,7 тыс.рублей.</w:t>
      </w:r>
      <w:r w:rsidRPr="00A065BA">
        <w:rPr>
          <w:rFonts w:ascii="Times New Roman" w:hAnsi="Times New Roman"/>
          <w:sz w:val="28"/>
          <w:szCs w:val="28"/>
        </w:rPr>
        <w:t xml:space="preserve"> </w:t>
      </w:r>
    </w:p>
    <w:p w:rsidR="00C31EE4" w:rsidRPr="00045421" w:rsidRDefault="00C31EE4" w:rsidP="00C31EE4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E53F8C" w:rsidRDefault="00E53F8C" w:rsidP="00C31EE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31EE4" w:rsidRPr="005F0D34" w:rsidRDefault="00C31EE4" w:rsidP="00C31EE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B4841">
        <w:rPr>
          <w:rFonts w:ascii="Times New Roman" w:hAnsi="Times New Roman"/>
          <w:sz w:val="28"/>
          <w:szCs w:val="28"/>
        </w:rPr>
        <w:t>В целом бюджет сбалансирован, объем расходов очередного года и планового периода равны доходам и составляют на 2024 год -1109077,4 тыс.рублей, на 2025 год - 1041630,0 тыс.рублей, на 2026 год - 1067526,9 тыс.рублей.</w:t>
      </w:r>
      <w:r w:rsidRPr="005F0D34">
        <w:rPr>
          <w:rFonts w:ascii="Times New Roman" w:hAnsi="Times New Roman"/>
          <w:sz w:val="28"/>
          <w:szCs w:val="28"/>
        </w:rPr>
        <w:t xml:space="preserve"> </w:t>
      </w:r>
    </w:p>
    <w:p w:rsidR="00E53F8C" w:rsidRDefault="00E53F8C" w:rsidP="00FF1BF3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</w:pPr>
    </w:p>
    <w:p w:rsidR="00E53F8C" w:rsidRDefault="00E53F8C" w:rsidP="00FF1BF3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</w:pPr>
    </w:p>
    <w:p w:rsidR="00FF1BF3" w:rsidRPr="00567284" w:rsidRDefault="00FF1BF3" w:rsidP="00FF1BF3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</w:pPr>
      <w:r w:rsidRPr="00567284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lastRenderedPageBreak/>
        <w:t>Муниципальный долг</w:t>
      </w:r>
    </w:p>
    <w:p w:rsidR="00FF1BF3" w:rsidRPr="00567284" w:rsidRDefault="00FF1BF3" w:rsidP="00FF1BF3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FF1BF3" w:rsidRPr="00567284" w:rsidRDefault="00FF1BF3" w:rsidP="00FF1BF3">
      <w:pPr>
        <w:tabs>
          <w:tab w:val="left" w:pos="1134"/>
        </w:tabs>
        <w:ind w:right="-82" w:firstLine="851"/>
        <w:rPr>
          <w:rFonts w:ascii="Times New Roman" w:hAnsi="Times New Roman"/>
          <w:sz w:val="28"/>
          <w:szCs w:val="28"/>
        </w:rPr>
      </w:pPr>
      <w:r w:rsidRPr="00567284">
        <w:rPr>
          <w:rFonts w:ascii="Times New Roman" w:hAnsi="Times New Roman"/>
          <w:color w:val="000000"/>
          <w:spacing w:val="4"/>
          <w:sz w:val="28"/>
          <w:szCs w:val="28"/>
        </w:rPr>
        <w:t xml:space="preserve">С целью выполнения требования ст. 107 Бюджетного кодекса РФ, в  проекте </w:t>
      </w:r>
      <w:r w:rsidRPr="00567284">
        <w:rPr>
          <w:rFonts w:ascii="Times New Roman" w:hAnsi="Times New Roman"/>
          <w:color w:val="000000"/>
          <w:sz w:val="28"/>
          <w:szCs w:val="28"/>
        </w:rPr>
        <w:t xml:space="preserve">решения Представительного собрания </w:t>
      </w:r>
      <w:r>
        <w:rPr>
          <w:rFonts w:ascii="Times New Roman" w:hAnsi="Times New Roman"/>
          <w:color w:val="000000"/>
          <w:sz w:val="28"/>
          <w:szCs w:val="28"/>
        </w:rPr>
        <w:t>округа</w:t>
      </w:r>
      <w:r w:rsidRPr="00567284">
        <w:rPr>
          <w:rFonts w:ascii="Times New Roman" w:hAnsi="Times New Roman"/>
          <w:color w:val="000000"/>
          <w:sz w:val="28"/>
          <w:szCs w:val="28"/>
        </w:rPr>
        <w:t xml:space="preserve"> «О бюджете</w:t>
      </w:r>
      <w:r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Pr="00567284">
        <w:rPr>
          <w:rFonts w:ascii="Times New Roman" w:hAnsi="Times New Roman"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567284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color w:val="000000"/>
          <w:sz w:val="28"/>
          <w:szCs w:val="28"/>
        </w:rPr>
        <w:t>25</w:t>
      </w:r>
      <w:r w:rsidRPr="00567284">
        <w:rPr>
          <w:rFonts w:ascii="Times New Roman" w:hAnsi="Times New Roman"/>
          <w:color w:val="000000"/>
          <w:sz w:val="28"/>
          <w:szCs w:val="28"/>
        </w:rPr>
        <w:t xml:space="preserve"> и 20</w:t>
      </w:r>
      <w:r>
        <w:rPr>
          <w:rFonts w:ascii="Times New Roman" w:hAnsi="Times New Roman"/>
          <w:color w:val="000000"/>
          <w:sz w:val="28"/>
          <w:szCs w:val="28"/>
        </w:rPr>
        <w:t>26</w:t>
      </w:r>
      <w:r w:rsidRPr="00567284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Pr="00567284">
        <w:rPr>
          <w:rFonts w:ascii="Times New Roman" w:hAnsi="Times New Roman"/>
          <w:color w:val="000000"/>
          <w:spacing w:val="2"/>
          <w:sz w:val="28"/>
          <w:szCs w:val="28"/>
        </w:rPr>
        <w:t xml:space="preserve">» установлен верхний предел муниципального долга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округ</w:t>
      </w:r>
      <w:r w:rsidRPr="00567284">
        <w:rPr>
          <w:rFonts w:ascii="Times New Roman" w:hAnsi="Times New Roman"/>
          <w:color w:val="000000"/>
          <w:spacing w:val="2"/>
          <w:sz w:val="28"/>
          <w:szCs w:val="28"/>
        </w:rPr>
        <w:t xml:space="preserve">а по </w:t>
      </w:r>
      <w:r w:rsidRPr="00567284">
        <w:rPr>
          <w:rFonts w:ascii="Times New Roman" w:hAnsi="Times New Roman"/>
          <w:color w:val="000000"/>
          <w:spacing w:val="1"/>
          <w:sz w:val="28"/>
          <w:szCs w:val="28"/>
        </w:rPr>
        <w:t xml:space="preserve">состоянию </w:t>
      </w:r>
      <w:r w:rsidRPr="00567284">
        <w:rPr>
          <w:rFonts w:ascii="Times New Roman" w:hAnsi="Times New Roman"/>
          <w:sz w:val="28"/>
          <w:szCs w:val="28"/>
        </w:rPr>
        <w:t>на 1 января 20</w:t>
      </w:r>
      <w:r>
        <w:rPr>
          <w:rFonts w:ascii="Times New Roman" w:hAnsi="Times New Roman"/>
          <w:sz w:val="28"/>
          <w:szCs w:val="28"/>
        </w:rPr>
        <w:t>25</w:t>
      </w:r>
      <w:r w:rsidRPr="00567284">
        <w:rPr>
          <w:rFonts w:ascii="Times New Roman" w:hAnsi="Times New Roman"/>
          <w:sz w:val="28"/>
          <w:szCs w:val="28"/>
        </w:rPr>
        <w:t xml:space="preserve"> года, на 1 января 20</w:t>
      </w:r>
      <w:r>
        <w:rPr>
          <w:rFonts w:ascii="Times New Roman" w:hAnsi="Times New Roman"/>
          <w:sz w:val="28"/>
          <w:szCs w:val="28"/>
        </w:rPr>
        <w:t>26</w:t>
      </w:r>
      <w:r w:rsidRPr="00567284">
        <w:rPr>
          <w:rFonts w:ascii="Times New Roman" w:hAnsi="Times New Roman"/>
          <w:sz w:val="28"/>
          <w:szCs w:val="28"/>
        </w:rPr>
        <w:t xml:space="preserve"> года и на 1 января 202</w:t>
      </w:r>
      <w:r>
        <w:rPr>
          <w:rFonts w:ascii="Times New Roman" w:hAnsi="Times New Roman"/>
          <w:sz w:val="28"/>
          <w:szCs w:val="28"/>
        </w:rPr>
        <w:t>7</w:t>
      </w:r>
      <w:r w:rsidRPr="00567284">
        <w:rPr>
          <w:rFonts w:ascii="Times New Roman" w:hAnsi="Times New Roman"/>
          <w:sz w:val="28"/>
          <w:szCs w:val="28"/>
        </w:rPr>
        <w:t xml:space="preserve"> года.</w:t>
      </w:r>
    </w:p>
    <w:p w:rsidR="00FF1BF3" w:rsidRPr="00D7547C" w:rsidRDefault="00FF1BF3" w:rsidP="00FF1BF3">
      <w:pPr>
        <w:shd w:val="clear" w:color="auto" w:fill="FFFFFF"/>
        <w:ind w:firstLine="708"/>
        <w:rPr>
          <w:rFonts w:ascii="Times New Roman" w:hAnsi="Times New Roman"/>
          <w:sz w:val="24"/>
          <w:szCs w:val="24"/>
        </w:rPr>
      </w:pPr>
    </w:p>
    <w:p w:rsidR="00FF1BF3" w:rsidRPr="00567284" w:rsidRDefault="00FF1BF3" w:rsidP="00FF1BF3">
      <w:pPr>
        <w:pStyle w:val="Style22"/>
        <w:widowControl/>
        <w:spacing w:before="14" w:line="317" w:lineRule="exact"/>
        <w:ind w:firstLine="552"/>
        <w:rPr>
          <w:rStyle w:val="FontStyle152"/>
          <w:rFonts w:eastAsia="Calibri"/>
          <w:sz w:val="28"/>
          <w:szCs w:val="28"/>
        </w:rPr>
      </w:pPr>
      <w:r w:rsidRPr="00567284">
        <w:rPr>
          <w:rStyle w:val="FontStyle152"/>
          <w:rFonts w:eastAsia="Calibri"/>
          <w:sz w:val="28"/>
          <w:szCs w:val="28"/>
        </w:rPr>
        <w:t xml:space="preserve">Информация об объеме муниципального долга </w:t>
      </w:r>
      <w:r>
        <w:rPr>
          <w:rStyle w:val="FontStyle152"/>
          <w:rFonts w:eastAsia="Calibri"/>
          <w:sz w:val="28"/>
          <w:szCs w:val="28"/>
        </w:rPr>
        <w:t>округ</w:t>
      </w:r>
      <w:r w:rsidRPr="00567284">
        <w:rPr>
          <w:rStyle w:val="FontStyle152"/>
          <w:rFonts w:eastAsia="Calibri"/>
          <w:sz w:val="28"/>
          <w:szCs w:val="28"/>
        </w:rPr>
        <w:t>а представлена в таблице:</w:t>
      </w:r>
    </w:p>
    <w:p w:rsidR="00FF1BF3" w:rsidRDefault="00FF1BF3" w:rsidP="00FF1BF3">
      <w:pPr>
        <w:pStyle w:val="Style22"/>
        <w:widowControl/>
        <w:spacing w:before="14" w:line="317" w:lineRule="exact"/>
        <w:ind w:firstLine="552"/>
        <w:rPr>
          <w:rStyle w:val="FontStyle152"/>
          <w:rFonts w:eastAsia="Calibri"/>
        </w:rPr>
      </w:pPr>
    </w:p>
    <w:tbl>
      <w:tblPr>
        <w:tblW w:w="10518" w:type="dxa"/>
        <w:tblInd w:w="-318" w:type="dxa"/>
        <w:tblLayout w:type="fixed"/>
        <w:tblLook w:val="04A0"/>
      </w:tblPr>
      <w:tblGrid>
        <w:gridCol w:w="2008"/>
        <w:gridCol w:w="1145"/>
        <w:gridCol w:w="1309"/>
        <w:gridCol w:w="1146"/>
        <w:gridCol w:w="1309"/>
        <w:gridCol w:w="1310"/>
        <w:gridCol w:w="1145"/>
        <w:gridCol w:w="1146"/>
      </w:tblGrid>
      <w:tr w:rsidR="00FF1BF3" w:rsidRPr="00BD5FC2" w:rsidTr="00F30D20">
        <w:trPr>
          <w:trHeight w:val="323"/>
        </w:trPr>
        <w:tc>
          <w:tcPr>
            <w:tcW w:w="2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C353D6">
              <w:rPr>
                <w:rFonts w:ascii="Times New Roman" w:hAnsi="Times New Roman"/>
              </w:rPr>
              <w:t xml:space="preserve"> год</w:t>
            </w:r>
          </w:p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оценка          тыс. рублей.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на 01.01.20</w:t>
            </w:r>
            <w:r>
              <w:rPr>
                <w:rFonts w:ascii="Times New Roman" w:hAnsi="Times New Roman"/>
              </w:rPr>
              <w:t>25</w:t>
            </w:r>
            <w:r w:rsidRPr="00C353D6">
              <w:rPr>
                <w:rFonts w:ascii="Times New Roman" w:hAnsi="Times New Roman"/>
              </w:rPr>
              <w:t xml:space="preserve">  года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на 01.01.20</w:t>
            </w:r>
            <w:r>
              <w:rPr>
                <w:rFonts w:ascii="Times New Roman" w:hAnsi="Times New Roman"/>
              </w:rPr>
              <w:t>26</w:t>
            </w:r>
            <w:r w:rsidRPr="00C353D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на 01.01.20</w:t>
            </w:r>
            <w:r>
              <w:rPr>
                <w:rFonts w:ascii="Times New Roman" w:hAnsi="Times New Roman"/>
              </w:rPr>
              <w:t>27</w:t>
            </w:r>
            <w:r w:rsidRPr="00C353D6">
              <w:rPr>
                <w:rFonts w:ascii="Times New Roman" w:hAnsi="Times New Roman"/>
              </w:rPr>
              <w:t xml:space="preserve"> года</w:t>
            </w:r>
          </w:p>
        </w:tc>
      </w:tr>
      <w:tr w:rsidR="00FF1BF3" w:rsidRPr="00BD5FC2" w:rsidTr="00F30D20">
        <w:trPr>
          <w:trHeight w:val="982"/>
        </w:trPr>
        <w:tc>
          <w:tcPr>
            <w:tcW w:w="2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1BF3" w:rsidRPr="00C353D6" w:rsidRDefault="00FF1BF3" w:rsidP="00F30D2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1BF3" w:rsidRPr="00C353D6" w:rsidRDefault="00FF1BF3" w:rsidP="00F30D2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 xml:space="preserve">изменения к </w:t>
            </w:r>
            <w:proofErr w:type="spellStart"/>
            <w:r w:rsidRPr="00C353D6">
              <w:rPr>
                <w:rFonts w:ascii="Times New Roman" w:hAnsi="Times New Roman"/>
              </w:rPr>
              <w:t>предыду-щему</w:t>
            </w:r>
            <w:proofErr w:type="spellEnd"/>
            <w:r w:rsidRPr="00C353D6">
              <w:rPr>
                <w:rFonts w:ascii="Times New Roman" w:hAnsi="Times New Roman"/>
              </w:rPr>
              <w:t xml:space="preserve"> году, 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 xml:space="preserve">изменения к </w:t>
            </w:r>
            <w:proofErr w:type="spellStart"/>
            <w:r w:rsidRPr="00C353D6">
              <w:rPr>
                <w:rFonts w:ascii="Times New Roman" w:hAnsi="Times New Roman"/>
              </w:rPr>
              <w:t>предыду-щему</w:t>
            </w:r>
            <w:proofErr w:type="spellEnd"/>
            <w:r w:rsidRPr="00C353D6">
              <w:rPr>
                <w:rFonts w:ascii="Times New Roman" w:hAnsi="Times New Roman"/>
              </w:rPr>
              <w:t xml:space="preserve"> году, %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 xml:space="preserve">изменения </w:t>
            </w:r>
          </w:p>
          <w:p w:rsidR="00FF1BF3" w:rsidRPr="00C353D6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353D6">
              <w:rPr>
                <w:rFonts w:ascii="Times New Roman" w:hAnsi="Times New Roman"/>
              </w:rPr>
              <w:t xml:space="preserve">к </w:t>
            </w:r>
            <w:proofErr w:type="spellStart"/>
            <w:r w:rsidRPr="00C353D6">
              <w:rPr>
                <w:rFonts w:ascii="Times New Roman" w:hAnsi="Times New Roman"/>
              </w:rPr>
              <w:t>предыду-щему</w:t>
            </w:r>
            <w:proofErr w:type="spellEnd"/>
            <w:r w:rsidRPr="00C353D6">
              <w:rPr>
                <w:rFonts w:ascii="Times New Roman" w:hAnsi="Times New Roman"/>
              </w:rPr>
              <w:t xml:space="preserve"> году, %</w:t>
            </w:r>
          </w:p>
        </w:tc>
      </w:tr>
      <w:tr w:rsidR="00FF1BF3" w:rsidRPr="00BD5FC2" w:rsidTr="00F30D20">
        <w:trPr>
          <w:trHeight w:val="704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rPr>
                <w:rFonts w:ascii="Times New Roman" w:hAnsi="Times New Roman"/>
                <w:color w:val="000000"/>
              </w:rPr>
            </w:pPr>
            <w:r w:rsidRPr="00C353D6">
              <w:rPr>
                <w:rFonts w:ascii="Times New Roman" w:hAnsi="Times New Roman"/>
                <w:color w:val="000000"/>
              </w:rPr>
              <w:t xml:space="preserve">Верхний предел муниципального долга </w:t>
            </w:r>
            <w:r>
              <w:rPr>
                <w:rFonts w:ascii="Times New Roman" w:hAnsi="Times New Roman"/>
                <w:color w:val="000000"/>
              </w:rPr>
              <w:t>округ</w:t>
            </w:r>
            <w:r w:rsidRPr="00C353D6"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FF1BF3" w:rsidRPr="00BD5FC2" w:rsidTr="00F30D20">
        <w:trPr>
          <w:trHeight w:val="995"/>
        </w:trPr>
        <w:tc>
          <w:tcPr>
            <w:tcW w:w="2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BF3" w:rsidRPr="00C353D6" w:rsidRDefault="00FF1BF3" w:rsidP="00F30D20">
            <w:pPr>
              <w:rPr>
                <w:rFonts w:ascii="Times New Roman" w:hAnsi="Times New Roman"/>
                <w:color w:val="000000"/>
              </w:rPr>
            </w:pPr>
            <w:r w:rsidRPr="00C353D6">
              <w:rPr>
                <w:rFonts w:ascii="Times New Roman" w:hAnsi="Times New Roman"/>
                <w:color w:val="000000"/>
              </w:rPr>
              <w:t>в т.ч. по муниципальным  гарантиям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F3" w:rsidRPr="00BD5FC2" w:rsidRDefault="00FF1BF3" w:rsidP="00F30D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F1BF3" w:rsidRDefault="00FF1BF3" w:rsidP="00FF1BF3">
      <w:pPr>
        <w:pStyle w:val="Style22"/>
        <w:widowControl/>
        <w:spacing w:before="14" w:line="317" w:lineRule="exact"/>
        <w:ind w:firstLine="552"/>
        <w:rPr>
          <w:rStyle w:val="FontStyle152"/>
          <w:rFonts w:eastAsia="Calibri"/>
        </w:rPr>
      </w:pPr>
    </w:p>
    <w:p w:rsidR="00FF1BF3" w:rsidRPr="00BD5FC2" w:rsidRDefault="00FF1BF3" w:rsidP="00FF1BF3">
      <w:pPr>
        <w:tabs>
          <w:tab w:val="left" w:pos="1134"/>
        </w:tabs>
        <w:ind w:right="-82" w:firstLine="851"/>
        <w:rPr>
          <w:rFonts w:ascii="Times New Roman" w:hAnsi="Times New Roman"/>
          <w:sz w:val="28"/>
          <w:szCs w:val="28"/>
        </w:rPr>
      </w:pPr>
      <w:r w:rsidRPr="00BD5FC2">
        <w:rPr>
          <w:rFonts w:ascii="Times New Roman" w:hAnsi="Times New Roman"/>
          <w:sz w:val="28"/>
          <w:szCs w:val="28"/>
        </w:rPr>
        <w:t xml:space="preserve">В соответствии со статьей 107 Бюджетного кодекса Российской Федерации устанавливается предельный объем </w:t>
      </w:r>
      <w:r>
        <w:rPr>
          <w:rFonts w:ascii="Times New Roman" w:hAnsi="Times New Roman"/>
          <w:sz w:val="28"/>
          <w:szCs w:val="28"/>
        </w:rPr>
        <w:t>муниципального внутреннего долга,</w:t>
      </w:r>
      <w:r w:rsidRPr="00BD5FC2">
        <w:rPr>
          <w:rFonts w:ascii="Times New Roman" w:hAnsi="Times New Roman"/>
          <w:sz w:val="28"/>
          <w:szCs w:val="28"/>
        </w:rPr>
        <w:t xml:space="preserve"> требования к предельному объему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D5FC2">
        <w:rPr>
          <w:rFonts w:ascii="Times New Roman" w:hAnsi="Times New Roman"/>
          <w:sz w:val="28"/>
          <w:szCs w:val="28"/>
        </w:rPr>
        <w:t xml:space="preserve"> долга соблюдены.</w:t>
      </w:r>
    </w:p>
    <w:p w:rsidR="00FF1BF3" w:rsidRPr="00567284" w:rsidRDefault="00FF1BF3" w:rsidP="00FF1BF3">
      <w:pPr>
        <w:tabs>
          <w:tab w:val="left" w:pos="1134"/>
        </w:tabs>
        <w:ind w:right="-82" w:firstLine="851"/>
        <w:rPr>
          <w:rFonts w:ascii="Times New Roman" w:hAnsi="Times New Roman"/>
          <w:sz w:val="28"/>
          <w:szCs w:val="28"/>
        </w:rPr>
      </w:pPr>
      <w:r w:rsidRPr="00567284">
        <w:rPr>
          <w:rFonts w:ascii="Times New Roman" w:hAnsi="Times New Roman"/>
          <w:color w:val="000000"/>
          <w:spacing w:val="8"/>
          <w:sz w:val="28"/>
          <w:szCs w:val="28"/>
        </w:rPr>
        <w:t xml:space="preserve">В соответствии со статьей 111 Бюджетного кодекса Российской </w:t>
      </w:r>
      <w:r w:rsidRPr="00567284">
        <w:rPr>
          <w:rFonts w:ascii="Times New Roman" w:hAnsi="Times New Roman"/>
          <w:color w:val="000000"/>
          <w:spacing w:val="2"/>
          <w:sz w:val="28"/>
          <w:szCs w:val="28"/>
        </w:rPr>
        <w:t xml:space="preserve">Федерации решением Представительного Собрания утверждается объем расходов на </w:t>
      </w:r>
      <w:r w:rsidRPr="00567284">
        <w:rPr>
          <w:rFonts w:ascii="Times New Roman" w:hAnsi="Times New Roman"/>
          <w:color w:val="000000"/>
          <w:spacing w:val="3"/>
          <w:sz w:val="28"/>
          <w:szCs w:val="28"/>
        </w:rPr>
        <w:t xml:space="preserve">обслуживание муниципального долга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округ</w:t>
      </w:r>
      <w:r w:rsidRPr="00567284">
        <w:rPr>
          <w:rFonts w:ascii="Times New Roman" w:hAnsi="Times New Roman"/>
          <w:color w:val="000000"/>
          <w:spacing w:val="3"/>
          <w:sz w:val="28"/>
          <w:szCs w:val="28"/>
        </w:rPr>
        <w:t>а на 20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24</w:t>
      </w:r>
      <w:r w:rsidRPr="00567284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567284">
        <w:rPr>
          <w:rFonts w:ascii="Times New Roman" w:hAnsi="Times New Roman"/>
          <w:color w:val="000000"/>
          <w:spacing w:val="3"/>
          <w:sz w:val="28"/>
          <w:szCs w:val="28"/>
        </w:rPr>
        <w:t xml:space="preserve">год в сумме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0,0</w:t>
      </w:r>
      <w:r w:rsidRPr="00567284">
        <w:rPr>
          <w:rFonts w:ascii="Times New Roman" w:hAnsi="Times New Roman"/>
          <w:color w:val="000000"/>
          <w:spacing w:val="3"/>
          <w:sz w:val="28"/>
          <w:szCs w:val="28"/>
        </w:rPr>
        <w:t xml:space="preserve"> тыс. руб.</w:t>
      </w:r>
      <w:r w:rsidRPr="00567284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25</w:t>
      </w:r>
      <w:r w:rsidRPr="00567284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567284">
        <w:rPr>
          <w:rFonts w:ascii="Times New Roman" w:hAnsi="Times New Roman"/>
          <w:sz w:val="28"/>
          <w:szCs w:val="28"/>
        </w:rPr>
        <w:t xml:space="preserve"> тыс. рублей;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284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567284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0,0</w:t>
      </w:r>
      <w:r w:rsidRPr="005672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567284">
        <w:rPr>
          <w:rFonts w:ascii="Times New Roman" w:hAnsi="Times New Roman"/>
          <w:sz w:val="28"/>
          <w:szCs w:val="28"/>
        </w:rPr>
        <w:t>. рублей.</w:t>
      </w:r>
    </w:p>
    <w:p w:rsidR="00FF1BF3" w:rsidRPr="00567284" w:rsidRDefault="00FF1BF3" w:rsidP="00FF1BF3">
      <w:pPr>
        <w:ind w:firstLine="567"/>
        <w:rPr>
          <w:rFonts w:ascii="Times New Roman" w:hAnsi="Times New Roman"/>
          <w:sz w:val="28"/>
          <w:szCs w:val="28"/>
        </w:rPr>
      </w:pPr>
      <w:r w:rsidRPr="00567284">
        <w:rPr>
          <w:rFonts w:ascii="Times New Roman" w:hAnsi="Times New Roman"/>
          <w:sz w:val="28"/>
          <w:szCs w:val="28"/>
        </w:rPr>
        <w:t xml:space="preserve">Предоставление муниципальных гарантий </w:t>
      </w:r>
      <w:r>
        <w:rPr>
          <w:rFonts w:ascii="Times New Roman" w:hAnsi="Times New Roman"/>
          <w:sz w:val="28"/>
          <w:szCs w:val="28"/>
        </w:rPr>
        <w:t xml:space="preserve">и осуществление </w:t>
      </w:r>
      <w:r w:rsidRPr="00567284">
        <w:rPr>
          <w:rFonts w:ascii="Times New Roman" w:hAnsi="Times New Roman"/>
          <w:sz w:val="28"/>
          <w:szCs w:val="28"/>
        </w:rPr>
        <w:t>муниципальных внутренних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284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5672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28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26</w:t>
      </w:r>
      <w:r w:rsidRPr="00567284">
        <w:rPr>
          <w:rFonts w:ascii="Times New Roman" w:hAnsi="Times New Roman"/>
          <w:sz w:val="28"/>
          <w:szCs w:val="28"/>
        </w:rPr>
        <w:t xml:space="preserve"> годах не планируется.</w:t>
      </w:r>
    </w:p>
    <w:sectPr w:rsidR="00FF1BF3" w:rsidRPr="00567284" w:rsidSect="00AD3E79">
      <w:headerReference w:type="default" r:id="rId11"/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A11" w:rsidRDefault="00615A11">
      <w:r>
        <w:separator/>
      </w:r>
    </w:p>
  </w:endnote>
  <w:endnote w:type="continuationSeparator" w:id="1">
    <w:p w:rsidR="00615A11" w:rsidRDefault="0061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A11" w:rsidRDefault="00615A11">
      <w:r>
        <w:separator/>
      </w:r>
    </w:p>
  </w:footnote>
  <w:footnote w:type="continuationSeparator" w:id="1">
    <w:p w:rsidR="00615A11" w:rsidRDefault="00615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A11" w:rsidRDefault="00451E70">
    <w:pPr>
      <w:pStyle w:val="a8"/>
      <w:jc w:val="right"/>
    </w:pPr>
    <w:fldSimple w:instr=" PAGE   \* MERGEFORMAT ">
      <w:r w:rsidR="00513318">
        <w:rPr>
          <w:noProof/>
        </w:rPr>
        <w:t>11</w:t>
      </w:r>
    </w:fldSimple>
  </w:p>
  <w:p w:rsidR="00615A11" w:rsidRDefault="00615A1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6AF58A"/>
    <w:lvl w:ilvl="0">
      <w:numFmt w:val="bullet"/>
      <w:lvlText w:val="*"/>
      <w:lvlJc w:val="left"/>
    </w:lvl>
  </w:abstractNum>
  <w:abstractNum w:abstractNumId="1">
    <w:nsid w:val="13F149B2"/>
    <w:multiLevelType w:val="hybridMultilevel"/>
    <w:tmpl w:val="E2F42E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F7614D"/>
    <w:multiLevelType w:val="hybridMultilevel"/>
    <w:tmpl w:val="2F5E8072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1A887F6A"/>
    <w:multiLevelType w:val="hybridMultilevel"/>
    <w:tmpl w:val="98EE7F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A33C0"/>
    <w:multiLevelType w:val="hybridMultilevel"/>
    <w:tmpl w:val="26CCBAD0"/>
    <w:lvl w:ilvl="0" w:tplc="F3EEB4C6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714E33"/>
    <w:multiLevelType w:val="singleLevel"/>
    <w:tmpl w:val="6088CA92"/>
    <w:lvl w:ilvl="0">
      <w:start w:val="9"/>
      <w:numFmt w:val="decimal"/>
      <w:lvlText w:val="%1)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619851C1"/>
    <w:multiLevelType w:val="hybridMultilevel"/>
    <w:tmpl w:val="809C6F1A"/>
    <w:lvl w:ilvl="0" w:tplc="C1A8C46C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19D05B9"/>
    <w:multiLevelType w:val="singleLevel"/>
    <w:tmpl w:val="03448AF0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69E71F1A"/>
    <w:multiLevelType w:val="hybridMultilevel"/>
    <w:tmpl w:val="D85AAA4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■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■"/>
        <w:legacy w:legacy="1" w:legacySpace="0" w:legacyIndent="58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■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■"/>
        <w:legacy w:legacy="1" w:legacySpace="0" w:legacyIndent="59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"/>
  </w:num>
  <w:num w:numId="36">
    <w:abstractNumId w:val="1"/>
  </w:num>
  <w:num w:numId="37">
    <w:abstractNumId w:val="6"/>
  </w:num>
  <w:num w:numId="38">
    <w:abstractNumId w:val="2"/>
  </w:num>
  <w:num w:numId="39">
    <w:abstractNumId w:val="3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3F7"/>
    <w:rsid w:val="00000553"/>
    <w:rsid w:val="0000194B"/>
    <w:rsid w:val="000022A3"/>
    <w:rsid w:val="00002F40"/>
    <w:rsid w:val="000037CD"/>
    <w:rsid w:val="00003CBD"/>
    <w:rsid w:val="0000408B"/>
    <w:rsid w:val="00004D4D"/>
    <w:rsid w:val="0000596F"/>
    <w:rsid w:val="00007714"/>
    <w:rsid w:val="00007808"/>
    <w:rsid w:val="00007FAF"/>
    <w:rsid w:val="0001134B"/>
    <w:rsid w:val="00012144"/>
    <w:rsid w:val="000128F1"/>
    <w:rsid w:val="00012DDC"/>
    <w:rsid w:val="00015FCB"/>
    <w:rsid w:val="0001611B"/>
    <w:rsid w:val="00017D97"/>
    <w:rsid w:val="00020877"/>
    <w:rsid w:val="00020F7F"/>
    <w:rsid w:val="00021705"/>
    <w:rsid w:val="0002232B"/>
    <w:rsid w:val="00024BEC"/>
    <w:rsid w:val="0002564A"/>
    <w:rsid w:val="0002599B"/>
    <w:rsid w:val="00025CC3"/>
    <w:rsid w:val="00026136"/>
    <w:rsid w:val="00026CC6"/>
    <w:rsid w:val="00026DED"/>
    <w:rsid w:val="000279CA"/>
    <w:rsid w:val="00027F1D"/>
    <w:rsid w:val="000306C1"/>
    <w:rsid w:val="00031BC0"/>
    <w:rsid w:val="00032924"/>
    <w:rsid w:val="000330FF"/>
    <w:rsid w:val="00035BEF"/>
    <w:rsid w:val="00035CED"/>
    <w:rsid w:val="000365ED"/>
    <w:rsid w:val="0003760D"/>
    <w:rsid w:val="00037A10"/>
    <w:rsid w:val="00040629"/>
    <w:rsid w:val="00040803"/>
    <w:rsid w:val="00043B24"/>
    <w:rsid w:val="0004466F"/>
    <w:rsid w:val="0004470A"/>
    <w:rsid w:val="00044D68"/>
    <w:rsid w:val="00045072"/>
    <w:rsid w:val="0004514F"/>
    <w:rsid w:val="00045421"/>
    <w:rsid w:val="0004558A"/>
    <w:rsid w:val="00045978"/>
    <w:rsid w:val="000465DA"/>
    <w:rsid w:val="000478A5"/>
    <w:rsid w:val="00047AA3"/>
    <w:rsid w:val="00050415"/>
    <w:rsid w:val="00050556"/>
    <w:rsid w:val="0005239D"/>
    <w:rsid w:val="00052806"/>
    <w:rsid w:val="000533C1"/>
    <w:rsid w:val="000545AB"/>
    <w:rsid w:val="0005480A"/>
    <w:rsid w:val="00055771"/>
    <w:rsid w:val="00055C79"/>
    <w:rsid w:val="0005650C"/>
    <w:rsid w:val="00056F22"/>
    <w:rsid w:val="000605F8"/>
    <w:rsid w:val="00060827"/>
    <w:rsid w:val="0006108F"/>
    <w:rsid w:val="0006174B"/>
    <w:rsid w:val="00062231"/>
    <w:rsid w:val="000625E8"/>
    <w:rsid w:val="00065510"/>
    <w:rsid w:val="000659A0"/>
    <w:rsid w:val="00065D05"/>
    <w:rsid w:val="00065EE6"/>
    <w:rsid w:val="00067E47"/>
    <w:rsid w:val="00070796"/>
    <w:rsid w:val="000713E7"/>
    <w:rsid w:val="00071A91"/>
    <w:rsid w:val="00071E1D"/>
    <w:rsid w:val="0007238C"/>
    <w:rsid w:val="000727F8"/>
    <w:rsid w:val="0007426E"/>
    <w:rsid w:val="00075F69"/>
    <w:rsid w:val="00076B36"/>
    <w:rsid w:val="00076EA4"/>
    <w:rsid w:val="00077258"/>
    <w:rsid w:val="0007735C"/>
    <w:rsid w:val="00080A40"/>
    <w:rsid w:val="00080A5C"/>
    <w:rsid w:val="000810C6"/>
    <w:rsid w:val="000825F9"/>
    <w:rsid w:val="0008266B"/>
    <w:rsid w:val="00082965"/>
    <w:rsid w:val="00082E3E"/>
    <w:rsid w:val="000833E7"/>
    <w:rsid w:val="00083C0C"/>
    <w:rsid w:val="0008445C"/>
    <w:rsid w:val="00084941"/>
    <w:rsid w:val="00085785"/>
    <w:rsid w:val="00085A42"/>
    <w:rsid w:val="00086413"/>
    <w:rsid w:val="00086568"/>
    <w:rsid w:val="0008664E"/>
    <w:rsid w:val="0008774B"/>
    <w:rsid w:val="00087A74"/>
    <w:rsid w:val="00087BB2"/>
    <w:rsid w:val="000907C8"/>
    <w:rsid w:val="00092CA6"/>
    <w:rsid w:val="000932A5"/>
    <w:rsid w:val="0009377B"/>
    <w:rsid w:val="00094640"/>
    <w:rsid w:val="000960E6"/>
    <w:rsid w:val="0009612C"/>
    <w:rsid w:val="00096695"/>
    <w:rsid w:val="000970A4"/>
    <w:rsid w:val="00097147"/>
    <w:rsid w:val="0009770F"/>
    <w:rsid w:val="000A0C67"/>
    <w:rsid w:val="000A13EE"/>
    <w:rsid w:val="000A19CB"/>
    <w:rsid w:val="000A23BF"/>
    <w:rsid w:val="000A241A"/>
    <w:rsid w:val="000A288E"/>
    <w:rsid w:val="000A2AC1"/>
    <w:rsid w:val="000A2F56"/>
    <w:rsid w:val="000A2F89"/>
    <w:rsid w:val="000A3556"/>
    <w:rsid w:val="000A36FB"/>
    <w:rsid w:val="000A385E"/>
    <w:rsid w:val="000A58DD"/>
    <w:rsid w:val="000A5F74"/>
    <w:rsid w:val="000A6325"/>
    <w:rsid w:val="000A6643"/>
    <w:rsid w:val="000B05A1"/>
    <w:rsid w:val="000B06FA"/>
    <w:rsid w:val="000B0814"/>
    <w:rsid w:val="000B17C9"/>
    <w:rsid w:val="000B271D"/>
    <w:rsid w:val="000B3B65"/>
    <w:rsid w:val="000B4612"/>
    <w:rsid w:val="000B4DF6"/>
    <w:rsid w:val="000B5869"/>
    <w:rsid w:val="000B636A"/>
    <w:rsid w:val="000B7148"/>
    <w:rsid w:val="000C044F"/>
    <w:rsid w:val="000C2BBF"/>
    <w:rsid w:val="000C56B8"/>
    <w:rsid w:val="000C5BBC"/>
    <w:rsid w:val="000C7D24"/>
    <w:rsid w:val="000D0B04"/>
    <w:rsid w:val="000D15FD"/>
    <w:rsid w:val="000D167F"/>
    <w:rsid w:val="000D2399"/>
    <w:rsid w:val="000D3A49"/>
    <w:rsid w:val="000D4BAE"/>
    <w:rsid w:val="000D4FD2"/>
    <w:rsid w:val="000D5221"/>
    <w:rsid w:val="000D7783"/>
    <w:rsid w:val="000E33D6"/>
    <w:rsid w:val="000E45D3"/>
    <w:rsid w:val="000E4E6C"/>
    <w:rsid w:val="000E6268"/>
    <w:rsid w:val="000E6E58"/>
    <w:rsid w:val="000E6FD3"/>
    <w:rsid w:val="000F0232"/>
    <w:rsid w:val="000F12E7"/>
    <w:rsid w:val="000F1693"/>
    <w:rsid w:val="000F1A4D"/>
    <w:rsid w:val="000F201C"/>
    <w:rsid w:val="000F26FE"/>
    <w:rsid w:val="000F49AE"/>
    <w:rsid w:val="000F4C24"/>
    <w:rsid w:val="000F55A4"/>
    <w:rsid w:val="000F58E8"/>
    <w:rsid w:val="000F61F0"/>
    <w:rsid w:val="000F62E5"/>
    <w:rsid w:val="000F6359"/>
    <w:rsid w:val="000F77AB"/>
    <w:rsid w:val="00101B20"/>
    <w:rsid w:val="00102093"/>
    <w:rsid w:val="00102DB4"/>
    <w:rsid w:val="00103086"/>
    <w:rsid w:val="0010492B"/>
    <w:rsid w:val="00104F00"/>
    <w:rsid w:val="00105B65"/>
    <w:rsid w:val="00106C2A"/>
    <w:rsid w:val="00110370"/>
    <w:rsid w:val="00110DD1"/>
    <w:rsid w:val="00111073"/>
    <w:rsid w:val="00111E65"/>
    <w:rsid w:val="00111F44"/>
    <w:rsid w:val="0011226A"/>
    <w:rsid w:val="00112498"/>
    <w:rsid w:val="00113AFD"/>
    <w:rsid w:val="001149D0"/>
    <w:rsid w:val="00114A32"/>
    <w:rsid w:val="00114D47"/>
    <w:rsid w:val="00116F0B"/>
    <w:rsid w:val="00121358"/>
    <w:rsid w:val="001217D7"/>
    <w:rsid w:val="00121DF3"/>
    <w:rsid w:val="001223FD"/>
    <w:rsid w:val="00122BD5"/>
    <w:rsid w:val="0012360F"/>
    <w:rsid w:val="00123ED7"/>
    <w:rsid w:val="00124523"/>
    <w:rsid w:val="00124BB3"/>
    <w:rsid w:val="0012606A"/>
    <w:rsid w:val="00130A51"/>
    <w:rsid w:val="00130F58"/>
    <w:rsid w:val="001313DE"/>
    <w:rsid w:val="00132986"/>
    <w:rsid w:val="00132A22"/>
    <w:rsid w:val="00132C6D"/>
    <w:rsid w:val="0013436C"/>
    <w:rsid w:val="001353C3"/>
    <w:rsid w:val="00136B79"/>
    <w:rsid w:val="00137323"/>
    <w:rsid w:val="0014099A"/>
    <w:rsid w:val="00140AA5"/>
    <w:rsid w:val="00140E07"/>
    <w:rsid w:val="00141E2A"/>
    <w:rsid w:val="00142DD6"/>
    <w:rsid w:val="00143DF6"/>
    <w:rsid w:val="00145F4B"/>
    <w:rsid w:val="00146C25"/>
    <w:rsid w:val="0014706D"/>
    <w:rsid w:val="0014775E"/>
    <w:rsid w:val="00150056"/>
    <w:rsid w:val="00150F51"/>
    <w:rsid w:val="00151565"/>
    <w:rsid w:val="00152080"/>
    <w:rsid w:val="00152E88"/>
    <w:rsid w:val="0015315C"/>
    <w:rsid w:val="00154EE3"/>
    <w:rsid w:val="00154FA5"/>
    <w:rsid w:val="00156105"/>
    <w:rsid w:val="0015720D"/>
    <w:rsid w:val="00157E45"/>
    <w:rsid w:val="00160367"/>
    <w:rsid w:val="00160999"/>
    <w:rsid w:val="00160A0B"/>
    <w:rsid w:val="00160F7F"/>
    <w:rsid w:val="00161854"/>
    <w:rsid w:val="001619A6"/>
    <w:rsid w:val="00161C74"/>
    <w:rsid w:val="001633A1"/>
    <w:rsid w:val="00163661"/>
    <w:rsid w:val="00163DB6"/>
    <w:rsid w:val="00165BBE"/>
    <w:rsid w:val="00165F35"/>
    <w:rsid w:val="0016667E"/>
    <w:rsid w:val="00166774"/>
    <w:rsid w:val="0017052D"/>
    <w:rsid w:val="00172422"/>
    <w:rsid w:val="00175283"/>
    <w:rsid w:val="00175BCB"/>
    <w:rsid w:val="0017620B"/>
    <w:rsid w:val="001773B0"/>
    <w:rsid w:val="00180BC9"/>
    <w:rsid w:val="001817EE"/>
    <w:rsid w:val="0018198D"/>
    <w:rsid w:val="00182C79"/>
    <w:rsid w:val="00182CE5"/>
    <w:rsid w:val="00183496"/>
    <w:rsid w:val="001834BD"/>
    <w:rsid w:val="001834D5"/>
    <w:rsid w:val="0018438B"/>
    <w:rsid w:val="00184D8B"/>
    <w:rsid w:val="001905A5"/>
    <w:rsid w:val="0019099E"/>
    <w:rsid w:val="001919D8"/>
    <w:rsid w:val="00192393"/>
    <w:rsid w:val="001926ED"/>
    <w:rsid w:val="0019323F"/>
    <w:rsid w:val="00193407"/>
    <w:rsid w:val="0019350C"/>
    <w:rsid w:val="00194734"/>
    <w:rsid w:val="00195B66"/>
    <w:rsid w:val="00195F20"/>
    <w:rsid w:val="001A0E7D"/>
    <w:rsid w:val="001A1DB3"/>
    <w:rsid w:val="001A2719"/>
    <w:rsid w:val="001A5B5F"/>
    <w:rsid w:val="001A5EDE"/>
    <w:rsid w:val="001A6A54"/>
    <w:rsid w:val="001A6BD0"/>
    <w:rsid w:val="001A767D"/>
    <w:rsid w:val="001A7EA0"/>
    <w:rsid w:val="001B01B1"/>
    <w:rsid w:val="001B0615"/>
    <w:rsid w:val="001B1B3B"/>
    <w:rsid w:val="001B2C81"/>
    <w:rsid w:val="001B3268"/>
    <w:rsid w:val="001B3A6F"/>
    <w:rsid w:val="001B44F0"/>
    <w:rsid w:val="001B461E"/>
    <w:rsid w:val="001B4C62"/>
    <w:rsid w:val="001B5D09"/>
    <w:rsid w:val="001B6DFA"/>
    <w:rsid w:val="001C1D2B"/>
    <w:rsid w:val="001C271A"/>
    <w:rsid w:val="001C2FDC"/>
    <w:rsid w:val="001C35FC"/>
    <w:rsid w:val="001C3756"/>
    <w:rsid w:val="001C39BB"/>
    <w:rsid w:val="001C3C0A"/>
    <w:rsid w:val="001C5AB7"/>
    <w:rsid w:val="001C69E3"/>
    <w:rsid w:val="001C7033"/>
    <w:rsid w:val="001D1362"/>
    <w:rsid w:val="001D1AEF"/>
    <w:rsid w:val="001D3D94"/>
    <w:rsid w:val="001D3DDF"/>
    <w:rsid w:val="001D5FE2"/>
    <w:rsid w:val="001D6C49"/>
    <w:rsid w:val="001E1A56"/>
    <w:rsid w:val="001E1E32"/>
    <w:rsid w:val="001E2DE7"/>
    <w:rsid w:val="001E2F07"/>
    <w:rsid w:val="001E3324"/>
    <w:rsid w:val="001E4271"/>
    <w:rsid w:val="001E5865"/>
    <w:rsid w:val="001E6458"/>
    <w:rsid w:val="001E723C"/>
    <w:rsid w:val="001F0D40"/>
    <w:rsid w:val="001F0FA2"/>
    <w:rsid w:val="001F189D"/>
    <w:rsid w:val="001F2703"/>
    <w:rsid w:val="001F351C"/>
    <w:rsid w:val="001F3700"/>
    <w:rsid w:val="001F40BB"/>
    <w:rsid w:val="001F4966"/>
    <w:rsid w:val="001F4A40"/>
    <w:rsid w:val="001F4E06"/>
    <w:rsid w:val="001F4FC4"/>
    <w:rsid w:val="001F5034"/>
    <w:rsid w:val="001F6AE7"/>
    <w:rsid w:val="001F759D"/>
    <w:rsid w:val="001F7943"/>
    <w:rsid w:val="00200429"/>
    <w:rsid w:val="002008DF"/>
    <w:rsid w:val="0020111E"/>
    <w:rsid w:val="00201AE1"/>
    <w:rsid w:val="00201E1D"/>
    <w:rsid w:val="002020AF"/>
    <w:rsid w:val="00202292"/>
    <w:rsid w:val="0020286A"/>
    <w:rsid w:val="00202F44"/>
    <w:rsid w:val="00203ECE"/>
    <w:rsid w:val="002057AA"/>
    <w:rsid w:val="002058B6"/>
    <w:rsid w:val="00205D32"/>
    <w:rsid w:val="00205E39"/>
    <w:rsid w:val="00205EC8"/>
    <w:rsid w:val="002079DF"/>
    <w:rsid w:val="0021235D"/>
    <w:rsid w:val="00212B40"/>
    <w:rsid w:val="00212E45"/>
    <w:rsid w:val="00216382"/>
    <w:rsid w:val="00216423"/>
    <w:rsid w:val="002164E6"/>
    <w:rsid w:val="00216F65"/>
    <w:rsid w:val="00217AE8"/>
    <w:rsid w:val="00221BF1"/>
    <w:rsid w:val="002220BA"/>
    <w:rsid w:val="00223964"/>
    <w:rsid w:val="0022409A"/>
    <w:rsid w:val="0022442E"/>
    <w:rsid w:val="00224FE1"/>
    <w:rsid w:val="002251F6"/>
    <w:rsid w:val="002269FE"/>
    <w:rsid w:val="002274E0"/>
    <w:rsid w:val="00227A36"/>
    <w:rsid w:val="00230E1F"/>
    <w:rsid w:val="00230EF8"/>
    <w:rsid w:val="002319BC"/>
    <w:rsid w:val="00232919"/>
    <w:rsid w:val="002371ED"/>
    <w:rsid w:val="00240C64"/>
    <w:rsid w:val="00241BB4"/>
    <w:rsid w:val="00241CEF"/>
    <w:rsid w:val="00242ADF"/>
    <w:rsid w:val="0024311D"/>
    <w:rsid w:val="00243485"/>
    <w:rsid w:val="00243792"/>
    <w:rsid w:val="00243D8F"/>
    <w:rsid w:val="0024417A"/>
    <w:rsid w:val="00244DB2"/>
    <w:rsid w:val="00245D2E"/>
    <w:rsid w:val="00247D22"/>
    <w:rsid w:val="002514E2"/>
    <w:rsid w:val="0025271D"/>
    <w:rsid w:val="002528C0"/>
    <w:rsid w:val="00252D53"/>
    <w:rsid w:val="002532DF"/>
    <w:rsid w:val="00253548"/>
    <w:rsid w:val="00253CB9"/>
    <w:rsid w:val="0025423E"/>
    <w:rsid w:val="00254D79"/>
    <w:rsid w:val="00255AF7"/>
    <w:rsid w:val="00256658"/>
    <w:rsid w:val="00260931"/>
    <w:rsid w:val="0026154D"/>
    <w:rsid w:val="00261730"/>
    <w:rsid w:val="00261EE3"/>
    <w:rsid w:val="00265041"/>
    <w:rsid w:val="00265224"/>
    <w:rsid w:val="00265724"/>
    <w:rsid w:val="00266778"/>
    <w:rsid w:val="00267308"/>
    <w:rsid w:val="002679FA"/>
    <w:rsid w:val="00267DA7"/>
    <w:rsid w:val="00267EF8"/>
    <w:rsid w:val="00270BA3"/>
    <w:rsid w:val="00271201"/>
    <w:rsid w:val="002713D9"/>
    <w:rsid w:val="0027176B"/>
    <w:rsid w:val="00272992"/>
    <w:rsid w:val="00273189"/>
    <w:rsid w:val="00273624"/>
    <w:rsid w:val="00274D9F"/>
    <w:rsid w:val="002752D0"/>
    <w:rsid w:val="00275400"/>
    <w:rsid w:val="0027611C"/>
    <w:rsid w:val="00280965"/>
    <w:rsid w:val="00281640"/>
    <w:rsid w:val="0028284D"/>
    <w:rsid w:val="00282C0E"/>
    <w:rsid w:val="00283AD4"/>
    <w:rsid w:val="00284DF6"/>
    <w:rsid w:val="00285448"/>
    <w:rsid w:val="00286FDA"/>
    <w:rsid w:val="00290A5A"/>
    <w:rsid w:val="00290E76"/>
    <w:rsid w:val="00291777"/>
    <w:rsid w:val="00291A42"/>
    <w:rsid w:val="00291D79"/>
    <w:rsid w:val="00292870"/>
    <w:rsid w:val="002936F2"/>
    <w:rsid w:val="00293A1F"/>
    <w:rsid w:val="00293C44"/>
    <w:rsid w:val="00293CBC"/>
    <w:rsid w:val="0029468D"/>
    <w:rsid w:val="002946E7"/>
    <w:rsid w:val="00294C25"/>
    <w:rsid w:val="00295444"/>
    <w:rsid w:val="00297796"/>
    <w:rsid w:val="002A05D6"/>
    <w:rsid w:val="002A334F"/>
    <w:rsid w:val="002A3424"/>
    <w:rsid w:val="002A39F6"/>
    <w:rsid w:val="002A4528"/>
    <w:rsid w:val="002A5FD5"/>
    <w:rsid w:val="002A6925"/>
    <w:rsid w:val="002A69C1"/>
    <w:rsid w:val="002B033A"/>
    <w:rsid w:val="002B1F54"/>
    <w:rsid w:val="002B30ED"/>
    <w:rsid w:val="002B35E5"/>
    <w:rsid w:val="002B442A"/>
    <w:rsid w:val="002B4624"/>
    <w:rsid w:val="002B467A"/>
    <w:rsid w:val="002B47F3"/>
    <w:rsid w:val="002B4BA1"/>
    <w:rsid w:val="002B4F1D"/>
    <w:rsid w:val="002B513D"/>
    <w:rsid w:val="002B54CE"/>
    <w:rsid w:val="002B5A5A"/>
    <w:rsid w:val="002B5CFE"/>
    <w:rsid w:val="002B64AF"/>
    <w:rsid w:val="002B6908"/>
    <w:rsid w:val="002B7891"/>
    <w:rsid w:val="002B7DED"/>
    <w:rsid w:val="002C0CFB"/>
    <w:rsid w:val="002C0E0C"/>
    <w:rsid w:val="002C0FFF"/>
    <w:rsid w:val="002C2E0E"/>
    <w:rsid w:val="002C3132"/>
    <w:rsid w:val="002C3AEF"/>
    <w:rsid w:val="002C3D42"/>
    <w:rsid w:val="002C4498"/>
    <w:rsid w:val="002C4A61"/>
    <w:rsid w:val="002C5AB7"/>
    <w:rsid w:val="002D025E"/>
    <w:rsid w:val="002D03A3"/>
    <w:rsid w:val="002D0FA6"/>
    <w:rsid w:val="002D1016"/>
    <w:rsid w:val="002D1143"/>
    <w:rsid w:val="002D136A"/>
    <w:rsid w:val="002D1492"/>
    <w:rsid w:val="002D22C9"/>
    <w:rsid w:val="002D2476"/>
    <w:rsid w:val="002D2844"/>
    <w:rsid w:val="002D2F81"/>
    <w:rsid w:val="002D3547"/>
    <w:rsid w:val="002D3659"/>
    <w:rsid w:val="002D3746"/>
    <w:rsid w:val="002D4DC7"/>
    <w:rsid w:val="002D5711"/>
    <w:rsid w:val="002D5B9D"/>
    <w:rsid w:val="002D5F53"/>
    <w:rsid w:val="002D6AC7"/>
    <w:rsid w:val="002E1BBB"/>
    <w:rsid w:val="002E350B"/>
    <w:rsid w:val="002E4555"/>
    <w:rsid w:val="002E5920"/>
    <w:rsid w:val="002E65C4"/>
    <w:rsid w:val="002E68C0"/>
    <w:rsid w:val="002E7B70"/>
    <w:rsid w:val="002F0CF2"/>
    <w:rsid w:val="002F0F6C"/>
    <w:rsid w:val="002F13A7"/>
    <w:rsid w:val="002F197E"/>
    <w:rsid w:val="002F2CCF"/>
    <w:rsid w:val="002F32AC"/>
    <w:rsid w:val="002F4126"/>
    <w:rsid w:val="002F4ED0"/>
    <w:rsid w:val="002F5618"/>
    <w:rsid w:val="002F5F00"/>
    <w:rsid w:val="002F606C"/>
    <w:rsid w:val="002F6528"/>
    <w:rsid w:val="002F6A6B"/>
    <w:rsid w:val="0030162C"/>
    <w:rsid w:val="003019F7"/>
    <w:rsid w:val="00302646"/>
    <w:rsid w:val="003066E8"/>
    <w:rsid w:val="0030690F"/>
    <w:rsid w:val="00306AF1"/>
    <w:rsid w:val="00306AF5"/>
    <w:rsid w:val="00306B17"/>
    <w:rsid w:val="00307977"/>
    <w:rsid w:val="00310F65"/>
    <w:rsid w:val="00311247"/>
    <w:rsid w:val="0031141A"/>
    <w:rsid w:val="00311B7B"/>
    <w:rsid w:val="003141C7"/>
    <w:rsid w:val="00314A3C"/>
    <w:rsid w:val="00315268"/>
    <w:rsid w:val="003156C2"/>
    <w:rsid w:val="00315FFD"/>
    <w:rsid w:val="00316FC9"/>
    <w:rsid w:val="0031779D"/>
    <w:rsid w:val="00320142"/>
    <w:rsid w:val="003209E5"/>
    <w:rsid w:val="00321ED2"/>
    <w:rsid w:val="0032267D"/>
    <w:rsid w:val="00323DE6"/>
    <w:rsid w:val="003240AC"/>
    <w:rsid w:val="0032589A"/>
    <w:rsid w:val="00325E36"/>
    <w:rsid w:val="00326FF8"/>
    <w:rsid w:val="003317AD"/>
    <w:rsid w:val="00331A88"/>
    <w:rsid w:val="00331BD2"/>
    <w:rsid w:val="003323CD"/>
    <w:rsid w:val="003326CE"/>
    <w:rsid w:val="003331E3"/>
    <w:rsid w:val="00334A64"/>
    <w:rsid w:val="0033547F"/>
    <w:rsid w:val="00336351"/>
    <w:rsid w:val="00336922"/>
    <w:rsid w:val="00337929"/>
    <w:rsid w:val="00337FF4"/>
    <w:rsid w:val="00342B2E"/>
    <w:rsid w:val="00343057"/>
    <w:rsid w:val="00343478"/>
    <w:rsid w:val="0034414A"/>
    <w:rsid w:val="00344A38"/>
    <w:rsid w:val="00344FFD"/>
    <w:rsid w:val="00345295"/>
    <w:rsid w:val="003453AE"/>
    <w:rsid w:val="00345576"/>
    <w:rsid w:val="003472F5"/>
    <w:rsid w:val="003476F9"/>
    <w:rsid w:val="003478AB"/>
    <w:rsid w:val="00347E43"/>
    <w:rsid w:val="0035012E"/>
    <w:rsid w:val="00350174"/>
    <w:rsid w:val="003501DB"/>
    <w:rsid w:val="003538B7"/>
    <w:rsid w:val="003544D8"/>
    <w:rsid w:val="00357102"/>
    <w:rsid w:val="00357AB7"/>
    <w:rsid w:val="00362700"/>
    <w:rsid w:val="00362CDF"/>
    <w:rsid w:val="00364F96"/>
    <w:rsid w:val="0036546A"/>
    <w:rsid w:val="00366BB4"/>
    <w:rsid w:val="0036740E"/>
    <w:rsid w:val="00371A7B"/>
    <w:rsid w:val="003724B8"/>
    <w:rsid w:val="00373156"/>
    <w:rsid w:val="00373867"/>
    <w:rsid w:val="00374615"/>
    <w:rsid w:val="00374F93"/>
    <w:rsid w:val="00375038"/>
    <w:rsid w:val="00375E16"/>
    <w:rsid w:val="00376A48"/>
    <w:rsid w:val="00380B49"/>
    <w:rsid w:val="00381B25"/>
    <w:rsid w:val="00381C90"/>
    <w:rsid w:val="003829A6"/>
    <w:rsid w:val="003830D5"/>
    <w:rsid w:val="00384C2D"/>
    <w:rsid w:val="0038549C"/>
    <w:rsid w:val="003859E2"/>
    <w:rsid w:val="00385E88"/>
    <w:rsid w:val="00385EA2"/>
    <w:rsid w:val="00386818"/>
    <w:rsid w:val="00387C7C"/>
    <w:rsid w:val="00390622"/>
    <w:rsid w:val="00391D4E"/>
    <w:rsid w:val="003931AA"/>
    <w:rsid w:val="00393302"/>
    <w:rsid w:val="00393525"/>
    <w:rsid w:val="003947E1"/>
    <w:rsid w:val="003949BC"/>
    <w:rsid w:val="003952BD"/>
    <w:rsid w:val="00395C45"/>
    <w:rsid w:val="003964AC"/>
    <w:rsid w:val="003964D2"/>
    <w:rsid w:val="003964D8"/>
    <w:rsid w:val="00396719"/>
    <w:rsid w:val="003A02D3"/>
    <w:rsid w:val="003A111A"/>
    <w:rsid w:val="003A16B6"/>
    <w:rsid w:val="003A2ED3"/>
    <w:rsid w:val="003A3EF2"/>
    <w:rsid w:val="003A5D3C"/>
    <w:rsid w:val="003A5FD0"/>
    <w:rsid w:val="003A623F"/>
    <w:rsid w:val="003A67C4"/>
    <w:rsid w:val="003B0806"/>
    <w:rsid w:val="003B0CE3"/>
    <w:rsid w:val="003B1026"/>
    <w:rsid w:val="003B144D"/>
    <w:rsid w:val="003B4349"/>
    <w:rsid w:val="003B4B76"/>
    <w:rsid w:val="003B4B92"/>
    <w:rsid w:val="003B4EAD"/>
    <w:rsid w:val="003B63CA"/>
    <w:rsid w:val="003B665F"/>
    <w:rsid w:val="003B668F"/>
    <w:rsid w:val="003B6C5D"/>
    <w:rsid w:val="003B75CA"/>
    <w:rsid w:val="003B766D"/>
    <w:rsid w:val="003C0831"/>
    <w:rsid w:val="003C1AE2"/>
    <w:rsid w:val="003C246C"/>
    <w:rsid w:val="003C3990"/>
    <w:rsid w:val="003C4CF3"/>
    <w:rsid w:val="003C6173"/>
    <w:rsid w:val="003C6297"/>
    <w:rsid w:val="003D00C0"/>
    <w:rsid w:val="003D2A35"/>
    <w:rsid w:val="003D3825"/>
    <w:rsid w:val="003D3828"/>
    <w:rsid w:val="003D47DB"/>
    <w:rsid w:val="003D5504"/>
    <w:rsid w:val="003D6F20"/>
    <w:rsid w:val="003D7145"/>
    <w:rsid w:val="003D79D7"/>
    <w:rsid w:val="003D7C8E"/>
    <w:rsid w:val="003D7E1D"/>
    <w:rsid w:val="003E1514"/>
    <w:rsid w:val="003E180A"/>
    <w:rsid w:val="003E1F53"/>
    <w:rsid w:val="003E246C"/>
    <w:rsid w:val="003E2CE8"/>
    <w:rsid w:val="003E3B2A"/>
    <w:rsid w:val="003E419C"/>
    <w:rsid w:val="003E47EA"/>
    <w:rsid w:val="003E5C55"/>
    <w:rsid w:val="003E7844"/>
    <w:rsid w:val="003E7E4C"/>
    <w:rsid w:val="003F1976"/>
    <w:rsid w:val="003F37C2"/>
    <w:rsid w:val="003F3E8E"/>
    <w:rsid w:val="003F5B9B"/>
    <w:rsid w:val="003F6639"/>
    <w:rsid w:val="003F7DCF"/>
    <w:rsid w:val="00401A32"/>
    <w:rsid w:val="0040251A"/>
    <w:rsid w:val="00402CC5"/>
    <w:rsid w:val="00402F96"/>
    <w:rsid w:val="00402F9B"/>
    <w:rsid w:val="004037AA"/>
    <w:rsid w:val="00403B1E"/>
    <w:rsid w:val="00407AAE"/>
    <w:rsid w:val="00410254"/>
    <w:rsid w:val="004104F8"/>
    <w:rsid w:val="00410D01"/>
    <w:rsid w:val="0041122D"/>
    <w:rsid w:val="004115BB"/>
    <w:rsid w:val="004115D7"/>
    <w:rsid w:val="00413547"/>
    <w:rsid w:val="004137CA"/>
    <w:rsid w:val="0041386A"/>
    <w:rsid w:val="004145AD"/>
    <w:rsid w:val="00414631"/>
    <w:rsid w:val="00415178"/>
    <w:rsid w:val="00415543"/>
    <w:rsid w:val="004158BF"/>
    <w:rsid w:val="00415EC5"/>
    <w:rsid w:val="00416177"/>
    <w:rsid w:val="00416B99"/>
    <w:rsid w:val="004172F8"/>
    <w:rsid w:val="00417425"/>
    <w:rsid w:val="004177CB"/>
    <w:rsid w:val="004208B5"/>
    <w:rsid w:val="00420BB5"/>
    <w:rsid w:val="0042149B"/>
    <w:rsid w:val="00422143"/>
    <w:rsid w:val="00423B32"/>
    <w:rsid w:val="00423EB5"/>
    <w:rsid w:val="00424B09"/>
    <w:rsid w:val="004257A1"/>
    <w:rsid w:val="00426339"/>
    <w:rsid w:val="0042689C"/>
    <w:rsid w:val="00426E0B"/>
    <w:rsid w:val="004279AD"/>
    <w:rsid w:val="00427BE6"/>
    <w:rsid w:val="00430515"/>
    <w:rsid w:val="00430673"/>
    <w:rsid w:val="00431C55"/>
    <w:rsid w:val="004332E9"/>
    <w:rsid w:val="00436028"/>
    <w:rsid w:val="004361F0"/>
    <w:rsid w:val="00436A6D"/>
    <w:rsid w:val="0043759B"/>
    <w:rsid w:val="004377AC"/>
    <w:rsid w:val="0044046A"/>
    <w:rsid w:val="004421B0"/>
    <w:rsid w:val="00442A31"/>
    <w:rsid w:val="00442F64"/>
    <w:rsid w:val="00443857"/>
    <w:rsid w:val="0044393A"/>
    <w:rsid w:val="00444644"/>
    <w:rsid w:val="00444EF7"/>
    <w:rsid w:val="0044529B"/>
    <w:rsid w:val="0044637A"/>
    <w:rsid w:val="00447A1F"/>
    <w:rsid w:val="00447F5E"/>
    <w:rsid w:val="00450342"/>
    <w:rsid w:val="00451A26"/>
    <w:rsid w:val="00451E70"/>
    <w:rsid w:val="00451FB4"/>
    <w:rsid w:val="004525A5"/>
    <w:rsid w:val="0045459C"/>
    <w:rsid w:val="0045495F"/>
    <w:rsid w:val="0045741E"/>
    <w:rsid w:val="00460683"/>
    <w:rsid w:val="004607B4"/>
    <w:rsid w:val="00460CC5"/>
    <w:rsid w:val="00461B9D"/>
    <w:rsid w:val="004637EC"/>
    <w:rsid w:val="004646D2"/>
    <w:rsid w:val="00464FD3"/>
    <w:rsid w:val="004656E5"/>
    <w:rsid w:val="00466A85"/>
    <w:rsid w:val="00466C2A"/>
    <w:rsid w:val="00470345"/>
    <w:rsid w:val="004708A1"/>
    <w:rsid w:val="00471172"/>
    <w:rsid w:val="00471C10"/>
    <w:rsid w:val="00471EB4"/>
    <w:rsid w:val="00472543"/>
    <w:rsid w:val="004731D8"/>
    <w:rsid w:val="00473272"/>
    <w:rsid w:val="00473B67"/>
    <w:rsid w:val="00473DE5"/>
    <w:rsid w:val="004761EC"/>
    <w:rsid w:val="004774C0"/>
    <w:rsid w:val="00480B8B"/>
    <w:rsid w:val="00480C04"/>
    <w:rsid w:val="00483295"/>
    <w:rsid w:val="00483391"/>
    <w:rsid w:val="00483456"/>
    <w:rsid w:val="004859AE"/>
    <w:rsid w:val="00485BBB"/>
    <w:rsid w:val="004875C8"/>
    <w:rsid w:val="0049052C"/>
    <w:rsid w:val="004915D0"/>
    <w:rsid w:val="00491D76"/>
    <w:rsid w:val="00492034"/>
    <w:rsid w:val="0049257E"/>
    <w:rsid w:val="00492BD8"/>
    <w:rsid w:val="00492FE3"/>
    <w:rsid w:val="0049414A"/>
    <w:rsid w:val="004959CD"/>
    <w:rsid w:val="004960C5"/>
    <w:rsid w:val="00497B45"/>
    <w:rsid w:val="00497C8F"/>
    <w:rsid w:val="00497F76"/>
    <w:rsid w:val="004A17C9"/>
    <w:rsid w:val="004A269D"/>
    <w:rsid w:val="004A2887"/>
    <w:rsid w:val="004A34FD"/>
    <w:rsid w:val="004A4200"/>
    <w:rsid w:val="004A436E"/>
    <w:rsid w:val="004A4D79"/>
    <w:rsid w:val="004A7DA9"/>
    <w:rsid w:val="004B0181"/>
    <w:rsid w:val="004B0E02"/>
    <w:rsid w:val="004B1F77"/>
    <w:rsid w:val="004B21CD"/>
    <w:rsid w:val="004B2B49"/>
    <w:rsid w:val="004B3785"/>
    <w:rsid w:val="004B3950"/>
    <w:rsid w:val="004B3F0A"/>
    <w:rsid w:val="004B3FC8"/>
    <w:rsid w:val="004B479E"/>
    <w:rsid w:val="004B5339"/>
    <w:rsid w:val="004B5BAE"/>
    <w:rsid w:val="004B5ED5"/>
    <w:rsid w:val="004B5EF6"/>
    <w:rsid w:val="004B6D37"/>
    <w:rsid w:val="004C012B"/>
    <w:rsid w:val="004C1219"/>
    <w:rsid w:val="004C15ED"/>
    <w:rsid w:val="004C588A"/>
    <w:rsid w:val="004C611D"/>
    <w:rsid w:val="004C70FE"/>
    <w:rsid w:val="004C7AFD"/>
    <w:rsid w:val="004D1364"/>
    <w:rsid w:val="004D2421"/>
    <w:rsid w:val="004D2586"/>
    <w:rsid w:val="004D2876"/>
    <w:rsid w:val="004D2D8C"/>
    <w:rsid w:val="004D35AF"/>
    <w:rsid w:val="004D3BF7"/>
    <w:rsid w:val="004D5A44"/>
    <w:rsid w:val="004D6012"/>
    <w:rsid w:val="004D60C9"/>
    <w:rsid w:val="004D6285"/>
    <w:rsid w:val="004D6C7D"/>
    <w:rsid w:val="004D6C99"/>
    <w:rsid w:val="004D7106"/>
    <w:rsid w:val="004D7507"/>
    <w:rsid w:val="004D777B"/>
    <w:rsid w:val="004E0972"/>
    <w:rsid w:val="004E0B72"/>
    <w:rsid w:val="004E1E4B"/>
    <w:rsid w:val="004E21CF"/>
    <w:rsid w:val="004E261E"/>
    <w:rsid w:val="004E2AD4"/>
    <w:rsid w:val="004E2C13"/>
    <w:rsid w:val="004E2D4F"/>
    <w:rsid w:val="004E2E4B"/>
    <w:rsid w:val="004E397B"/>
    <w:rsid w:val="004E3ADB"/>
    <w:rsid w:val="004E3FD7"/>
    <w:rsid w:val="004E440E"/>
    <w:rsid w:val="004E49B8"/>
    <w:rsid w:val="004E52B7"/>
    <w:rsid w:val="004E5D88"/>
    <w:rsid w:val="004E5E9B"/>
    <w:rsid w:val="004E6C78"/>
    <w:rsid w:val="004E6E3F"/>
    <w:rsid w:val="004E798C"/>
    <w:rsid w:val="004F14BF"/>
    <w:rsid w:val="004F383C"/>
    <w:rsid w:val="004F45DE"/>
    <w:rsid w:val="004F4C87"/>
    <w:rsid w:val="004F63F2"/>
    <w:rsid w:val="004F6E1B"/>
    <w:rsid w:val="004F7518"/>
    <w:rsid w:val="00500109"/>
    <w:rsid w:val="005005C0"/>
    <w:rsid w:val="005025AD"/>
    <w:rsid w:val="00502689"/>
    <w:rsid w:val="005039B6"/>
    <w:rsid w:val="00503AF8"/>
    <w:rsid w:val="005049FF"/>
    <w:rsid w:val="005055D0"/>
    <w:rsid w:val="00507E00"/>
    <w:rsid w:val="0051039B"/>
    <w:rsid w:val="005110AE"/>
    <w:rsid w:val="00513318"/>
    <w:rsid w:val="00514A88"/>
    <w:rsid w:val="005171C9"/>
    <w:rsid w:val="00520024"/>
    <w:rsid w:val="00521167"/>
    <w:rsid w:val="00521175"/>
    <w:rsid w:val="00521A97"/>
    <w:rsid w:val="00522B91"/>
    <w:rsid w:val="00524A47"/>
    <w:rsid w:val="00524C98"/>
    <w:rsid w:val="005255D2"/>
    <w:rsid w:val="0052573B"/>
    <w:rsid w:val="00526C29"/>
    <w:rsid w:val="00526D60"/>
    <w:rsid w:val="0052712D"/>
    <w:rsid w:val="00527464"/>
    <w:rsid w:val="00527995"/>
    <w:rsid w:val="005301F0"/>
    <w:rsid w:val="00530322"/>
    <w:rsid w:val="00530A74"/>
    <w:rsid w:val="005312AC"/>
    <w:rsid w:val="00531ABB"/>
    <w:rsid w:val="00531BEA"/>
    <w:rsid w:val="00531BF7"/>
    <w:rsid w:val="00532F0B"/>
    <w:rsid w:val="0053310A"/>
    <w:rsid w:val="00533BC9"/>
    <w:rsid w:val="00533FD7"/>
    <w:rsid w:val="00533FDC"/>
    <w:rsid w:val="0053432A"/>
    <w:rsid w:val="0053444D"/>
    <w:rsid w:val="00534B66"/>
    <w:rsid w:val="00535142"/>
    <w:rsid w:val="005377D6"/>
    <w:rsid w:val="005415DB"/>
    <w:rsid w:val="00541767"/>
    <w:rsid w:val="0054191D"/>
    <w:rsid w:val="005419D4"/>
    <w:rsid w:val="005429CF"/>
    <w:rsid w:val="00542E10"/>
    <w:rsid w:val="005449E2"/>
    <w:rsid w:val="00545D05"/>
    <w:rsid w:val="005466CF"/>
    <w:rsid w:val="005479DE"/>
    <w:rsid w:val="00550CD8"/>
    <w:rsid w:val="005515F6"/>
    <w:rsid w:val="0055224B"/>
    <w:rsid w:val="00552C5F"/>
    <w:rsid w:val="0055490E"/>
    <w:rsid w:val="0055578F"/>
    <w:rsid w:val="005560C4"/>
    <w:rsid w:val="005569D8"/>
    <w:rsid w:val="00557ADC"/>
    <w:rsid w:val="005609E2"/>
    <w:rsid w:val="00560B8F"/>
    <w:rsid w:val="005613C4"/>
    <w:rsid w:val="005617DD"/>
    <w:rsid w:val="00561B70"/>
    <w:rsid w:val="00562541"/>
    <w:rsid w:val="005641C9"/>
    <w:rsid w:val="005648E4"/>
    <w:rsid w:val="005659D0"/>
    <w:rsid w:val="00566A4E"/>
    <w:rsid w:val="00567EF4"/>
    <w:rsid w:val="00571549"/>
    <w:rsid w:val="00571B20"/>
    <w:rsid w:val="00573FE8"/>
    <w:rsid w:val="00574110"/>
    <w:rsid w:val="005745FB"/>
    <w:rsid w:val="00575CC6"/>
    <w:rsid w:val="00576BEE"/>
    <w:rsid w:val="00580012"/>
    <w:rsid w:val="00581270"/>
    <w:rsid w:val="005821E4"/>
    <w:rsid w:val="0058232E"/>
    <w:rsid w:val="0058328A"/>
    <w:rsid w:val="00583358"/>
    <w:rsid w:val="00584904"/>
    <w:rsid w:val="00584D9F"/>
    <w:rsid w:val="00584F0C"/>
    <w:rsid w:val="0058688F"/>
    <w:rsid w:val="00592847"/>
    <w:rsid w:val="00593749"/>
    <w:rsid w:val="005943E3"/>
    <w:rsid w:val="005948AB"/>
    <w:rsid w:val="00594ACF"/>
    <w:rsid w:val="00594DA2"/>
    <w:rsid w:val="0059619C"/>
    <w:rsid w:val="005A358B"/>
    <w:rsid w:val="005A35F7"/>
    <w:rsid w:val="005A3680"/>
    <w:rsid w:val="005A5283"/>
    <w:rsid w:val="005A5808"/>
    <w:rsid w:val="005A6217"/>
    <w:rsid w:val="005A652C"/>
    <w:rsid w:val="005A78EA"/>
    <w:rsid w:val="005B01B1"/>
    <w:rsid w:val="005B0407"/>
    <w:rsid w:val="005B0DBE"/>
    <w:rsid w:val="005B1615"/>
    <w:rsid w:val="005B1A8C"/>
    <w:rsid w:val="005B1B08"/>
    <w:rsid w:val="005B3C06"/>
    <w:rsid w:val="005B516D"/>
    <w:rsid w:val="005B6A98"/>
    <w:rsid w:val="005B799A"/>
    <w:rsid w:val="005B7A19"/>
    <w:rsid w:val="005C0C88"/>
    <w:rsid w:val="005C1B7A"/>
    <w:rsid w:val="005C20A1"/>
    <w:rsid w:val="005C2E06"/>
    <w:rsid w:val="005C38C6"/>
    <w:rsid w:val="005C38F9"/>
    <w:rsid w:val="005C3E3D"/>
    <w:rsid w:val="005C56AB"/>
    <w:rsid w:val="005C5877"/>
    <w:rsid w:val="005C5BBF"/>
    <w:rsid w:val="005C6663"/>
    <w:rsid w:val="005C7E65"/>
    <w:rsid w:val="005C7FE3"/>
    <w:rsid w:val="005D0442"/>
    <w:rsid w:val="005D09AE"/>
    <w:rsid w:val="005D0CCD"/>
    <w:rsid w:val="005D1BFF"/>
    <w:rsid w:val="005D2245"/>
    <w:rsid w:val="005D2617"/>
    <w:rsid w:val="005D2960"/>
    <w:rsid w:val="005D30C0"/>
    <w:rsid w:val="005D3D10"/>
    <w:rsid w:val="005D5166"/>
    <w:rsid w:val="005D5C90"/>
    <w:rsid w:val="005D7483"/>
    <w:rsid w:val="005E024A"/>
    <w:rsid w:val="005E0592"/>
    <w:rsid w:val="005E0B16"/>
    <w:rsid w:val="005E1606"/>
    <w:rsid w:val="005E1642"/>
    <w:rsid w:val="005E206B"/>
    <w:rsid w:val="005E2974"/>
    <w:rsid w:val="005E424B"/>
    <w:rsid w:val="005E42DA"/>
    <w:rsid w:val="005E546A"/>
    <w:rsid w:val="005E5906"/>
    <w:rsid w:val="005E5ED1"/>
    <w:rsid w:val="005F0411"/>
    <w:rsid w:val="005F200A"/>
    <w:rsid w:val="005F37CF"/>
    <w:rsid w:val="005F40B1"/>
    <w:rsid w:val="005F4412"/>
    <w:rsid w:val="005F5CB5"/>
    <w:rsid w:val="005F5EA4"/>
    <w:rsid w:val="005F60D2"/>
    <w:rsid w:val="005F625C"/>
    <w:rsid w:val="005F6570"/>
    <w:rsid w:val="005F765A"/>
    <w:rsid w:val="005F7AAC"/>
    <w:rsid w:val="006003B3"/>
    <w:rsid w:val="00600A99"/>
    <w:rsid w:val="00600AF1"/>
    <w:rsid w:val="00600B5F"/>
    <w:rsid w:val="0060136B"/>
    <w:rsid w:val="00601435"/>
    <w:rsid w:val="0060155C"/>
    <w:rsid w:val="006033F3"/>
    <w:rsid w:val="0060420C"/>
    <w:rsid w:val="0060420F"/>
    <w:rsid w:val="00604F02"/>
    <w:rsid w:val="006051C6"/>
    <w:rsid w:val="00605D3F"/>
    <w:rsid w:val="0060724D"/>
    <w:rsid w:val="006075F4"/>
    <w:rsid w:val="0060783B"/>
    <w:rsid w:val="00607A9D"/>
    <w:rsid w:val="00611721"/>
    <w:rsid w:val="0061336C"/>
    <w:rsid w:val="006158D0"/>
    <w:rsid w:val="00615A11"/>
    <w:rsid w:val="006205A7"/>
    <w:rsid w:val="006206E8"/>
    <w:rsid w:val="006216E4"/>
    <w:rsid w:val="006220FB"/>
    <w:rsid w:val="00623213"/>
    <w:rsid w:val="00623292"/>
    <w:rsid w:val="00623460"/>
    <w:rsid w:val="00623BA7"/>
    <w:rsid w:val="00623FDB"/>
    <w:rsid w:val="0062404C"/>
    <w:rsid w:val="00624402"/>
    <w:rsid w:val="0062517B"/>
    <w:rsid w:val="00625193"/>
    <w:rsid w:val="0062577F"/>
    <w:rsid w:val="00625AB5"/>
    <w:rsid w:val="00626137"/>
    <w:rsid w:val="00626953"/>
    <w:rsid w:val="00626D51"/>
    <w:rsid w:val="00627C70"/>
    <w:rsid w:val="00631871"/>
    <w:rsid w:val="006331D4"/>
    <w:rsid w:val="00633213"/>
    <w:rsid w:val="006338AD"/>
    <w:rsid w:val="006339FB"/>
    <w:rsid w:val="00633C00"/>
    <w:rsid w:val="00633D07"/>
    <w:rsid w:val="006340C7"/>
    <w:rsid w:val="006351B8"/>
    <w:rsid w:val="006366B3"/>
    <w:rsid w:val="00636A2B"/>
    <w:rsid w:val="00637111"/>
    <w:rsid w:val="006371C5"/>
    <w:rsid w:val="006375A9"/>
    <w:rsid w:val="00640969"/>
    <w:rsid w:val="00643015"/>
    <w:rsid w:val="00643077"/>
    <w:rsid w:val="00643596"/>
    <w:rsid w:val="00644029"/>
    <w:rsid w:val="00646138"/>
    <w:rsid w:val="006470D1"/>
    <w:rsid w:val="00650B7F"/>
    <w:rsid w:val="00650E11"/>
    <w:rsid w:val="00651F6C"/>
    <w:rsid w:val="00652A7B"/>
    <w:rsid w:val="00653B57"/>
    <w:rsid w:val="00654835"/>
    <w:rsid w:val="00655004"/>
    <w:rsid w:val="00656EE2"/>
    <w:rsid w:val="00660E79"/>
    <w:rsid w:val="00661242"/>
    <w:rsid w:val="00663972"/>
    <w:rsid w:val="00664F98"/>
    <w:rsid w:val="00665658"/>
    <w:rsid w:val="006659B9"/>
    <w:rsid w:val="00665BA6"/>
    <w:rsid w:val="00671D11"/>
    <w:rsid w:val="0067200F"/>
    <w:rsid w:val="00672397"/>
    <w:rsid w:val="006724F6"/>
    <w:rsid w:val="00673159"/>
    <w:rsid w:val="0067437F"/>
    <w:rsid w:val="006758C3"/>
    <w:rsid w:val="006759BA"/>
    <w:rsid w:val="0067662B"/>
    <w:rsid w:val="006769B3"/>
    <w:rsid w:val="0068101D"/>
    <w:rsid w:val="006815B4"/>
    <w:rsid w:val="00681FCE"/>
    <w:rsid w:val="00682AB7"/>
    <w:rsid w:val="00682B27"/>
    <w:rsid w:val="006830A5"/>
    <w:rsid w:val="00683DAC"/>
    <w:rsid w:val="0068709A"/>
    <w:rsid w:val="00690BE5"/>
    <w:rsid w:val="00691639"/>
    <w:rsid w:val="00691C4E"/>
    <w:rsid w:val="00691D5A"/>
    <w:rsid w:val="00691EB1"/>
    <w:rsid w:val="006921BB"/>
    <w:rsid w:val="006923F7"/>
    <w:rsid w:val="00693694"/>
    <w:rsid w:val="0069517D"/>
    <w:rsid w:val="006A008B"/>
    <w:rsid w:val="006A0B29"/>
    <w:rsid w:val="006A0DD5"/>
    <w:rsid w:val="006A1ECF"/>
    <w:rsid w:val="006A2126"/>
    <w:rsid w:val="006A2D34"/>
    <w:rsid w:val="006A36C0"/>
    <w:rsid w:val="006A3FB0"/>
    <w:rsid w:val="006A4EDF"/>
    <w:rsid w:val="006A50CF"/>
    <w:rsid w:val="006A781B"/>
    <w:rsid w:val="006A7DEA"/>
    <w:rsid w:val="006A7FF4"/>
    <w:rsid w:val="006B035B"/>
    <w:rsid w:val="006B0769"/>
    <w:rsid w:val="006B0D79"/>
    <w:rsid w:val="006B1937"/>
    <w:rsid w:val="006B2484"/>
    <w:rsid w:val="006B262E"/>
    <w:rsid w:val="006B2DEE"/>
    <w:rsid w:val="006B2E3C"/>
    <w:rsid w:val="006B6C13"/>
    <w:rsid w:val="006B71B9"/>
    <w:rsid w:val="006B72C4"/>
    <w:rsid w:val="006B7336"/>
    <w:rsid w:val="006B7819"/>
    <w:rsid w:val="006C08EC"/>
    <w:rsid w:val="006C0A16"/>
    <w:rsid w:val="006C0EA5"/>
    <w:rsid w:val="006C1301"/>
    <w:rsid w:val="006C1423"/>
    <w:rsid w:val="006C143B"/>
    <w:rsid w:val="006C1772"/>
    <w:rsid w:val="006C203D"/>
    <w:rsid w:val="006C2BCF"/>
    <w:rsid w:val="006C5344"/>
    <w:rsid w:val="006C695F"/>
    <w:rsid w:val="006C79D6"/>
    <w:rsid w:val="006D0235"/>
    <w:rsid w:val="006D037E"/>
    <w:rsid w:val="006D0519"/>
    <w:rsid w:val="006D148E"/>
    <w:rsid w:val="006D1C43"/>
    <w:rsid w:val="006D1E07"/>
    <w:rsid w:val="006D30BF"/>
    <w:rsid w:val="006D3D5F"/>
    <w:rsid w:val="006D5ABB"/>
    <w:rsid w:val="006D742F"/>
    <w:rsid w:val="006D7675"/>
    <w:rsid w:val="006E07AC"/>
    <w:rsid w:val="006E13EE"/>
    <w:rsid w:val="006E335F"/>
    <w:rsid w:val="006E3A7E"/>
    <w:rsid w:val="006E41D0"/>
    <w:rsid w:val="006E4381"/>
    <w:rsid w:val="006E61C2"/>
    <w:rsid w:val="006E6661"/>
    <w:rsid w:val="006E67DD"/>
    <w:rsid w:val="006E6FE8"/>
    <w:rsid w:val="006E7109"/>
    <w:rsid w:val="006E78FC"/>
    <w:rsid w:val="006E7BCB"/>
    <w:rsid w:val="006F0B1C"/>
    <w:rsid w:val="006F148C"/>
    <w:rsid w:val="006F16E4"/>
    <w:rsid w:val="006F1A47"/>
    <w:rsid w:val="006F1FFB"/>
    <w:rsid w:val="006F25A3"/>
    <w:rsid w:val="006F33F7"/>
    <w:rsid w:val="006F3401"/>
    <w:rsid w:val="006F46C4"/>
    <w:rsid w:val="006F46F7"/>
    <w:rsid w:val="006F486E"/>
    <w:rsid w:val="006F4F8B"/>
    <w:rsid w:val="006F57DE"/>
    <w:rsid w:val="006F7549"/>
    <w:rsid w:val="006F7D49"/>
    <w:rsid w:val="007012C6"/>
    <w:rsid w:val="007014FF"/>
    <w:rsid w:val="00702932"/>
    <w:rsid w:val="00702957"/>
    <w:rsid w:val="00702E16"/>
    <w:rsid w:val="00702E2A"/>
    <w:rsid w:val="007041F2"/>
    <w:rsid w:val="00704251"/>
    <w:rsid w:val="00704487"/>
    <w:rsid w:val="00705807"/>
    <w:rsid w:val="00706FD2"/>
    <w:rsid w:val="00707B2F"/>
    <w:rsid w:val="00710DE4"/>
    <w:rsid w:val="00711F2F"/>
    <w:rsid w:val="00712665"/>
    <w:rsid w:val="0071459A"/>
    <w:rsid w:val="00715371"/>
    <w:rsid w:val="0071616E"/>
    <w:rsid w:val="0071709C"/>
    <w:rsid w:val="007173EA"/>
    <w:rsid w:val="00720FA1"/>
    <w:rsid w:val="00721A4F"/>
    <w:rsid w:val="007223BF"/>
    <w:rsid w:val="007226FE"/>
    <w:rsid w:val="00723F02"/>
    <w:rsid w:val="00724725"/>
    <w:rsid w:val="00725318"/>
    <w:rsid w:val="00725A28"/>
    <w:rsid w:val="00727B93"/>
    <w:rsid w:val="00732504"/>
    <w:rsid w:val="007334E7"/>
    <w:rsid w:val="00734646"/>
    <w:rsid w:val="00736FA9"/>
    <w:rsid w:val="0073742F"/>
    <w:rsid w:val="007379D4"/>
    <w:rsid w:val="00742085"/>
    <w:rsid w:val="00742978"/>
    <w:rsid w:val="00743563"/>
    <w:rsid w:val="007440AC"/>
    <w:rsid w:val="00744770"/>
    <w:rsid w:val="00745D12"/>
    <w:rsid w:val="007467A7"/>
    <w:rsid w:val="0075088D"/>
    <w:rsid w:val="007512B1"/>
    <w:rsid w:val="0075139F"/>
    <w:rsid w:val="00751589"/>
    <w:rsid w:val="00753076"/>
    <w:rsid w:val="0075407D"/>
    <w:rsid w:val="007541DC"/>
    <w:rsid w:val="0075583E"/>
    <w:rsid w:val="007565C6"/>
    <w:rsid w:val="00756630"/>
    <w:rsid w:val="00756AC8"/>
    <w:rsid w:val="00761853"/>
    <w:rsid w:val="0076188A"/>
    <w:rsid w:val="00762A04"/>
    <w:rsid w:val="00762CAD"/>
    <w:rsid w:val="00762FE6"/>
    <w:rsid w:val="00763441"/>
    <w:rsid w:val="00764067"/>
    <w:rsid w:val="0076419A"/>
    <w:rsid w:val="0076424A"/>
    <w:rsid w:val="007655CB"/>
    <w:rsid w:val="007657C0"/>
    <w:rsid w:val="00766127"/>
    <w:rsid w:val="00766DB5"/>
    <w:rsid w:val="00767891"/>
    <w:rsid w:val="007704D8"/>
    <w:rsid w:val="0077361F"/>
    <w:rsid w:val="00773C10"/>
    <w:rsid w:val="00775503"/>
    <w:rsid w:val="00775DDE"/>
    <w:rsid w:val="00776F2A"/>
    <w:rsid w:val="0077708D"/>
    <w:rsid w:val="007775AE"/>
    <w:rsid w:val="0078082D"/>
    <w:rsid w:val="00781844"/>
    <w:rsid w:val="00781A75"/>
    <w:rsid w:val="007824FB"/>
    <w:rsid w:val="00783D69"/>
    <w:rsid w:val="00784333"/>
    <w:rsid w:val="0078489C"/>
    <w:rsid w:val="00786715"/>
    <w:rsid w:val="00786A27"/>
    <w:rsid w:val="007875AF"/>
    <w:rsid w:val="00787E52"/>
    <w:rsid w:val="00790146"/>
    <w:rsid w:val="007905DA"/>
    <w:rsid w:val="00791180"/>
    <w:rsid w:val="00793926"/>
    <w:rsid w:val="00793F2E"/>
    <w:rsid w:val="007946DB"/>
    <w:rsid w:val="00794FEE"/>
    <w:rsid w:val="00796F29"/>
    <w:rsid w:val="00796F56"/>
    <w:rsid w:val="00797542"/>
    <w:rsid w:val="007978CB"/>
    <w:rsid w:val="00797A1F"/>
    <w:rsid w:val="007A119A"/>
    <w:rsid w:val="007A24A1"/>
    <w:rsid w:val="007A29CF"/>
    <w:rsid w:val="007A3740"/>
    <w:rsid w:val="007A389E"/>
    <w:rsid w:val="007A48C4"/>
    <w:rsid w:val="007A4AD4"/>
    <w:rsid w:val="007A5451"/>
    <w:rsid w:val="007B0BD6"/>
    <w:rsid w:val="007B1424"/>
    <w:rsid w:val="007B278B"/>
    <w:rsid w:val="007B2BA0"/>
    <w:rsid w:val="007B388F"/>
    <w:rsid w:val="007B64B0"/>
    <w:rsid w:val="007B7E7F"/>
    <w:rsid w:val="007C1E63"/>
    <w:rsid w:val="007C27C0"/>
    <w:rsid w:val="007C334A"/>
    <w:rsid w:val="007C3F83"/>
    <w:rsid w:val="007C4B17"/>
    <w:rsid w:val="007C5362"/>
    <w:rsid w:val="007C5E9A"/>
    <w:rsid w:val="007C677C"/>
    <w:rsid w:val="007C6A82"/>
    <w:rsid w:val="007D009A"/>
    <w:rsid w:val="007D0127"/>
    <w:rsid w:val="007D03D8"/>
    <w:rsid w:val="007D1923"/>
    <w:rsid w:val="007D2E5C"/>
    <w:rsid w:val="007D4E83"/>
    <w:rsid w:val="007D6A9F"/>
    <w:rsid w:val="007D6EF8"/>
    <w:rsid w:val="007E046B"/>
    <w:rsid w:val="007E0A13"/>
    <w:rsid w:val="007E351A"/>
    <w:rsid w:val="007E41B5"/>
    <w:rsid w:val="007E4918"/>
    <w:rsid w:val="007E5109"/>
    <w:rsid w:val="007E555F"/>
    <w:rsid w:val="007E5D79"/>
    <w:rsid w:val="007E6254"/>
    <w:rsid w:val="007E64D1"/>
    <w:rsid w:val="007F19C0"/>
    <w:rsid w:val="007F2D76"/>
    <w:rsid w:val="007F2E84"/>
    <w:rsid w:val="007F373D"/>
    <w:rsid w:val="007F5356"/>
    <w:rsid w:val="007F75A0"/>
    <w:rsid w:val="00800291"/>
    <w:rsid w:val="008008BA"/>
    <w:rsid w:val="008011BF"/>
    <w:rsid w:val="00801305"/>
    <w:rsid w:val="00801809"/>
    <w:rsid w:val="008034F7"/>
    <w:rsid w:val="00803E17"/>
    <w:rsid w:val="00803F7B"/>
    <w:rsid w:val="00804FA1"/>
    <w:rsid w:val="00805181"/>
    <w:rsid w:val="00805545"/>
    <w:rsid w:val="0080565D"/>
    <w:rsid w:val="00807620"/>
    <w:rsid w:val="00810A5A"/>
    <w:rsid w:val="00811CFD"/>
    <w:rsid w:val="00813C00"/>
    <w:rsid w:val="00813FB3"/>
    <w:rsid w:val="00814171"/>
    <w:rsid w:val="008147BE"/>
    <w:rsid w:val="00814D6C"/>
    <w:rsid w:val="00814FC3"/>
    <w:rsid w:val="00815D82"/>
    <w:rsid w:val="00816011"/>
    <w:rsid w:val="0081635A"/>
    <w:rsid w:val="008164A4"/>
    <w:rsid w:val="0081676F"/>
    <w:rsid w:val="0081679A"/>
    <w:rsid w:val="00816CEE"/>
    <w:rsid w:val="008207A0"/>
    <w:rsid w:val="00820BAA"/>
    <w:rsid w:val="00823FC9"/>
    <w:rsid w:val="00826657"/>
    <w:rsid w:val="00826AE7"/>
    <w:rsid w:val="00826D66"/>
    <w:rsid w:val="008271B0"/>
    <w:rsid w:val="00834160"/>
    <w:rsid w:val="00835669"/>
    <w:rsid w:val="008372E2"/>
    <w:rsid w:val="00837772"/>
    <w:rsid w:val="00837A0B"/>
    <w:rsid w:val="00841164"/>
    <w:rsid w:val="00842B22"/>
    <w:rsid w:val="00843B0E"/>
    <w:rsid w:val="0084422A"/>
    <w:rsid w:val="008442E9"/>
    <w:rsid w:val="00844DA4"/>
    <w:rsid w:val="00844FD3"/>
    <w:rsid w:val="00845116"/>
    <w:rsid w:val="00845962"/>
    <w:rsid w:val="008466CD"/>
    <w:rsid w:val="00847A27"/>
    <w:rsid w:val="008511E6"/>
    <w:rsid w:val="0085220C"/>
    <w:rsid w:val="0085238A"/>
    <w:rsid w:val="00853144"/>
    <w:rsid w:val="00853D15"/>
    <w:rsid w:val="008544A1"/>
    <w:rsid w:val="008544E1"/>
    <w:rsid w:val="0085478E"/>
    <w:rsid w:val="0085506D"/>
    <w:rsid w:val="00855414"/>
    <w:rsid w:val="008564BD"/>
    <w:rsid w:val="00856624"/>
    <w:rsid w:val="00856B2B"/>
    <w:rsid w:val="00861546"/>
    <w:rsid w:val="008643BD"/>
    <w:rsid w:val="00864766"/>
    <w:rsid w:val="008653AE"/>
    <w:rsid w:val="0086676F"/>
    <w:rsid w:val="00866C32"/>
    <w:rsid w:val="00866F95"/>
    <w:rsid w:val="00870F8E"/>
    <w:rsid w:val="00871538"/>
    <w:rsid w:val="0087178C"/>
    <w:rsid w:val="00872FEF"/>
    <w:rsid w:val="00875BDE"/>
    <w:rsid w:val="00876429"/>
    <w:rsid w:val="00876B3E"/>
    <w:rsid w:val="00876BF5"/>
    <w:rsid w:val="00876D31"/>
    <w:rsid w:val="00881AAB"/>
    <w:rsid w:val="00882275"/>
    <w:rsid w:val="008822C0"/>
    <w:rsid w:val="00882AD8"/>
    <w:rsid w:val="0088391C"/>
    <w:rsid w:val="00883ACB"/>
    <w:rsid w:val="00884BD4"/>
    <w:rsid w:val="00886C06"/>
    <w:rsid w:val="008877C0"/>
    <w:rsid w:val="00890D24"/>
    <w:rsid w:val="008917A6"/>
    <w:rsid w:val="00892EB5"/>
    <w:rsid w:val="00893486"/>
    <w:rsid w:val="008947FF"/>
    <w:rsid w:val="00894806"/>
    <w:rsid w:val="0089654D"/>
    <w:rsid w:val="0089696C"/>
    <w:rsid w:val="008971E8"/>
    <w:rsid w:val="00897451"/>
    <w:rsid w:val="0089789B"/>
    <w:rsid w:val="008A19CB"/>
    <w:rsid w:val="008A254D"/>
    <w:rsid w:val="008A25C5"/>
    <w:rsid w:val="008A4B1C"/>
    <w:rsid w:val="008A5134"/>
    <w:rsid w:val="008A5360"/>
    <w:rsid w:val="008A548B"/>
    <w:rsid w:val="008A6AD3"/>
    <w:rsid w:val="008A6ADE"/>
    <w:rsid w:val="008B174F"/>
    <w:rsid w:val="008B2010"/>
    <w:rsid w:val="008B304D"/>
    <w:rsid w:val="008B4C5F"/>
    <w:rsid w:val="008B4C70"/>
    <w:rsid w:val="008B58B5"/>
    <w:rsid w:val="008C00CA"/>
    <w:rsid w:val="008C02C6"/>
    <w:rsid w:val="008C09A8"/>
    <w:rsid w:val="008C0D02"/>
    <w:rsid w:val="008C1193"/>
    <w:rsid w:val="008C13FA"/>
    <w:rsid w:val="008C14C9"/>
    <w:rsid w:val="008C17E1"/>
    <w:rsid w:val="008C1FCA"/>
    <w:rsid w:val="008C2062"/>
    <w:rsid w:val="008C24BB"/>
    <w:rsid w:val="008C2974"/>
    <w:rsid w:val="008C3140"/>
    <w:rsid w:val="008C324E"/>
    <w:rsid w:val="008C385B"/>
    <w:rsid w:val="008C4E1D"/>
    <w:rsid w:val="008C6D7E"/>
    <w:rsid w:val="008D0A6A"/>
    <w:rsid w:val="008D0CD5"/>
    <w:rsid w:val="008D2F62"/>
    <w:rsid w:val="008D3E9C"/>
    <w:rsid w:val="008D4E09"/>
    <w:rsid w:val="008D59F9"/>
    <w:rsid w:val="008D69C8"/>
    <w:rsid w:val="008D6DC3"/>
    <w:rsid w:val="008D7965"/>
    <w:rsid w:val="008D7BC6"/>
    <w:rsid w:val="008E0C07"/>
    <w:rsid w:val="008E0C3D"/>
    <w:rsid w:val="008E17FE"/>
    <w:rsid w:val="008E50DB"/>
    <w:rsid w:val="008E5B34"/>
    <w:rsid w:val="008E6A24"/>
    <w:rsid w:val="008E7973"/>
    <w:rsid w:val="008E7BD2"/>
    <w:rsid w:val="008F0DE2"/>
    <w:rsid w:val="008F0FB1"/>
    <w:rsid w:val="008F1ACA"/>
    <w:rsid w:val="008F2158"/>
    <w:rsid w:val="008F33FC"/>
    <w:rsid w:val="008F35C9"/>
    <w:rsid w:val="008F3B91"/>
    <w:rsid w:val="008F40DD"/>
    <w:rsid w:val="008F46D9"/>
    <w:rsid w:val="008F65F6"/>
    <w:rsid w:val="008F7062"/>
    <w:rsid w:val="00901417"/>
    <w:rsid w:val="00901783"/>
    <w:rsid w:val="00901F1E"/>
    <w:rsid w:val="00902A39"/>
    <w:rsid w:val="00904A39"/>
    <w:rsid w:val="009055E3"/>
    <w:rsid w:val="00907CCB"/>
    <w:rsid w:val="009113BC"/>
    <w:rsid w:val="00911DBF"/>
    <w:rsid w:val="00911EA8"/>
    <w:rsid w:val="00912E69"/>
    <w:rsid w:val="00914A67"/>
    <w:rsid w:val="00916702"/>
    <w:rsid w:val="00916D33"/>
    <w:rsid w:val="00916D68"/>
    <w:rsid w:val="00917499"/>
    <w:rsid w:val="00917A0D"/>
    <w:rsid w:val="009217B3"/>
    <w:rsid w:val="009218AC"/>
    <w:rsid w:val="00921914"/>
    <w:rsid w:val="009222CD"/>
    <w:rsid w:val="00924028"/>
    <w:rsid w:val="009241A4"/>
    <w:rsid w:val="00924335"/>
    <w:rsid w:val="00924503"/>
    <w:rsid w:val="009249F7"/>
    <w:rsid w:val="009250E8"/>
    <w:rsid w:val="0092546E"/>
    <w:rsid w:val="00926A8F"/>
    <w:rsid w:val="00926D06"/>
    <w:rsid w:val="009300E5"/>
    <w:rsid w:val="00930D05"/>
    <w:rsid w:val="00930F79"/>
    <w:rsid w:val="0093107F"/>
    <w:rsid w:val="0093154B"/>
    <w:rsid w:val="009317C5"/>
    <w:rsid w:val="009318C0"/>
    <w:rsid w:val="009320B1"/>
    <w:rsid w:val="0093243A"/>
    <w:rsid w:val="00932562"/>
    <w:rsid w:val="009337F7"/>
    <w:rsid w:val="00934C22"/>
    <w:rsid w:val="009350BB"/>
    <w:rsid w:val="0093664D"/>
    <w:rsid w:val="00940070"/>
    <w:rsid w:val="0094084C"/>
    <w:rsid w:val="0094142C"/>
    <w:rsid w:val="0094216B"/>
    <w:rsid w:val="009427B8"/>
    <w:rsid w:val="00943F45"/>
    <w:rsid w:val="00944681"/>
    <w:rsid w:val="00945D0C"/>
    <w:rsid w:val="00946A37"/>
    <w:rsid w:val="0094748A"/>
    <w:rsid w:val="0094778D"/>
    <w:rsid w:val="00947F99"/>
    <w:rsid w:val="0095019A"/>
    <w:rsid w:val="00952632"/>
    <w:rsid w:val="0095277D"/>
    <w:rsid w:val="00955234"/>
    <w:rsid w:val="00955360"/>
    <w:rsid w:val="009555DD"/>
    <w:rsid w:val="00955A37"/>
    <w:rsid w:val="0095756D"/>
    <w:rsid w:val="00957BE4"/>
    <w:rsid w:val="00961352"/>
    <w:rsid w:val="00961362"/>
    <w:rsid w:val="0096156E"/>
    <w:rsid w:val="00961E56"/>
    <w:rsid w:val="00962521"/>
    <w:rsid w:val="009626EE"/>
    <w:rsid w:val="009627FD"/>
    <w:rsid w:val="00963155"/>
    <w:rsid w:val="009641CD"/>
    <w:rsid w:val="009651FF"/>
    <w:rsid w:val="0096580F"/>
    <w:rsid w:val="009667E4"/>
    <w:rsid w:val="00966C5B"/>
    <w:rsid w:val="009676B5"/>
    <w:rsid w:val="00970717"/>
    <w:rsid w:val="00970CCE"/>
    <w:rsid w:val="00972C51"/>
    <w:rsid w:val="00973E82"/>
    <w:rsid w:val="00977620"/>
    <w:rsid w:val="009778F7"/>
    <w:rsid w:val="00977EC0"/>
    <w:rsid w:val="0098134A"/>
    <w:rsid w:val="009818B2"/>
    <w:rsid w:val="00983735"/>
    <w:rsid w:val="00984739"/>
    <w:rsid w:val="00990A1A"/>
    <w:rsid w:val="009910BA"/>
    <w:rsid w:val="009915B7"/>
    <w:rsid w:val="00992D02"/>
    <w:rsid w:val="0099342F"/>
    <w:rsid w:val="00994D53"/>
    <w:rsid w:val="00995593"/>
    <w:rsid w:val="00995A12"/>
    <w:rsid w:val="00996327"/>
    <w:rsid w:val="0099643B"/>
    <w:rsid w:val="00997353"/>
    <w:rsid w:val="009A10DB"/>
    <w:rsid w:val="009A1523"/>
    <w:rsid w:val="009A1FC9"/>
    <w:rsid w:val="009A49EA"/>
    <w:rsid w:val="009A4CC8"/>
    <w:rsid w:val="009A6B67"/>
    <w:rsid w:val="009A6CF7"/>
    <w:rsid w:val="009A7167"/>
    <w:rsid w:val="009A7995"/>
    <w:rsid w:val="009B0BF9"/>
    <w:rsid w:val="009B0E65"/>
    <w:rsid w:val="009B12F6"/>
    <w:rsid w:val="009B18A4"/>
    <w:rsid w:val="009B1A0A"/>
    <w:rsid w:val="009B20B4"/>
    <w:rsid w:val="009B269F"/>
    <w:rsid w:val="009B3811"/>
    <w:rsid w:val="009B393D"/>
    <w:rsid w:val="009B3FC0"/>
    <w:rsid w:val="009B5C7C"/>
    <w:rsid w:val="009B5D5E"/>
    <w:rsid w:val="009B65FB"/>
    <w:rsid w:val="009C008D"/>
    <w:rsid w:val="009C0C04"/>
    <w:rsid w:val="009C1435"/>
    <w:rsid w:val="009C1613"/>
    <w:rsid w:val="009C246C"/>
    <w:rsid w:val="009C2C21"/>
    <w:rsid w:val="009C2EE0"/>
    <w:rsid w:val="009C3AE2"/>
    <w:rsid w:val="009C40AF"/>
    <w:rsid w:val="009D0272"/>
    <w:rsid w:val="009D17C4"/>
    <w:rsid w:val="009D2E2F"/>
    <w:rsid w:val="009D4858"/>
    <w:rsid w:val="009D4909"/>
    <w:rsid w:val="009D5948"/>
    <w:rsid w:val="009D5B80"/>
    <w:rsid w:val="009D6B46"/>
    <w:rsid w:val="009D7E74"/>
    <w:rsid w:val="009E0B45"/>
    <w:rsid w:val="009E16FF"/>
    <w:rsid w:val="009E1729"/>
    <w:rsid w:val="009E18AD"/>
    <w:rsid w:val="009E18B3"/>
    <w:rsid w:val="009E1A30"/>
    <w:rsid w:val="009E25A4"/>
    <w:rsid w:val="009E2FBF"/>
    <w:rsid w:val="009E32F4"/>
    <w:rsid w:val="009E3932"/>
    <w:rsid w:val="009E3B8E"/>
    <w:rsid w:val="009E4D5B"/>
    <w:rsid w:val="009E4E4A"/>
    <w:rsid w:val="009E52E6"/>
    <w:rsid w:val="009E6040"/>
    <w:rsid w:val="009E68A9"/>
    <w:rsid w:val="009F1448"/>
    <w:rsid w:val="009F38AB"/>
    <w:rsid w:val="009F3B64"/>
    <w:rsid w:val="009F449C"/>
    <w:rsid w:val="009F57E8"/>
    <w:rsid w:val="009F5970"/>
    <w:rsid w:val="009F5FED"/>
    <w:rsid w:val="009F72A5"/>
    <w:rsid w:val="00A00016"/>
    <w:rsid w:val="00A00D3A"/>
    <w:rsid w:val="00A035CC"/>
    <w:rsid w:val="00A045E5"/>
    <w:rsid w:val="00A06204"/>
    <w:rsid w:val="00A06538"/>
    <w:rsid w:val="00A065BA"/>
    <w:rsid w:val="00A07D3E"/>
    <w:rsid w:val="00A10556"/>
    <w:rsid w:val="00A11286"/>
    <w:rsid w:val="00A11555"/>
    <w:rsid w:val="00A12123"/>
    <w:rsid w:val="00A125E2"/>
    <w:rsid w:val="00A12A67"/>
    <w:rsid w:val="00A135B0"/>
    <w:rsid w:val="00A1494C"/>
    <w:rsid w:val="00A15610"/>
    <w:rsid w:val="00A15702"/>
    <w:rsid w:val="00A15974"/>
    <w:rsid w:val="00A17825"/>
    <w:rsid w:val="00A20235"/>
    <w:rsid w:val="00A2118A"/>
    <w:rsid w:val="00A21777"/>
    <w:rsid w:val="00A2189D"/>
    <w:rsid w:val="00A21F2E"/>
    <w:rsid w:val="00A24234"/>
    <w:rsid w:val="00A24F96"/>
    <w:rsid w:val="00A261AF"/>
    <w:rsid w:val="00A27517"/>
    <w:rsid w:val="00A308C0"/>
    <w:rsid w:val="00A30E95"/>
    <w:rsid w:val="00A31AE8"/>
    <w:rsid w:val="00A31FEB"/>
    <w:rsid w:val="00A321D0"/>
    <w:rsid w:val="00A33296"/>
    <w:rsid w:val="00A3461A"/>
    <w:rsid w:val="00A347F4"/>
    <w:rsid w:val="00A35A01"/>
    <w:rsid w:val="00A36993"/>
    <w:rsid w:val="00A4006E"/>
    <w:rsid w:val="00A40218"/>
    <w:rsid w:val="00A409E3"/>
    <w:rsid w:val="00A40A65"/>
    <w:rsid w:val="00A40F0D"/>
    <w:rsid w:val="00A420D7"/>
    <w:rsid w:val="00A4359E"/>
    <w:rsid w:val="00A5075B"/>
    <w:rsid w:val="00A515D8"/>
    <w:rsid w:val="00A52C09"/>
    <w:rsid w:val="00A53022"/>
    <w:rsid w:val="00A5347A"/>
    <w:rsid w:val="00A53EE3"/>
    <w:rsid w:val="00A53FA0"/>
    <w:rsid w:val="00A5489C"/>
    <w:rsid w:val="00A57C89"/>
    <w:rsid w:val="00A57C9C"/>
    <w:rsid w:val="00A60C1B"/>
    <w:rsid w:val="00A60C98"/>
    <w:rsid w:val="00A60F2E"/>
    <w:rsid w:val="00A62D45"/>
    <w:rsid w:val="00A638CA"/>
    <w:rsid w:val="00A65777"/>
    <w:rsid w:val="00A65F76"/>
    <w:rsid w:val="00A67E81"/>
    <w:rsid w:val="00A67E89"/>
    <w:rsid w:val="00A704D7"/>
    <w:rsid w:val="00A70524"/>
    <w:rsid w:val="00A7077B"/>
    <w:rsid w:val="00A7118F"/>
    <w:rsid w:val="00A717E2"/>
    <w:rsid w:val="00A72E88"/>
    <w:rsid w:val="00A730E8"/>
    <w:rsid w:val="00A73353"/>
    <w:rsid w:val="00A74674"/>
    <w:rsid w:val="00A748BC"/>
    <w:rsid w:val="00A75171"/>
    <w:rsid w:val="00A751FE"/>
    <w:rsid w:val="00A76EBD"/>
    <w:rsid w:val="00A77657"/>
    <w:rsid w:val="00A80209"/>
    <w:rsid w:val="00A804F3"/>
    <w:rsid w:val="00A80C93"/>
    <w:rsid w:val="00A82C65"/>
    <w:rsid w:val="00A83AD3"/>
    <w:rsid w:val="00A83BB0"/>
    <w:rsid w:val="00A83E68"/>
    <w:rsid w:val="00A83F3D"/>
    <w:rsid w:val="00A84BC9"/>
    <w:rsid w:val="00A84BEA"/>
    <w:rsid w:val="00A85F26"/>
    <w:rsid w:val="00A868A2"/>
    <w:rsid w:val="00A86ED8"/>
    <w:rsid w:val="00A90085"/>
    <w:rsid w:val="00A923C4"/>
    <w:rsid w:val="00A933DC"/>
    <w:rsid w:val="00A938DE"/>
    <w:rsid w:val="00A95D63"/>
    <w:rsid w:val="00A95DC9"/>
    <w:rsid w:val="00A969EA"/>
    <w:rsid w:val="00A97E31"/>
    <w:rsid w:val="00AA0788"/>
    <w:rsid w:val="00AA0A61"/>
    <w:rsid w:val="00AA3259"/>
    <w:rsid w:val="00AA408D"/>
    <w:rsid w:val="00AA4EB8"/>
    <w:rsid w:val="00AA53FC"/>
    <w:rsid w:val="00AA6831"/>
    <w:rsid w:val="00AA7280"/>
    <w:rsid w:val="00AA7348"/>
    <w:rsid w:val="00AB048D"/>
    <w:rsid w:val="00AB0E31"/>
    <w:rsid w:val="00AB177F"/>
    <w:rsid w:val="00AB32C8"/>
    <w:rsid w:val="00AB36F9"/>
    <w:rsid w:val="00AB442F"/>
    <w:rsid w:val="00AB646C"/>
    <w:rsid w:val="00AC0427"/>
    <w:rsid w:val="00AC1272"/>
    <w:rsid w:val="00AC1D5A"/>
    <w:rsid w:val="00AC2260"/>
    <w:rsid w:val="00AC279F"/>
    <w:rsid w:val="00AC41F9"/>
    <w:rsid w:val="00AC52E6"/>
    <w:rsid w:val="00AC586F"/>
    <w:rsid w:val="00AC6305"/>
    <w:rsid w:val="00AD0383"/>
    <w:rsid w:val="00AD0BF1"/>
    <w:rsid w:val="00AD1EB0"/>
    <w:rsid w:val="00AD3260"/>
    <w:rsid w:val="00AD3483"/>
    <w:rsid w:val="00AD3E5F"/>
    <w:rsid w:val="00AD3E79"/>
    <w:rsid w:val="00AD5EDD"/>
    <w:rsid w:val="00AD6D7A"/>
    <w:rsid w:val="00AD7155"/>
    <w:rsid w:val="00AE1652"/>
    <w:rsid w:val="00AE21FF"/>
    <w:rsid w:val="00AE2248"/>
    <w:rsid w:val="00AE2F08"/>
    <w:rsid w:val="00AE423B"/>
    <w:rsid w:val="00AE46D8"/>
    <w:rsid w:val="00AE5069"/>
    <w:rsid w:val="00AE7764"/>
    <w:rsid w:val="00AE7BF6"/>
    <w:rsid w:val="00AF0372"/>
    <w:rsid w:val="00AF244B"/>
    <w:rsid w:val="00AF2A28"/>
    <w:rsid w:val="00AF2ADA"/>
    <w:rsid w:val="00AF45F2"/>
    <w:rsid w:val="00AF54BE"/>
    <w:rsid w:val="00AF79AC"/>
    <w:rsid w:val="00AF7F20"/>
    <w:rsid w:val="00B03646"/>
    <w:rsid w:val="00B03841"/>
    <w:rsid w:val="00B04B93"/>
    <w:rsid w:val="00B04B97"/>
    <w:rsid w:val="00B0583D"/>
    <w:rsid w:val="00B107B8"/>
    <w:rsid w:val="00B13196"/>
    <w:rsid w:val="00B1390E"/>
    <w:rsid w:val="00B148B3"/>
    <w:rsid w:val="00B14960"/>
    <w:rsid w:val="00B14A05"/>
    <w:rsid w:val="00B15B51"/>
    <w:rsid w:val="00B170D0"/>
    <w:rsid w:val="00B17C6D"/>
    <w:rsid w:val="00B20138"/>
    <w:rsid w:val="00B21819"/>
    <w:rsid w:val="00B21FC4"/>
    <w:rsid w:val="00B2349D"/>
    <w:rsid w:val="00B237D3"/>
    <w:rsid w:val="00B239F4"/>
    <w:rsid w:val="00B25653"/>
    <w:rsid w:val="00B26C8F"/>
    <w:rsid w:val="00B2720F"/>
    <w:rsid w:val="00B27D0A"/>
    <w:rsid w:val="00B31092"/>
    <w:rsid w:val="00B3114C"/>
    <w:rsid w:val="00B311B1"/>
    <w:rsid w:val="00B31A69"/>
    <w:rsid w:val="00B3230E"/>
    <w:rsid w:val="00B331AA"/>
    <w:rsid w:val="00B33B94"/>
    <w:rsid w:val="00B34307"/>
    <w:rsid w:val="00B34EC1"/>
    <w:rsid w:val="00B35955"/>
    <w:rsid w:val="00B35BBA"/>
    <w:rsid w:val="00B361DA"/>
    <w:rsid w:val="00B366E6"/>
    <w:rsid w:val="00B37B50"/>
    <w:rsid w:val="00B37D1F"/>
    <w:rsid w:val="00B404CF"/>
    <w:rsid w:val="00B40829"/>
    <w:rsid w:val="00B42202"/>
    <w:rsid w:val="00B422DC"/>
    <w:rsid w:val="00B42CE2"/>
    <w:rsid w:val="00B42FF7"/>
    <w:rsid w:val="00B4304E"/>
    <w:rsid w:val="00B45A30"/>
    <w:rsid w:val="00B4639B"/>
    <w:rsid w:val="00B466E4"/>
    <w:rsid w:val="00B47E8C"/>
    <w:rsid w:val="00B50C71"/>
    <w:rsid w:val="00B51224"/>
    <w:rsid w:val="00B51EA1"/>
    <w:rsid w:val="00B52396"/>
    <w:rsid w:val="00B53B86"/>
    <w:rsid w:val="00B5487B"/>
    <w:rsid w:val="00B55AE2"/>
    <w:rsid w:val="00B57432"/>
    <w:rsid w:val="00B6119C"/>
    <w:rsid w:val="00B6195A"/>
    <w:rsid w:val="00B64EEC"/>
    <w:rsid w:val="00B65D30"/>
    <w:rsid w:val="00B66143"/>
    <w:rsid w:val="00B66F4F"/>
    <w:rsid w:val="00B673D3"/>
    <w:rsid w:val="00B738E8"/>
    <w:rsid w:val="00B73AD7"/>
    <w:rsid w:val="00B74756"/>
    <w:rsid w:val="00B747E1"/>
    <w:rsid w:val="00B74805"/>
    <w:rsid w:val="00B749E6"/>
    <w:rsid w:val="00B75B1D"/>
    <w:rsid w:val="00B75BEE"/>
    <w:rsid w:val="00B77222"/>
    <w:rsid w:val="00B77923"/>
    <w:rsid w:val="00B77EFA"/>
    <w:rsid w:val="00B80B58"/>
    <w:rsid w:val="00B81463"/>
    <w:rsid w:val="00B8242B"/>
    <w:rsid w:val="00B82F1E"/>
    <w:rsid w:val="00B83AA6"/>
    <w:rsid w:val="00B83D71"/>
    <w:rsid w:val="00B8472C"/>
    <w:rsid w:val="00B84D44"/>
    <w:rsid w:val="00B8579D"/>
    <w:rsid w:val="00B86863"/>
    <w:rsid w:val="00B86E19"/>
    <w:rsid w:val="00B8746C"/>
    <w:rsid w:val="00B875F3"/>
    <w:rsid w:val="00B87E5A"/>
    <w:rsid w:val="00B90186"/>
    <w:rsid w:val="00B90DED"/>
    <w:rsid w:val="00B92AA4"/>
    <w:rsid w:val="00B92E05"/>
    <w:rsid w:val="00B93FA2"/>
    <w:rsid w:val="00B94FAE"/>
    <w:rsid w:val="00B95322"/>
    <w:rsid w:val="00B9561A"/>
    <w:rsid w:val="00B96F15"/>
    <w:rsid w:val="00B97178"/>
    <w:rsid w:val="00B97511"/>
    <w:rsid w:val="00B97951"/>
    <w:rsid w:val="00BA1559"/>
    <w:rsid w:val="00BA243C"/>
    <w:rsid w:val="00BA3498"/>
    <w:rsid w:val="00BA374F"/>
    <w:rsid w:val="00BA438B"/>
    <w:rsid w:val="00BA46C8"/>
    <w:rsid w:val="00BA4AE7"/>
    <w:rsid w:val="00BA51ED"/>
    <w:rsid w:val="00BA5C36"/>
    <w:rsid w:val="00BB0F49"/>
    <w:rsid w:val="00BB277E"/>
    <w:rsid w:val="00BB284F"/>
    <w:rsid w:val="00BB2E98"/>
    <w:rsid w:val="00BB370F"/>
    <w:rsid w:val="00BB4311"/>
    <w:rsid w:val="00BB4A3F"/>
    <w:rsid w:val="00BB540A"/>
    <w:rsid w:val="00BB5A6F"/>
    <w:rsid w:val="00BB6034"/>
    <w:rsid w:val="00BB61C2"/>
    <w:rsid w:val="00BB66E7"/>
    <w:rsid w:val="00BB687B"/>
    <w:rsid w:val="00BB6CCE"/>
    <w:rsid w:val="00BB7C1A"/>
    <w:rsid w:val="00BC0C4C"/>
    <w:rsid w:val="00BC14FD"/>
    <w:rsid w:val="00BC171F"/>
    <w:rsid w:val="00BC1B0E"/>
    <w:rsid w:val="00BC39E5"/>
    <w:rsid w:val="00BC4331"/>
    <w:rsid w:val="00BC4922"/>
    <w:rsid w:val="00BC560D"/>
    <w:rsid w:val="00BC68E6"/>
    <w:rsid w:val="00BC6997"/>
    <w:rsid w:val="00BC6FEC"/>
    <w:rsid w:val="00BC787B"/>
    <w:rsid w:val="00BD1509"/>
    <w:rsid w:val="00BD160A"/>
    <w:rsid w:val="00BD21A5"/>
    <w:rsid w:val="00BD22C4"/>
    <w:rsid w:val="00BD2D88"/>
    <w:rsid w:val="00BD3689"/>
    <w:rsid w:val="00BD464C"/>
    <w:rsid w:val="00BD4989"/>
    <w:rsid w:val="00BD592A"/>
    <w:rsid w:val="00BD5AF7"/>
    <w:rsid w:val="00BE1CAD"/>
    <w:rsid w:val="00BE367A"/>
    <w:rsid w:val="00BE42B0"/>
    <w:rsid w:val="00BE43CD"/>
    <w:rsid w:val="00BE4C7F"/>
    <w:rsid w:val="00BE5FC1"/>
    <w:rsid w:val="00BE6571"/>
    <w:rsid w:val="00BE6EA1"/>
    <w:rsid w:val="00BF0EE1"/>
    <w:rsid w:val="00BF21AA"/>
    <w:rsid w:val="00BF248B"/>
    <w:rsid w:val="00BF252F"/>
    <w:rsid w:val="00BF2CC0"/>
    <w:rsid w:val="00BF3877"/>
    <w:rsid w:val="00BF3A20"/>
    <w:rsid w:val="00BF3ED6"/>
    <w:rsid w:val="00BF3FD6"/>
    <w:rsid w:val="00BF5295"/>
    <w:rsid w:val="00BF7590"/>
    <w:rsid w:val="00C00C63"/>
    <w:rsid w:val="00C011F8"/>
    <w:rsid w:val="00C01AC9"/>
    <w:rsid w:val="00C01BF1"/>
    <w:rsid w:val="00C02461"/>
    <w:rsid w:val="00C02B84"/>
    <w:rsid w:val="00C03339"/>
    <w:rsid w:val="00C04968"/>
    <w:rsid w:val="00C04B2D"/>
    <w:rsid w:val="00C04C6E"/>
    <w:rsid w:val="00C05391"/>
    <w:rsid w:val="00C061C8"/>
    <w:rsid w:val="00C06203"/>
    <w:rsid w:val="00C073EB"/>
    <w:rsid w:val="00C07AA7"/>
    <w:rsid w:val="00C07B4A"/>
    <w:rsid w:val="00C109AD"/>
    <w:rsid w:val="00C1124F"/>
    <w:rsid w:val="00C12775"/>
    <w:rsid w:val="00C12877"/>
    <w:rsid w:val="00C14334"/>
    <w:rsid w:val="00C1446D"/>
    <w:rsid w:val="00C14ACB"/>
    <w:rsid w:val="00C15EE6"/>
    <w:rsid w:val="00C17615"/>
    <w:rsid w:val="00C17C89"/>
    <w:rsid w:val="00C212AE"/>
    <w:rsid w:val="00C21DFF"/>
    <w:rsid w:val="00C225F5"/>
    <w:rsid w:val="00C22EA9"/>
    <w:rsid w:val="00C23848"/>
    <w:rsid w:val="00C249D5"/>
    <w:rsid w:val="00C25D09"/>
    <w:rsid w:val="00C25FFA"/>
    <w:rsid w:val="00C26ABD"/>
    <w:rsid w:val="00C271AD"/>
    <w:rsid w:val="00C3168C"/>
    <w:rsid w:val="00C31EE4"/>
    <w:rsid w:val="00C322A4"/>
    <w:rsid w:val="00C3254F"/>
    <w:rsid w:val="00C337E0"/>
    <w:rsid w:val="00C338B7"/>
    <w:rsid w:val="00C34306"/>
    <w:rsid w:val="00C349A1"/>
    <w:rsid w:val="00C355CF"/>
    <w:rsid w:val="00C36412"/>
    <w:rsid w:val="00C3653A"/>
    <w:rsid w:val="00C37DC5"/>
    <w:rsid w:val="00C37DF3"/>
    <w:rsid w:val="00C4243C"/>
    <w:rsid w:val="00C42556"/>
    <w:rsid w:val="00C42B63"/>
    <w:rsid w:val="00C43A14"/>
    <w:rsid w:val="00C43F89"/>
    <w:rsid w:val="00C45C13"/>
    <w:rsid w:val="00C4693B"/>
    <w:rsid w:val="00C46FCC"/>
    <w:rsid w:val="00C50D4B"/>
    <w:rsid w:val="00C50E60"/>
    <w:rsid w:val="00C51C46"/>
    <w:rsid w:val="00C52D80"/>
    <w:rsid w:val="00C53012"/>
    <w:rsid w:val="00C53325"/>
    <w:rsid w:val="00C53701"/>
    <w:rsid w:val="00C53C49"/>
    <w:rsid w:val="00C54B72"/>
    <w:rsid w:val="00C55985"/>
    <w:rsid w:val="00C562D2"/>
    <w:rsid w:val="00C576F6"/>
    <w:rsid w:val="00C57E90"/>
    <w:rsid w:val="00C605BA"/>
    <w:rsid w:val="00C6111C"/>
    <w:rsid w:val="00C61C39"/>
    <w:rsid w:val="00C6231B"/>
    <w:rsid w:val="00C63E84"/>
    <w:rsid w:val="00C64403"/>
    <w:rsid w:val="00C65603"/>
    <w:rsid w:val="00C6638E"/>
    <w:rsid w:val="00C667CB"/>
    <w:rsid w:val="00C67496"/>
    <w:rsid w:val="00C7004D"/>
    <w:rsid w:val="00C705C1"/>
    <w:rsid w:val="00C71F09"/>
    <w:rsid w:val="00C72C93"/>
    <w:rsid w:val="00C7386C"/>
    <w:rsid w:val="00C73A45"/>
    <w:rsid w:val="00C73D3E"/>
    <w:rsid w:val="00C7495F"/>
    <w:rsid w:val="00C75556"/>
    <w:rsid w:val="00C75DB4"/>
    <w:rsid w:val="00C763F7"/>
    <w:rsid w:val="00C776E8"/>
    <w:rsid w:val="00C776FA"/>
    <w:rsid w:val="00C81875"/>
    <w:rsid w:val="00C81FEB"/>
    <w:rsid w:val="00C82826"/>
    <w:rsid w:val="00C832EC"/>
    <w:rsid w:val="00C83CB0"/>
    <w:rsid w:val="00C83D99"/>
    <w:rsid w:val="00C8460F"/>
    <w:rsid w:val="00C8627D"/>
    <w:rsid w:val="00C86939"/>
    <w:rsid w:val="00C86E51"/>
    <w:rsid w:val="00C87ED5"/>
    <w:rsid w:val="00C91003"/>
    <w:rsid w:val="00C9305E"/>
    <w:rsid w:val="00C93615"/>
    <w:rsid w:val="00C9482A"/>
    <w:rsid w:val="00C94888"/>
    <w:rsid w:val="00C94981"/>
    <w:rsid w:val="00C95E53"/>
    <w:rsid w:val="00C9615B"/>
    <w:rsid w:val="00C9622B"/>
    <w:rsid w:val="00C969D8"/>
    <w:rsid w:val="00CA01BB"/>
    <w:rsid w:val="00CA0662"/>
    <w:rsid w:val="00CA0CCA"/>
    <w:rsid w:val="00CA13B5"/>
    <w:rsid w:val="00CA1A26"/>
    <w:rsid w:val="00CA3A72"/>
    <w:rsid w:val="00CA3BF9"/>
    <w:rsid w:val="00CA6306"/>
    <w:rsid w:val="00CA7120"/>
    <w:rsid w:val="00CA773F"/>
    <w:rsid w:val="00CB03C1"/>
    <w:rsid w:val="00CB13D0"/>
    <w:rsid w:val="00CB161D"/>
    <w:rsid w:val="00CB1820"/>
    <w:rsid w:val="00CB1879"/>
    <w:rsid w:val="00CB255A"/>
    <w:rsid w:val="00CB3A01"/>
    <w:rsid w:val="00CB443B"/>
    <w:rsid w:val="00CB5237"/>
    <w:rsid w:val="00CB5B7A"/>
    <w:rsid w:val="00CB70BA"/>
    <w:rsid w:val="00CC0796"/>
    <w:rsid w:val="00CC1EAC"/>
    <w:rsid w:val="00CC46B0"/>
    <w:rsid w:val="00CC4DCA"/>
    <w:rsid w:val="00CC4F32"/>
    <w:rsid w:val="00CC6151"/>
    <w:rsid w:val="00CC6F5D"/>
    <w:rsid w:val="00CC7FCA"/>
    <w:rsid w:val="00CD11F2"/>
    <w:rsid w:val="00CD1287"/>
    <w:rsid w:val="00CD1C2B"/>
    <w:rsid w:val="00CD25ED"/>
    <w:rsid w:val="00CD2DD7"/>
    <w:rsid w:val="00CD30D8"/>
    <w:rsid w:val="00CD30F4"/>
    <w:rsid w:val="00CD3E72"/>
    <w:rsid w:val="00CD56D3"/>
    <w:rsid w:val="00CD6179"/>
    <w:rsid w:val="00CD6642"/>
    <w:rsid w:val="00CD67E5"/>
    <w:rsid w:val="00CD7270"/>
    <w:rsid w:val="00CD7D9D"/>
    <w:rsid w:val="00CE019F"/>
    <w:rsid w:val="00CE0903"/>
    <w:rsid w:val="00CE1AEE"/>
    <w:rsid w:val="00CE1E10"/>
    <w:rsid w:val="00CE6050"/>
    <w:rsid w:val="00CE6AF3"/>
    <w:rsid w:val="00CE7480"/>
    <w:rsid w:val="00CE7775"/>
    <w:rsid w:val="00CE785B"/>
    <w:rsid w:val="00CF0149"/>
    <w:rsid w:val="00CF02D5"/>
    <w:rsid w:val="00CF06EF"/>
    <w:rsid w:val="00CF1AD7"/>
    <w:rsid w:val="00CF542F"/>
    <w:rsid w:val="00CF5574"/>
    <w:rsid w:val="00CF5D8A"/>
    <w:rsid w:val="00CF6DA7"/>
    <w:rsid w:val="00CF798C"/>
    <w:rsid w:val="00D00815"/>
    <w:rsid w:val="00D010F4"/>
    <w:rsid w:val="00D01513"/>
    <w:rsid w:val="00D01724"/>
    <w:rsid w:val="00D0336F"/>
    <w:rsid w:val="00D04A3B"/>
    <w:rsid w:val="00D069C8"/>
    <w:rsid w:val="00D07145"/>
    <w:rsid w:val="00D11416"/>
    <w:rsid w:val="00D11E68"/>
    <w:rsid w:val="00D1292C"/>
    <w:rsid w:val="00D13221"/>
    <w:rsid w:val="00D13762"/>
    <w:rsid w:val="00D20026"/>
    <w:rsid w:val="00D20027"/>
    <w:rsid w:val="00D20263"/>
    <w:rsid w:val="00D20264"/>
    <w:rsid w:val="00D20FAD"/>
    <w:rsid w:val="00D2131C"/>
    <w:rsid w:val="00D2159D"/>
    <w:rsid w:val="00D23BAE"/>
    <w:rsid w:val="00D24EA3"/>
    <w:rsid w:val="00D250A9"/>
    <w:rsid w:val="00D2517E"/>
    <w:rsid w:val="00D26C16"/>
    <w:rsid w:val="00D27128"/>
    <w:rsid w:val="00D311CD"/>
    <w:rsid w:val="00D33201"/>
    <w:rsid w:val="00D33354"/>
    <w:rsid w:val="00D3355D"/>
    <w:rsid w:val="00D34BB2"/>
    <w:rsid w:val="00D35181"/>
    <w:rsid w:val="00D36708"/>
    <w:rsid w:val="00D37334"/>
    <w:rsid w:val="00D375C3"/>
    <w:rsid w:val="00D414A7"/>
    <w:rsid w:val="00D41F9E"/>
    <w:rsid w:val="00D4249E"/>
    <w:rsid w:val="00D431BB"/>
    <w:rsid w:val="00D44281"/>
    <w:rsid w:val="00D44A57"/>
    <w:rsid w:val="00D456B4"/>
    <w:rsid w:val="00D45FF5"/>
    <w:rsid w:val="00D462FC"/>
    <w:rsid w:val="00D465C9"/>
    <w:rsid w:val="00D47C80"/>
    <w:rsid w:val="00D51189"/>
    <w:rsid w:val="00D51BFD"/>
    <w:rsid w:val="00D52252"/>
    <w:rsid w:val="00D52A3D"/>
    <w:rsid w:val="00D53144"/>
    <w:rsid w:val="00D54750"/>
    <w:rsid w:val="00D55B9E"/>
    <w:rsid w:val="00D56FC6"/>
    <w:rsid w:val="00D5702D"/>
    <w:rsid w:val="00D57394"/>
    <w:rsid w:val="00D57AE3"/>
    <w:rsid w:val="00D621FF"/>
    <w:rsid w:val="00D62FD4"/>
    <w:rsid w:val="00D6353F"/>
    <w:rsid w:val="00D63949"/>
    <w:rsid w:val="00D66FE2"/>
    <w:rsid w:val="00D67B8F"/>
    <w:rsid w:val="00D67C6D"/>
    <w:rsid w:val="00D704BB"/>
    <w:rsid w:val="00D706B2"/>
    <w:rsid w:val="00D71C60"/>
    <w:rsid w:val="00D72643"/>
    <w:rsid w:val="00D7476A"/>
    <w:rsid w:val="00D7500D"/>
    <w:rsid w:val="00D75623"/>
    <w:rsid w:val="00D766F7"/>
    <w:rsid w:val="00D76EE3"/>
    <w:rsid w:val="00D771F8"/>
    <w:rsid w:val="00D8013A"/>
    <w:rsid w:val="00D808CD"/>
    <w:rsid w:val="00D809B4"/>
    <w:rsid w:val="00D80BF2"/>
    <w:rsid w:val="00D8106E"/>
    <w:rsid w:val="00D83496"/>
    <w:rsid w:val="00D8358B"/>
    <w:rsid w:val="00D84927"/>
    <w:rsid w:val="00D856E0"/>
    <w:rsid w:val="00D85A0C"/>
    <w:rsid w:val="00D872F9"/>
    <w:rsid w:val="00D87C92"/>
    <w:rsid w:val="00D90180"/>
    <w:rsid w:val="00D92CD7"/>
    <w:rsid w:val="00D9305E"/>
    <w:rsid w:val="00D93135"/>
    <w:rsid w:val="00D93D3C"/>
    <w:rsid w:val="00D9571A"/>
    <w:rsid w:val="00D96504"/>
    <w:rsid w:val="00D97007"/>
    <w:rsid w:val="00D97561"/>
    <w:rsid w:val="00D9785C"/>
    <w:rsid w:val="00DA034D"/>
    <w:rsid w:val="00DA1862"/>
    <w:rsid w:val="00DA1B9F"/>
    <w:rsid w:val="00DA2976"/>
    <w:rsid w:val="00DA2C7F"/>
    <w:rsid w:val="00DA3A57"/>
    <w:rsid w:val="00DA3E3A"/>
    <w:rsid w:val="00DA6843"/>
    <w:rsid w:val="00DA6A45"/>
    <w:rsid w:val="00DA72A4"/>
    <w:rsid w:val="00DB00F1"/>
    <w:rsid w:val="00DB059E"/>
    <w:rsid w:val="00DB0D95"/>
    <w:rsid w:val="00DB1970"/>
    <w:rsid w:val="00DB1F11"/>
    <w:rsid w:val="00DB2D38"/>
    <w:rsid w:val="00DB2EE7"/>
    <w:rsid w:val="00DB321F"/>
    <w:rsid w:val="00DB3539"/>
    <w:rsid w:val="00DB413D"/>
    <w:rsid w:val="00DB51E4"/>
    <w:rsid w:val="00DB560E"/>
    <w:rsid w:val="00DB6CFB"/>
    <w:rsid w:val="00DB7052"/>
    <w:rsid w:val="00DB74B0"/>
    <w:rsid w:val="00DC0C1E"/>
    <w:rsid w:val="00DC2957"/>
    <w:rsid w:val="00DC2E5B"/>
    <w:rsid w:val="00DC3557"/>
    <w:rsid w:val="00DC4374"/>
    <w:rsid w:val="00DC52AF"/>
    <w:rsid w:val="00DC5AD6"/>
    <w:rsid w:val="00DC5AF7"/>
    <w:rsid w:val="00DC5BBF"/>
    <w:rsid w:val="00DC6578"/>
    <w:rsid w:val="00DC691C"/>
    <w:rsid w:val="00DC6F60"/>
    <w:rsid w:val="00DC730C"/>
    <w:rsid w:val="00DC775D"/>
    <w:rsid w:val="00DD01AF"/>
    <w:rsid w:val="00DD095F"/>
    <w:rsid w:val="00DD1E99"/>
    <w:rsid w:val="00DD2534"/>
    <w:rsid w:val="00DD2D25"/>
    <w:rsid w:val="00DD6C77"/>
    <w:rsid w:val="00DD79F2"/>
    <w:rsid w:val="00DD7A41"/>
    <w:rsid w:val="00DE1357"/>
    <w:rsid w:val="00DE2AE8"/>
    <w:rsid w:val="00DE3A42"/>
    <w:rsid w:val="00DE53B9"/>
    <w:rsid w:val="00DE59B6"/>
    <w:rsid w:val="00DE5D02"/>
    <w:rsid w:val="00DE6B93"/>
    <w:rsid w:val="00DE7052"/>
    <w:rsid w:val="00DE7B67"/>
    <w:rsid w:val="00DF0030"/>
    <w:rsid w:val="00DF1690"/>
    <w:rsid w:val="00DF1874"/>
    <w:rsid w:val="00DF280A"/>
    <w:rsid w:val="00DF3265"/>
    <w:rsid w:val="00DF3487"/>
    <w:rsid w:val="00DF39E1"/>
    <w:rsid w:val="00DF3D68"/>
    <w:rsid w:val="00DF568E"/>
    <w:rsid w:val="00DF6A7B"/>
    <w:rsid w:val="00DF729E"/>
    <w:rsid w:val="00E00315"/>
    <w:rsid w:val="00E0032D"/>
    <w:rsid w:val="00E003F8"/>
    <w:rsid w:val="00E00B25"/>
    <w:rsid w:val="00E00D1E"/>
    <w:rsid w:val="00E02768"/>
    <w:rsid w:val="00E02A74"/>
    <w:rsid w:val="00E036C2"/>
    <w:rsid w:val="00E05049"/>
    <w:rsid w:val="00E0632E"/>
    <w:rsid w:val="00E0689A"/>
    <w:rsid w:val="00E07C3A"/>
    <w:rsid w:val="00E106F8"/>
    <w:rsid w:val="00E10FBA"/>
    <w:rsid w:val="00E11EC3"/>
    <w:rsid w:val="00E14386"/>
    <w:rsid w:val="00E143AB"/>
    <w:rsid w:val="00E14910"/>
    <w:rsid w:val="00E159B6"/>
    <w:rsid w:val="00E173B8"/>
    <w:rsid w:val="00E17430"/>
    <w:rsid w:val="00E17EB9"/>
    <w:rsid w:val="00E17F1E"/>
    <w:rsid w:val="00E2153A"/>
    <w:rsid w:val="00E21F79"/>
    <w:rsid w:val="00E22993"/>
    <w:rsid w:val="00E2329F"/>
    <w:rsid w:val="00E24022"/>
    <w:rsid w:val="00E2443A"/>
    <w:rsid w:val="00E246DF"/>
    <w:rsid w:val="00E24963"/>
    <w:rsid w:val="00E249E3"/>
    <w:rsid w:val="00E2504B"/>
    <w:rsid w:val="00E25A99"/>
    <w:rsid w:val="00E276BD"/>
    <w:rsid w:val="00E30578"/>
    <w:rsid w:val="00E32725"/>
    <w:rsid w:val="00E327D2"/>
    <w:rsid w:val="00E328FD"/>
    <w:rsid w:val="00E35504"/>
    <w:rsid w:val="00E361B0"/>
    <w:rsid w:val="00E3666E"/>
    <w:rsid w:val="00E36C56"/>
    <w:rsid w:val="00E40183"/>
    <w:rsid w:val="00E405C5"/>
    <w:rsid w:val="00E42CDE"/>
    <w:rsid w:val="00E430CB"/>
    <w:rsid w:val="00E43690"/>
    <w:rsid w:val="00E43751"/>
    <w:rsid w:val="00E44B2D"/>
    <w:rsid w:val="00E44E17"/>
    <w:rsid w:val="00E44F5E"/>
    <w:rsid w:val="00E451C0"/>
    <w:rsid w:val="00E451E9"/>
    <w:rsid w:val="00E455AA"/>
    <w:rsid w:val="00E459EA"/>
    <w:rsid w:val="00E462FD"/>
    <w:rsid w:val="00E47560"/>
    <w:rsid w:val="00E476DC"/>
    <w:rsid w:val="00E4787E"/>
    <w:rsid w:val="00E511FA"/>
    <w:rsid w:val="00E518C0"/>
    <w:rsid w:val="00E5200E"/>
    <w:rsid w:val="00E521A2"/>
    <w:rsid w:val="00E527F7"/>
    <w:rsid w:val="00E52A45"/>
    <w:rsid w:val="00E52FA6"/>
    <w:rsid w:val="00E5313C"/>
    <w:rsid w:val="00E536ED"/>
    <w:rsid w:val="00E537E4"/>
    <w:rsid w:val="00E53F8C"/>
    <w:rsid w:val="00E5705E"/>
    <w:rsid w:val="00E60960"/>
    <w:rsid w:val="00E61987"/>
    <w:rsid w:val="00E624D5"/>
    <w:rsid w:val="00E645B9"/>
    <w:rsid w:val="00E64FDB"/>
    <w:rsid w:val="00E651E8"/>
    <w:rsid w:val="00E66122"/>
    <w:rsid w:val="00E663E2"/>
    <w:rsid w:val="00E66784"/>
    <w:rsid w:val="00E66949"/>
    <w:rsid w:val="00E66BC2"/>
    <w:rsid w:val="00E6718B"/>
    <w:rsid w:val="00E67E98"/>
    <w:rsid w:val="00E70819"/>
    <w:rsid w:val="00E7101F"/>
    <w:rsid w:val="00E71DF3"/>
    <w:rsid w:val="00E723D9"/>
    <w:rsid w:val="00E7428A"/>
    <w:rsid w:val="00E75BEC"/>
    <w:rsid w:val="00E76487"/>
    <w:rsid w:val="00E76A3C"/>
    <w:rsid w:val="00E77170"/>
    <w:rsid w:val="00E77C5E"/>
    <w:rsid w:val="00E80832"/>
    <w:rsid w:val="00E808FF"/>
    <w:rsid w:val="00E80B56"/>
    <w:rsid w:val="00E81F43"/>
    <w:rsid w:val="00E83DA7"/>
    <w:rsid w:val="00E83F50"/>
    <w:rsid w:val="00E85F88"/>
    <w:rsid w:val="00E87442"/>
    <w:rsid w:val="00E87DBF"/>
    <w:rsid w:val="00E87E97"/>
    <w:rsid w:val="00E90148"/>
    <w:rsid w:val="00E90EBE"/>
    <w:rsid w:val="00E924C8"/>
    <w:rsid w:val="00E93DAD"/>
    <w:rsid w:val="00E9407D"/>
    <w:rsid w:val="00E95066"/>
    <w:rsid w:val="00E95E48"/>
    <w:rsid w:val="00E96793"/>
    <w:rsid w:val="00E96BF5"/>
    <w:rsid w:val="00E97CDB"/>
    <w:rsid w:val="00EA066B"/>
    <w:rsid w:val="00EA1595"/>
    <w:rsid w:val="00EA38FE"/>
    <w:rsid w:val="00EA5556"/>
    <w:rsid w:val="00EA7015"/>
    <w:rsid w:val="00EA7AD7"/>
    <w:rsid w:val="00EB0B48"/>
    <w:rsid w:val="00EB0FCE"/>
    <w:rsid w:val="00EB1C16"/>
    <w:rsid w:val="00EB2564"/>
    <w:rsid w:val="00EB34D6"/>
    <w:rsid w:val="00EB443A"/>
    <w:rsid w:val="00EB475A"/>
    <w:rsid w:val="00EB5F90"/>
    <w:rsid w:val="00EB6FE1"/>
    <w:rsid w:val="00EB7A1F"/>
    <w:rsid w:val="00EC076C"/>
    <w:rsid w:val="00EC13D4"/>
    <w:rsid w:val="00EC171D"/>
    <w:rsid w:val="00EC205C"/>
    <w:rsid w:val="00EC2FBC"/>
    <w:rsid w:val="00EC382B"/>
    <w:rsid w:val="00EC46F3"/>
    <w:rsid w:val="00EC5394"/>
    <w:rsid w:val="00EC661C"/>
    <w:rsid w:val="00EC7490"/>
    <w:rsid w:val="00ED09DA"/>
    <w:rsid w:val="00ED0C6C"/>
    <w:rsid w:val="00ED0FBB"/>
    <w:rsid w:val="00ED2E37"/>
    <w:rsid w:val="00ED3CAD"/>
    <w:rsid w:val="00ED4009"/>
    <w:rsid w:val="00ED4E39"/>
    <w:rsid w:val="00ED5CE7"/>
    <w:rsid w:val="00EE04FD"/>
    <w:rsid w:val="00EE2450"/>
    <w:rsid w:val="00EE25F2"/>
    <w:rsid w:val="00EE35B7"/>
    <w:rsid w:val="00EE3996"/>
    <w:rsid w:val="00EE3C07"/>
    <w:rsid w:val="00EE3DD3"/>
    <w:rsid w:val="00EE41DD"/>
    <w:rsid w:val="00EE49CC"/>
    <w:rsid w:val="00EE4B98"/>
    <w:rsid w:val="00EE4CCF"/>
    <w:rsid w:val="00EE58E7"/>
    <w:rsid w:val="00EE6171"/>
    <w:rsid w:val="00EE64B1"/>
    <w:rsid w:val="00EE76B0"/>
    <w:rsid w:val="00EE7A8F"/>
    <w:rsid w:val="00EF1F44"/>
    <w:rsid w:val="00EF1FCD"/>
    <w:rsid w:val="00EF360B"/>
    <w:rsid w:val="00EF37F9"/>
    <w:rsid w:val="00EF3A9A"/>
    <w:rsid w:val="00EF52AB"/>
    <w:rsid w:val="00EF7BBC"/>
    <w:rsid w:val="00F0000B"/>
    <w:rsid w:val="00F00F6E"/>
    <w:rsid w:val="00F013AC"/>
    <w:rsid w:val="00F01AB9"/>
    <w:rsid w:val="00F01DB6"/>
    <w:rsid w:val="00F0215E"/>
    <w:rsid w:val="00F03560"/>
    <w:rsid w:val="00F039E4"/>
    <w:rsid w:val="00F055B9"/>
    <w:rsid w:val="00F0562D"/>
    <w:rsid w:val="00F057AB"/>
    <w:rsid w:val="00F05E6B"/>
    <w:rsid w:val="00F066A1"/>
    <w:rsid w:val="00F071FA"/>
    <w:rsid w:val="00F102EE"/>
    <w:rsid w:val="00F10CA3"/>
    <w:rsid w:val="00F11D5E"/>
    <w:rsid w:val="00F12313"/>
    <w:rsid w:val="00F12ADA"/>
    <w:rsid w:val="00F12FB6"/>
    <w:rsid w:val="00F13D9D"/>
    <w:rsid w:val="00F15072"/>
    <w:rsid w:val="00F1567F"/>
    <w:rsid w:val="00F16F4C"/>
    <w:rsid w:val="00F16F98"/>
    <w:rsid w:val="00F179C7"/>
    <w:rsid w:val="00F21753"/>
    <w:rsid w:val="00F2212C"/>
    <w:rsid w:val="00F22387"/>
    <w:rsid w:val="00F22707"/>
    <w:rsid w:val="00F22F53"/>
    <w:rsid w:val="00F230AB"/>
    <w:rsid w:val="00F237A3"/>
    <w:rsid w:val="00F24811"/>
    <w:rsid w:val="00F24B09"/>
    <w:rsid w:val="00F24C81"/>
    <w:rsid w:val="00F27E15"/>
    <w:rsid w:val="00F31DF5"/>
    <w:rsid w:val="00F31E8F"/>
    <w:rsid w:val="00F31F38"/>
    <w:rsid w:val="00F32122"/>
    <w:rsid w:val="00F328F8"/>
    <w:rsid w:val="00F32B2B"/>
    <w:rsid w:val="00F345E5"/>
    <w:rsid w:val="00F356A9"/>
    <w:rsid w:val="00F374BA"/>
    <w:rsid w:val="00F379DA"/>
    <w:rsid w:val="00F403D0"/>
    <w:rsid w:val="00F405EC"/>
    <w:rsid w:val="00F40B61"/>
    <w:rsid w:val="00F413F5"/>
    <w:rsid w:val="00F42B43"/>
    <w:rsid w:val="00F44A16"/>
    <w:rsid w:val="00F45C6B"/>
    <w:rsid w:val="00F463E0"/>
    <w:rsid w:val="00F47F0D"/>
    <w:rsid w:val="00F516BC"/>
    <w:rsid w:val="00F52D7C"/>
    <w:rsid w:val="00F53379"/>
    <w:rsid w:val="00F536DA"/>
    <w:rsid w:val="00F5383F"/>
    <w:rsid w:val="00F53BF5"/>
    <w:rsid w:val="00F54E22"/>
    <w:rsid w:val="00F55198"/>
    <w:rsid w:val="00F55471"/>
    <w:rsid w:val="00F5571A"/>
    <w:rsid w:val="00F56F08"/>
    <w:rsid w:val="00F56FC1"/>
    <w:rsid w:val="00F61521"/>
    <w:rsid w:val="00F633FF"/>
    <w:rsid w:val="00F650C1"/>
    <w:rsid w:val="00F661C7"/>
    <w:rsid w:val="00F66457"/>
    <w:rsid w:val="00F67725"/>
    <w:rsid w:val="00F67BD3"/>
    <w:rsid w:val="00F67FDC"/>
    <w:rsid w:val="00F70BF2"/>
    <w:rsid w:val="00F72310"/>
    <w:rsid w:val="00F732A9"/>
    <w:rsid w:val="00F7606F"/>
    <w:rsid w:val="00F76290"/>
    <w:rsid w:val="00F76623"/>
    <w:rsid w:val="00F76E7A"/>
    <w:rsid w:val="00F777B7"/>
    <w:rsid w:val="00F80F4E"/>
    <w:rsid w:val="00F8121B"/>
    <w:rsid w:val="00F813F2"/>
    <w:rsid w:val="00F81853"/>
    <w:rsid w:val="00F81981"/>
    <w:rsid w:val="00F8220C"/>
    <w:rsid w:val="00F83609"/>
    <w:rsid w:val="00F842EC"/>
    <w:rsid w:val="00F8447E"/>
    <w:rsid w:val="00F84932"/>
    <w:rsid w:val="00F854AD"/>
    <w:rsid w:val="00F85880"/>
    <w:rsid w:val="00F86378"/>
    <w:rsid w:val="00F86AF9"/>
    <w:rsid w:val="00F8721E"/>
    <w:rsid w:val="00F90041"/>
    <w:rsid w:val="00F902C7"/>
    <w:rsid w:val="00F9052D"/>
    <w:rsid w:val="00F927EB"/>
    <w:rsid w:val="00F9296C"/>
    <w:rsid w:val="00F92986"/>
    <w:rsid w:val="00F94035"/>
    <w:rsid w:val="00F94278"/>
    <w:rsid w:val="00F951C2"/>
    <w:rsid w:val="00F961B1"/>
    <w:rsid w:val="00F96384"/>
    <w:rsid w:val="00F96A27"/>
    <w:rsid w:val="00F97246"/>
    <w:rsid w:val="00F97D85"/>
    <w:rsid w:val="00FA0B73"/>
    <w:rsid w:val="00FA15D0"/>
    <w:rsid w:val="00FA336A"/>
    <w:rsid w:val="00FA35D7"/>
    <w:rsid w:val="00FA3D82"/>
    <w:rsid w:val="00FA3F53"/>
    <w:rsid w:val="00FA571F"/>
    <w:rsid w:val="00FA620F"/>
    <w:rsid w:val="00FA68EE"/>
    <w:rsid w:val="00FA713D"/>
    <w:rsid w:val="00FA7A5B"/>
    <w:rsid w:val="00FA7DCC"/>
    <w:rsid w:val="00FB0511"/>
    <w:rsid w:val="00FB316A"/>
    <w:rsid w:val="00FB3751"/>
    <w:rsid w:val="00FB44DE"/>
    <w:rsid w:val="00FB4A72"/>
    <w:rsid w:val="00FB50DF"/>
    <w:rsid w:val="00FB625F"/>
    <w:rsid w:val="00FB69FC"/>
    <w:rsid w:val="00FB6A9B"/>
    <w:rsid w:val="00FB6A9D"/>
    <w:rsid w:val="00FB6F3C"/>
    <w:rsid w:val="00FB7086"/>
    <w:rsid w:val="00FB7B11"/>
    <w:rsid w:val="00FC0485"/>
    <w:rsid w:val="00FC0A53"/>
    <w:rsid w:val="00FC25EB"/>
    <w:rsid w:val="00FC3E05"/>
    <w:rsid w:val="00FC5431"/>
    <w:rsid w:val="00FC552B"/>
    <w:rsid w:val="00FC5F98"/>
    <w:rsid w:val="00FC641C"/>
    <w:rsid w:val="00FC731C"/>
    <w:rsid w:val="00FC7FD5"/>
    <w:rsid w:val="00FD0277"/>
    <w:rsid w:val="00FD227D"/>
    <w:rsid w:val="00FD387C"/>
    <w:rsid w:val="00FD40FD"/>
    <w:rsid w:val="00FD432B"/>
    <w:rsid w:val="00FD6167"/>
    <w:rsid w:val="00FD62FA"/>
    <w:rsid w:val="00FD6438"/>
    <w:rsid w:val="00FD708A"/>
    <w:rsid w:val="00FD7739"/>
    <w:rsid w:val="00FE09B7"/>
    <w:rsid w:val="00FE0DAF"/>
    <w:rsid w:val="00FE3E1D"/>
    <w:rsid w:val="00FE5606"/>
    <w:rsid w:val="00FE57D3"/>
    <w:rsid w:val="00FE678E"/>
    <w:rsid w:val="00FE7613"/>
    <w:rsid w:val="00FE78BA"/>
    <w:rsid w:val="00FE7C85"/>
    <w:rsid w:val="00FF0539"/>
    <w:rsid w:val="00FF1BF3"/>
    <w:rsid w:val="00FF216C"/>
    <w:rsid w:val="00FF2496"/>
    <w:rsid w:val="00FF2ECB"/>
    <w:rsid w:val="00FF2F27"/>
    <w:rsid w:val="00FF3999"/>
    <w:rsid w:val="00FF3E3F"/>
    <w:rsid w:val="00FF3E7B"/>
    <w:rsid w:val="00FF4F5F"/>
    <w:rsid w:val="00FF55D9"/>
    <w:rsid w:val="00FF563B"/>
    <w:rsid w:val="00FF5C8A"/>
    <w:rsid w:val="00FF68AC"/>
    <w:rsid w:val="00FF75F5"/>
    <w:rsid w:val="00FF76B0"/>
    <w:rsid w:val="00FF782C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F7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179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179C7"/>
    <w:pPr>
      <w:keepNext/>
      <w:spacing w:before="240" w:after="60"/>
      <w:jc w:val="left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F179C7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B646C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F179C7"/>
    <w:pPr>
      <w:spacing w:before="240" w:after="60"/>
      <w:jc w:val="left"/>
      <w:outlineLvl w:val="6"/>
    </w:pPr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179C7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179C7"/>
    <w:pPr>
      <w:spacing w:before="240" w:after="60"/>
      <w:jc w:val="left"/>
      <w:outlineLvl w:val="8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C763F7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rsid w:val="00C763F7"/>
    <w:pPr>
      <w:spacing w:after="120"/>
      <w:ind w:left="283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C763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C763F7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180BC9"/>
    <w:pPr>
      <w:spacing w:after="120"/>
    </w:pPr>
  </w:style>
  <w:style w:type="character" w:customStyle="1" w:styleId="a7">
    <w:name w:val="Основной текст Знак"/>
    <w:basedOn w:val="a0"/>
    <w:link w:val="a6"/>
    <w:rsid w:val="00180BC9"/>
    <w:rPr>
      <w:rFonts w:ascii="Calibri" w:eastAsia="Calibri" w:hAnsi="Calibri" w:cs="Times New Roman"/>
    </w:rPr>
  </w:style>
  <w:style w:type="paragraph" w:styleId="a8">
    <w:name w:val="header"/>
    <w:basedOn w:val="a"/>
    <w:link w:val="a9"/>
    <w:unhideWhenUsed/>
    <w:rsid w:val="00180B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0BC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nhideWhenUsed/>
    <w:rsid w:val="00B42C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42CE2"/>
    <w:rPr>
      <w:rFonts w:ascii="Calibri" w:eastAsia="Calibri" w:hAnsi="Calibri" w:cs="Times New Roman"/>
      <w:sz w:val="16"/>
      <w:szCs w:val="16"/>
    </w:rPr>
  </w:style>
  <w:style w:type="paragraph" w:styleId="aa">
    <w:name w:val="Title"/>
    <w:basedOn w:val="a"/>
    <w:link w:val="ab"/>
    <w:qFormat/>
    <w:rsid w:val="00B42CE2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B42CE2"/>
    <w:rPr>
      <w:rFonts w:ascii="Times New Roman" w:eastAsia="Times New Roman" w:hAnsi="Times New Roman" w:cs="Times New Roman"/>
      <w:b/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A4A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AE7"/>
    <w:rPr>
      <w:rFonts w:ascii="Tahoma" w:eastAsia="Calibri" w:hAnsi="Tahoma" w:cs="Tahoma"/>
      <w:sz w:val="16"/>
      <w:szCs w:val="16"/>
    </w:rPr>
  </w:style>
  <w:style w:type="paragraph" w:styleId="ae">
    <w:name w:val="Subtitle"/>
    <w:basedOn w:val="a"/>
    <w:link w:val="af"/>
    <w:qFormat/>
    <w:rsid w:val="001619A6"/>
    <w:pPr>
      <w:jc w:val="left"/>
    </w:pPr>
    <w:rPr>
      <w:rFonts w:ascii="Times New Roman" w:eastAsia="Times New Roman" w:hAnsi="Times New Roman"/>
      <w:sz w:val="24"/>
      <w:szCs w:val="20"/>
    </w:rPr>
  </w:style>
  <w:style w:type="character" w:customStyle="1" w:styleId="af">
    <w:name w:val="Подзаголовок Знак"/>
    <w:basedOn w:val="a0"/>
    <w:link w:val="ae"/>
    <w:rsid w:val="001619A6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AB646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110D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179C7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179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F179C7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179C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179C7"/>
    <w:rPr>
      <w:rFonts w:ascii="Arial" w:eastAsia="Times New Roman" w:hAnsi="Arial" w:cs="Times New Roman"/>
    </w:rPr>
  </w:style>
  <w:style w:type="paragraph" w:customStyle="1" w:styleId="ConsPlusNormal">
    <w:name w:val="ConsPlusNormal"/>
    <w:link w:val="ConsPlusNormal0"/>
    <w:rsid w:val="00F179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79C7"/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F17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F179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79C7"/>
    <w:rPr>
      <w:rFonts w:ascii="Calibri" w:eastAsia="Calibri" w:hAnsi="Calibri" w:cs="Times New Roman"/>
    </w:rPr>
  </w:style>
  <w:style w:type="paragraph" w:customStyle="1" w:styleId="af0">
    <w:name w:val="Нормальный (таблица)"/>
    <w:rsid w:val="00F179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f1">
    <w:name w:val="No Spacing"/>
    <w:uiPriority w:val="1"/>
    <w:qFormat/>
    <w:rsid w:val="00F17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F179C7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17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f4"/>
    <w:uiPriority w:val="34"/>
    <w:qFormat/>
    <w:rsid w:val="00F179C7"/>
    <w:pPr>
      <w:ind w:left="720"/>
      <w:contextualSpacing/>
    </w:pPr>
  </w:style>
  <w:style w:type="character" w:customStyle="1" w:styleId="af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f3"/>
    <w:uiPriority w:val="34"/>
    <w:locked/>
    <w:rsid w:val="00F179C7"/>
    <w:rPr>
      <w:rFonts w:ascii="Calibri" w:eastAsia="Calibri" w:hAnsi="Calibri" w:cs="Times New Roman"/>
    </w:rPr>
  </w:style>
  <w:style w:type="paragraph" w:styleId="23">
    <w:name w:val="Body Text First Indent 2"/>
    <w:basedOn w:val="a4"/>
    <w:link w:val="24"/>
    <w:unhideWhenUsed/>
    <w:rsid w:val="00F179C7"/>
    <w:pPr>
      <w:ind w:firstLine="210"/>
      <w:jc w:val="both"/>
    </w:pPr>
    <w:rPr>
      <w:sz w:val="22"/>
      <w:szCs w:val="22"/>
      <w:lang w:eastAsia="en-US"/>
    </w:rPr>
  </w:style>
  <w:style w:type="character" w:customStyle="1" w:styleId="24">
    <w:name w:val="Красная строка 2 Знак"/>
    <w:basedOn w:val="a5"/>
    <w:link w:val="23"/>
    <w:rsid w:val="00F179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uiPriority w:val="99"/>
    <w:unhideWhenUsed/>
    <w:rsid w:val="00F179C7"/>
    <w:rPr>
      <w:color w:val="0000FF"/>
      <w:u w:val="single"/>
    </w:rPr>
  </w:style>
  <w:style w:type="paragraph" w:customStyle="1" w:styleId="font5">
    <w:name w:val="font5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font6">
    <w:name w:val="font6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font7">
    <w:name w:val="font7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font9">
    <w:name w:val="font9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5">
    <w:name w:val="xl7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2"/>
      <w:szCs w:val="32"/>
      <w:lang w:eastAsia="ru-RU"/>
    </w:rPr>
  </w:style>
  <w:style w:type="paragraph" w:customStyle="1" w:styleId="xl82">
    <w:name w:val="xl8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83">
    <w:name w:val="xl8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84">
    <w:name w:val="xl8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6">
    <w:name w:val="xl8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7">
    <w:name w:val="xl8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8">
    <w:name w:val="xl8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9">
    <w:name w:val="xl8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90">
    <w:name w:val="xl9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4"/>
      <w:szCs w:val="34"/>
      <w:lang w:eastAsia="ru-RU"/>
    </w:rPr>
  </w:style>
  <w:style w:type="paragraph" w:customStyle="1" w:styleId="xl91">
    <w:name w:val="xl91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40"/>
      <w:szCs w:val="40"/>
      <w:lang w:eastAsia="ru-RU"/>
    </w:rPr>
  </w:style>
  <w:style w:type="paragraph" w:customStyle="1" w:styleId="xl92">
    <w:name w:val="xl9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40"/>
      <w:szCs w:val="40"/>
      <w:lang w:eastAsia="ru-RU"/>
    </w:rPr>
  </w:style>
  <w:style w:type="paragraph" w:customStyle="1" w:styleId="xl93">
    <w:name w:val="xl9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94">
    <w:name w:val="xl9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95">
    <w:name w:val="xl9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96">
    <w:name w:val="xl9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97">
    <w:name w:val="xl9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00">
    <w:name w:val="xl10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05">
    <w:name w:val="xl10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0">
    <w:name w:val="xl12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xl122">
    <w:name w:val="xl12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xl126">
    <w:name w:val="xl12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0"/>
      <w:szCs w:val="30"/>
      <w:lang w:eastAsia="ru-RU"/>
    </w:rPr>
  </w:style>
  <w:style w:type="paragraph" w:customStyle="1" w:styleId="xl138">
    <w:name w:val="xl13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0"/>
      <w:szCs w:val="30"/>
      <w:lang w:eastAsia="ru-RU"/>
    </w:rPr>
  </w:style>
  <w:style w:type="paragraph" w:customStyle="1" w:styleId="xl139">
    <w:name w:val="xl13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30"/>
      <w:szCs w:val="30"/>
      <w:lang w:eastAsia="ru-RU"/>
    </w:rPr>
  </w:style>
  <w:style w:type="paragraph" w:customStyle="1" w:styleId="xl140">
    <w:name w:val="xl140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42">
    <w:name w:val="xl142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4">
    <w:name w:val="xl14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47">
    <w:name w:val="xl147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51">
    <w:name w:val="xl151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5">
    <w:name w:val="xl15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60">
    <w:name w:val="xl16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62">
    <w:name w:val="xl16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63">
    <w:name w:val="xl16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73">
    <w:name w:val="xl17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4">
    <w:name w:val="xl17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76">
    <w:name w:val="xl17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9">
    <w:name w:val="xl17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82">
    <w:name w:val="xl18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84">
    <w:name w:val="xl18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86">
    <w:name w:val="xl18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87">
    <w:name w:val="xl18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88">
    <w:name w:val="xl18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191">
    <w:name w:val="xl19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192">
    <w:name w:val="xl192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94">
    <w:name w:val="xl19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95">
    <w:name w:val="xl19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96">
    <w:name w:val="xl19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97">
    <w:name w:val="xl19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00">
    <w:name w:val="xl20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01">
    <w:name w:val="xl20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02">
    <w:name w:val="xl202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204">
    <w:name w:val="xl20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205">
    <w:name w:val="xl20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206">
    <w:name w:val="xl20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208">
    <w:name w:val="xl20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211">
    <w:name w:val="xl21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212">
    <w:name w:val="xl21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213">
    <w:name w:val="xl21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214">
    <w:name w:val="xl21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16">
    <w:name w:val="xl21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17">
    <w:name w:val="xl21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20">
    <w:name w:val="xl22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21">
    <w:name w:val="xl22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222">
    <w:name w:val="xl22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23">
    <w:name w:val="xl22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24">
    <w:name w:val="xl22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26">
    <w:name w:val="xl22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29">
    <w:name w:val="xl22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30">
    <w:name w:val="xl23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231">
    <w:name w:val="xl23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32">
    <w:name w:val="xl23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33">
    <w:name w:val="xl23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234">
    <w:name w:val="xl23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35">
    <w:name w:val="xl23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36">
    <w:name w:val="xl23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37">
    <w:name w:val="xl23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38">
    <w:name w:val="xl23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39">
    <w:name w:val="xl23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40">
    <w:name w:val="xl24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41">
    <w:name w:val="xl24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42">
    <w:name w:val="xl24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43">
    <w:name w:val="xl24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44">
    <w:name w:val="xl24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45">
    <w:name w:val="xl24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46">
    <w:name w:val="xl24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8">
    <w:name w:val="xl24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49">
    <w:name w:val="xl24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0">
    <w:name w:val="xl25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51">
    <w:name w:val="xl251"/>
    <w:basedOn w:val="a"/>
    <w:rsid w:val="00F179C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2">
    <w:name w:val="xl25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53">
    <w:name w:val="xl253"/>
    <w:basedOn w:val="a"/>
    <w:rsid w:val="00F179C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4">
    <w:name w:val="xl254"/>
    <w:basedOn w:val="a"/>
    <w:rsid w:val="00F179C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255">
    <w:name w:val="xl25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256">
    <w:name w:val="xl25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32"/>
      <w:szCs w:val="32"/>
      <w:lang w:eastAsia="ru-RU"/>
    </w:rPr>
  </w:style>
  <w:style w:type="paragraph" w:customStyle="1" w:styleId="xl257">
    <w:name w:val="xl25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8">
    <w:name w:val="xl25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59">
    <w:name w:val="xl25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0">
    <w:name w:val="xl26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1">
    <w:name w:val="xl26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262">
    <w:name w:val="xl26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2"/>
      <w:szCs w:val="32"/>
      <w:lang w:eastAsia="ru-RU"/>
    </w:rPr>
  </w:style>
  <w:style w:type="paragraph" w:customStyle="1" w:styleId="xl263">
    <w:name w:val="xl26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64">
    <w:name w:val="xl264"/>
    <w:basedOn w:val="a"/>
    <w:rsid w:val="00F179C7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5">
    <w:name w:val="xl26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66">
    <w:name w:val="xl26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7">
    <w:name w:val="xl26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270">
    <w:name w:val="xl27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71">
    <w:name w:val="xl27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72">
    <w:name w:val="xl27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73">
    <w:name w:val="xl27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274">
    <w:name w:val="xl27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275">
    <w:name w:val="xl27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76">
    <w:name w:val="xl27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F179C7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78">
    <w:name w:val="xl278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9">
    <w:name w:val="xl27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80">
    <w:name w:val="xl280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81">
    <w:name w:val="xl28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282">
    <w:name w:val="xl282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83">
    <w:name w:val="xl28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7">
    <w:name w:val="xl287"/>
    <w:basedOn w:val="a"/>
    <w:rsid w:val="00F179C7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89">
    <w:name w:val="xl28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90">
    <w:name w:val="xl29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F179C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293">
    <w:name w:val="xl29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294">
    <w:name w:val="xl29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95">
    <w:name w:val="xl29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96">
    <w:name w:val="xl29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97">
    <w:name w:val="xl29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98">
    <w:name w:val="xl29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99">
    <w:name w:val="xl29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0">
    <w:name w:val="xl30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01">
    <w:name w:val="xl30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02">
    <w:name w:val="xl30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3">
    <w:name w:val="xl30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4">
    <w:name w:val="xl30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5">
    <w:name w:val="xl30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306">
    <w:name w:val="xl30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07">
    <w:name w:val="xl307"/>
    <w:basedOn w:val="a"/>
    <w:rsid w:val="00F179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308">
    <w:name w:val="xl30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32"/>
      <w:szCs w:val="32"/>
      <w:lang w:eastAsia="ru-RU"/>
    </w:rPr>
  </w:style>
  <w:style w:type="paragraph" w:customStyle="1" w:styleId="xl309">
    <w:name w:val="xl309"/>
    <w:basedOn w:val="a"/>
    <w:rsid w:val="00F179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310">
    <w:name w:val="xl31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32"/>
      <w:szCs w:val="32"/>
      <w:lang w:eastAsia="ru-RU"/>
    </w:rPr>
  </w:style>
  <w:style w:type="paragraph" w:customStyle="1" w:styleId="xl311">
    <w:name w:val="xl31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12">
    <w:name w:val="xl31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13">
    <w:name w:val="xl31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314">
    <w:name w:val="xl31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xl316">
    <w:name w:val="xl31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7">
    <w:name w:val="xl317"/>
    <w:basedOn w:val="a"/>
    <w:rsid w:val="00F179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318">
    <w:name w:val="xl318"/>
    <w:basedOn w:val="a"/>
    <w:rsid w:val="00F179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319">
    <w:name w:val="xl31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0">
    <w:name w:val="xl320"/>
    <w:basedOn w:val="a"/>
    <w:rsid w:val="00F179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1">
    <w:name w:val="xl321"/>
    <w:basedOn w:val="a"/>
    <w:rsid w:val="00F179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2">
    <w:name w:val="xl322"/>
    <w:basedOn w:val="a"/>
    <w:rsid w:val="00F179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3">
    <w:name w:val="xl32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24">
    <w:name w:val="xl32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25">
    <w:name w:val="xl32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ConsTitle">
    <w:name w:val="ConsTitle"/>
    <w:rsid w:val="00F179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11">
    <w:name w:val="Font Style11"/>
    <w:rsid w:val="00F179C7"/>
    <w:rPr>
      <w:rFonts w:ascii="Times New Roman" w:hAnsi="Times New Roman" w:cs="Times New Roman"/>
      <w:sz w:val="26"/>
      <w:szCs w:val="26"/>
    </w:rPr>
  </w:style>
  <w:style w:type="paragraph" w:styleId="25">
    <w:name w:val="Body Text 2"/>
    <w:basedOn w:val="a"/>
    <w:link w:val="26"/>
    <w:uiPriority w:val="99"/>
    <w:unhideWhenUsed/>
    <w:rsid w:val="00F179C7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F179C7"/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F179C7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11">
    <w:name w:val="Основной текст с отступом.Нумерованный список !!.Надин стиль.Основной текст 1"/>
    <w:basedOn w:val="a"/>
    <w:rsid w:val="00F179C7"/>
    <w:pPr>
      <w:tabs>
        <w:tab w:val="left" w:pos="8647"/>
      </w:tabs>
      <w:ind w:right="139" w:firstLine="567"/>
    </w:pPr>
    <w:rPr>
      <w:rFonts w:ascii="Times New Roman" w:eastAsia="Times New Roman" w:hAnsi="Times New Roman"/>
      <w:kern w:val="28"/>
      <w:sz w:val="28"/>
      <w:szCs w:val="24"/>
      <w:lang w:eastAsia="ru-RU"/>
    </w:rPr>
  </w:style>
  <w:style w:type="paragraph" w:styleId="af6">
    <w:name w:val="footer"/>
    <w:basedOn w:val="a"/>
    <w:link w:val="af7"/>
    <w:unhideWhenUsed/>
    <w:rsid w:val="00F179C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F179C7"/>
    <w:rPr>
      <w:rFonts w:ascii="Calibri" w:eastAsia="Calibri" w:hAnsi="Calibri" w:cs="Times New Roman"/>
    </w:rPr>
  </w:style>
  <w:style w:type="character" w:customStyle="1" w:styleId="af8">
    <w:name w:val="Цветовое выделение"/>
    <w:rsid w:val="00F179C7"/>
    <w:rPr>
      <w:b/>
      <w:bCs/>
      <w:color w:val="26282F"/>
      <w:sz w:val="26"/>
      <w:szCs w:val="26"/>
    </w:rPr>
  </w:style>
  <w:style w:type="paragraph" w:customStyle="1" w:styleId="ConsNormal">
    <w:name w:val="ConsNormal"/>
    <w:rsid w:val="00F179C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rsid w:val="00F179C7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fa">
    <w:name w:val="Текст Знак"/>
    <w:basedOn w:val="a0"/>
    <w:link w:val="af9"/>
    <w:rsid w:val="00F179C7"/>
    <w:rPr>
      <w:rFonts w:ascii="Courier New" w:eastAsia="Times New Roman" w:hAnsi="Courier New" w:cs="Times New Roman"/>
      <w:sz w:val="20"/>
      <w:szCs w:val="20"/>
    </w:rPr>
  </w:style>
  <w:style w:type="character" w:styleId="afb">
    <w:name w:val="page number"/>
    <w:basedOn w:val="a0"/>
    <w:rsid w:val="00F179C7"/>
  </w:style>
  <w:style w:type="paragraph" w:customStyle="1" w:styleId="ConsNonformat">
    <w:name w:val="ConsNonformat"/>
    <w:rsid w:val="00F17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">
    <w:name w:val="Normal Знак"/>
    <w:link w:val="12"/>
    <w:rsid w:val="00F179C7"/>
    <w:rPr>
      <w:lang w:eastAsia="ru-RU"/>
    </w:rPr>
  </w:style>
  <w:style w:type="paragraph" w:customStyle="1" w:styleId="12">
    <w:name w:val="Обычный1"/>
    <w:link w:val="Normal"/>
    <w:rsid w:val="00F179C7"/>
    <w:pPr>
      <w:widowControl w:val="0"/>
      <w:snapToGrid w:val="0"/>
      <w:spacing w:after="0" w:line="240" w:lineRule="auto"/>
    </w:pPr>
    <w:rPr>
      <w:lang w:eastAsia="ru-RU"/>
    </w:rPr>
  </w:style>
  <w:style w:type="paragraph" w:customStyle="1" w:styleId="afc">
    <w:name w:val="Знак Знак Знак Знак Знак Знак 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fe">
    <w:name w:val="Table Grid"/>
    <w:basedOn w:val="a1"/>
    <w:uiPriority w:val="59"/>
    <w:rsid w:val="00F17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0">
    <w:name w:val="Знак Знак10"/>
    <w:basedOn w:val="a0"/>
    <w:rsid w:val="00F179C7"/>
  </w:style>
  <w:style w:type="paragraph" w:customStyle="1" w:styleId="aff0">
    <w:name w:val="ЭЭГ"/>
    <w:basedOn w:val="a"/>
    <w:rsid w:val="00F179C7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1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179C7"/>
    <w:rPr>
      <w:rFonts w:ascii="Courier New" w:eastAsia="Times New Roman" w:hAnsi="Courier New" w:cs="Times New Roman"/>
      <w:sz w:val="20"/>
      <w:szCs w:val="20"/>
    </w:rPr>
  </w:style>
  <w:style w:type="paragraph" w:customStyle="1" w:styleId="msonormalcxspmiddle">
    <w:name w:val="msonormalcxspmiddle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1">
    <w:name w:val="Normal (Web)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1">
    <w:name w:val="Знак Знак9"/>
    <w:rsid w:val="00F179C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0">
    <w:name w:val="Знак Знак11"/>
    <w:rsid w:val="00F179C7"/>
    <w:rPr>
      <w:sz w:val="32"/>
    </w:rPr>
  </w:style>
  <w:style w:type="character" w:customStyle="1" w:styleId="51">
    <w:name w:val="Знак Знак5"/>
    <w:locked/>
    <w:rsid w:val="00F179C7"/>
    <w:rPr>
      <w:lang w:val="ru-RU" w:eastAsia="ru-RU" w:bidi="ar-SA"/>
    </w:rPr>
  </w:style>
  <w:style w:type="paragraph" w:customStyle="1" w:styleId="14">
    <w:name w:val="Абзац списка1"/>
    <w:basedOn w:val="a"/>
    <w:rsid w:val="00F179C7"/>
    <w:pPr>
      <w:spacing w:after="200" w:line="276" w:lineRule="auto"/>
      <w:ind w:left="720"/>
      <w:jc w:val="left"/>
    </w:pPr>
    <w:rPr>
      <w:rFonts w:eastAsia="Times New Roman"/>
      <w:szCs w:val="20"/>
      <w:lang w:eastAsia="ru-RU"/>
    </w:rPr>
  </w:style>
  <w:style w:type="character" w:customStyle="1" w:styleId="FontStyle87">
    <w:name w:val="Font Style87"/>
    <w:rsid w:val="00F179C7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footnote reference"/>
    <w:aliases w:val="Знак сноски-FN,Ciae niinee-FN,Знак сноски 1"/>
    <w:uiPriority w:val="99"/>
    <w:rsid w:val="00F179C7"/>
    <w:rPr>
      <w:rFonts w:cs="Times New Roman"/>
      <w:vertAlign w:val="superscript"/>
    </w:rPr>
  </w:style>
  <w:style w:type="paragraph" w:styleId="aff3">
    <w:name w:val="footnote text"/>
    <w:basedOn w:val="a"/>
    <w:link w:val="aff4"/>
    <w:uiPriority w:val="99"/>
    <w:rsid w:val="00F179C7"/>
    <w:pPr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rsid w:val="00F179C7"/>
    <w:rPr>
      <w:rFonts w:ascii="Times New Roman" w:eastAsia="Times New Roman" w:hAnsi="Times New Roman" w:cs="Times New Roman"/>
      <w:sz w:val="20"/>
      <w:szCs w:val="20"/>
    </w:rPr>
  </w:style>
  <w:style w:type="paragraph" w:customStyle="1" w:styleId="211">
    <w:name w:val="Основной текст с отступом 21"/>
    <w:basedOn w:val="a"/>
    <w:rsid w:val="00F179C7"/>
    <w:pPr>
      <w:suppressAutoHyphens/>
      <w:spacing w:after="120" w:line="48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212">
    <w:name w:val="Красная строка 21"/>
    <w:basedOn w:val="a4"/>
    <w:rsid w:val="00F179C7"/>
    <w:pPr>
      <w:suppressAutoHyphens/>
      <w:ind w:firstLine="210"/>
    </w:pPr>
    <w:rPr>
      <w:lang w:eastAsia="ar-SA"/>
    </w:rPr>
  </w:style>
  <w:style w:type="character" w:styleId="aff5">
    <w:name w:val="Strong"/>
    <w:uiPriority w:val="22"/>
    <w:qFormat/>
    <w:rsid w:val="00F179C7"/>
    <w:rPr>
      <w:b/>
      <w:bCs/>
    </w:rPr>
  </w:style>
  <w:style w:type="paragraph" w:customStyle="1" w:styleId="31">
    <w:name w:val="Основной текст 31"/>
    <w:basedOn w:val="a"/>
    <w:rsid w:val="00F179C7"/>
    <w:pPr>
      <w:widowControl w:val="0"/>
      <w:suppressAutoHyphens/>
      <w:autoSpaceDE w:val="0"/>
      <w:spacing w:line="360" w:lineRule="auto"/>
      <w:jc w:val="center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Style3">
    <w:name w:val="Style3"/>
    <w:basedOn w:val="a"/>
    <w:uiPriority w:val="99"/>
    <w:rsid w:val="00F179C7"/>
    <w:pPr>
      <w:widowControl w:val="0"/>
      <w:autoSpaceDE w:val="0"/>
      <w:autoSpaceDN w:val="0"/>
      <w:adjustRightInd w:val="0"/>
      <w:spacing w:line="325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F179C7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179C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F179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F179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F179C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F179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7">
    <w:name w:val="Обычный2"/>
    <w:rsid w:val="00550CD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Знак Знак Знак Знак Знак Знак Знак Знак Знак Знак"/>
    <w:basedOn w:val="a"/>
    <w:rsid w:val="00550CD8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1"/>
    <w:basedOn w:val="a"/>
    <w:rsid w:val="00550CD8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"/>
    <w:rsid w:val="00550CD8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8">
    <w:name w:val="Знак Знак Знак Знак Знак Знак Знак"/>
    <w:basedOn w:val="a"/>
    <w:rsid w:val="00550CD8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0">
    <w:name w:val="Char Char Знак Знак Знак Знак Знак Знак"/>
    <w:basedOn w:val="a"/>
    <w:rsid w:val="00550CD8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92">
    <w:name w:val="Знак Знак9"/>
    <w:rsid w:val="00550CD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1">
    <w:name w:val="Знак Знак11"/>
    <w:rsid w:val="00550CD8"/>
    <w:rPr>
      <w:sz w:val="32"/>
    </w:rPr>
  </w:style>
  <w:style w:type="character" w:customStyle="1" w:styleId="101">
    <w:name w:val="Знак Знак10"/>
    <w:basedOn w:val="a0"/>
    <w:rsid w:val="00550CD8"/>
  </w:style>
  <w:style w:type="paragraph" w:customStyle="1" w:styleId="Style1">
    <w:name w:val="Style1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2246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50CD8"/>
    <w:pPr>
      <w:widowControl w:val="0"/>
      <w:autoSpaceDE w:val="0"/>
      <w:autoSpaceDN w:val="0"/>
      <w:adjustRightInd w:val="0"/>
      <w:spacing w:line="323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50CD8"/>
    <w:pPr>
      <w:widowControl w:val="0"/>
      <w:autoSpaceDE w:val="0"/>
      <w:autoSpaceDN w:val="0"/>
      <w:adjustRightInd w:val="0"/>
      <w:spacing w:line="325" w:lineRule="exact"/>
      <w:ind w:firstLine="5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50CD8"/>
    <w:pPr>
      <w:widowControl w:val="0"/>
      <w:autoSpaceDE w:val="0"/>
      <w:autoSpaceDN w:val="0"/>
      <w:adjustRightInd w:val="0"/>
      <w:spacing w:line="325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50CD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hanging="1589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hanging="171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  <w:ind w:firstLine="1008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firstLine="955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550C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1">
    <w:name w:val="Font Style151"/>
    <w:basedOn w:val="a0"/>
    <w:uiPriority w:val="99"/>
    <w:rsid w:val="00550CD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2">
    <w:name w:val="Font Style152"/>
    <w:basedOn w:val="a0"/>
    <w:uiPriority w:val="99"/>
    <w:rsid w:val="00550CD8"/>
    <w:rPr>
      <w:rFonts w:ascii="Times New Roman" w:hAnsi="Times New Roman" w:cs="Times New Roman"/>
      <w:sz w:val="26"/>
      <w:szCs w:val="26"/>
    </w:rPr>
  </w:style>
  <w:style w:type="character" w:customStyle="1" w:styleId="FontStyle153">
    <w:name w:val="Font Style153"/>
    <w:basedOn w:val="a0"/>
    <w:uiPriority w:val="99"/>
    <w:rsid w:val="00550CD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2">
    <w:name w:val="Font Style162"/>
    <w:basedOn w:val="a0"/>
    <w:uiPriority w:val="99"/>
    <w:rsid w:val="00550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50CD8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firstLine="77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  <w:ind w:firstLine="3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50CD8"/>
    <w:pPr>
      <w:widowControl w:val="0"/>
      <w:autoSpaceDE w:val="0"/>
      <w:autoSpaceDN w:val="0"/>
      <w:adjustRightInd w:val="0"/>
      <w:spacing w:line="240" w:lineRule="exact"/>
      <w:ind w:firstLine="2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0CD8"/>
    <w:pPr>
      <w:widowControl w:val="0"/>
      <w:autoSpaceDE w:val="0"/>
      <w:autoSpaceDN w:val="0"/>
      <w:adjustRightInd w:val="0"/>
      <w:spacing w:line="32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50CD8"/>
    <w:pPr>
      <w:widowControl w:val="0"/>
      <w:autoSpaceDE w:val="0"/>
      <w:autoSpaceDN w:val="0"/>
      <w:adjustRightInd w:val="0"/>
      <w:spacing w:line="325" w:lineRule="exact"/>
      <w:ind w:firstLine="142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50CD8"/>
    <w:pPr>
      <w:widowControl w:val="0"/>
      <w:autoSpaceDE w:val="0"/>
      <w:autoSpaceDN w:val="0"/>
      <w:adjustRightInd w:val="0"/>
      <w:spacing w:line="324" w:lineRule="exact"/>
      <w:ind w:firstLine="54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0CD8"/>
    <w:pPr>
      <w:widowControl w:val="0"/>
      <w:autoSpaceDE w:val="0"/>
      <w:autoSpaceDN w:val="0"/>
      <w:adjustRightInd w:val="0"/>
      <w:spacing w:line="324" w:lineRule="exact"/>
      <w:ind w:firstLine="475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firstLine="14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50CD8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50CD8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50C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  <w:ind w:firstLine="119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firstLine="14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hanging="107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50CD8"/>
    <w:pPr>
      <w:widowControl w:val="0"/>
      <w:autoSpaceDE w:val="0"/>
      <w:autoSpaceDN w:val="0"/>
      <w:adjustRightInd w:val="0"/>
      <w:spacing w:line="283" w:lineRule="exact"/>
      <w:ind w:firstLine="37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550CD8"/>
    <w:pPr>
      <w:widowControl w:val="0"/>
      <w:autoSpaceDE w:val="0"/>
      <w:autoSpaceDN w:val="0"/>
      <w:adjustRightInd w:val="0"/>
      <w:spacing w:line="274" w:lineRule="exact"/>
      <w:ind w:firstLine="192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550CD8"/>
    <w:pPr>
      <w:widowControl w:val="0"/>
      <w:autoSpaceDE w:val="0"/>
      <w:autoSpaceDN w:val="0"/>
      <w:adjustRightInd w:val="0"/>
      <w:spacing w:line="226" w:lineRule="exact"/>
      <w:ind w:hanging="22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550CD8"/>
    <w:pPr>
      <w:widowControl w:val="0"/>
      <w:autoSpaceDE w:val="0"/>
      <w:autoSpaceDN w:val="0"/>
      <w:adjustRightInd w:val="0"/>
      <w:spacing w:line="325" w:lineRule="exact"/>
      <w:ind w:firstLine="103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550CD8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7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550CD8"/>
    <w:pPr>
      <w:widowControl w:val="0"/>
      <w:autoSpaceDE w:val="0"/>
      <w:autoSpaceDN w:val="0"/>
      <w:adjustRightInd w:val="0"/>
      <w:spacing w:line="235" w:lineRule="exact"/>
      <w:ind w:firstLine="31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550CD8"/>
    <w:pPr>
      <w:widowControl w:val="0"/>
      <w:autoSpaceDE w:val="0"/>
      <w:autoSpaceDN w:val="0"/>
      <w:adjustRightInd w:val="0"/>
      <w:spacing w:line="280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550CD8"/>
    <w:pPr>
      <w:widowControl w:val="0"/>
      <w:autoSpaceDE w:val="0"/>
      <w:autoSpaceDN w:val="0"/>
      <w:adjustRightInd w:val="0"/>
      <w:spacing w:line="254" w:lineRule="exact"/>
      <w:ind w:firstLine="21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550CD8"/>
    <w:pPr>
      <w:widowControl w:val="0"/>
      <w:autoSpaceDE w:val="0"/>
      <w:autoSpaceDN w:val="0"/>
      <w:adjustRightInd w:val="0"/>
      <w:spacing w:line="281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hanging="1262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550CD8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73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550CD8"/>
    <w:pPr>
      <w:widowControl w:val="0"/>
      <w:autoSpaceDE w:val="0"/>
      <w:autoSpaceDN w:val="0"/>
      <w:adjustRightInd w:val="0"/>
      <w:spacing w:line="206" w:lineRule="exact"/>
      <w:ind w:firstLine="71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550CD8"/>
    <w:pPr>
      <w:widowControl w:val="0"/>
      <w:autoSpaceDE w:val="0"/>
      <w:autoSpaceDN w:val="0"/>
      <w:adjustRightInd w:val="0"/>
      <w:spacing w:line="323" w:lineRule="exact"/>
      <w:ind w:firstLine="112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105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550CD8"/>
    <w:pPr>
      <w:widowControl w:val="0"/>
      <w:autoSpaceDE w:val="0"/>
      <w:autoSpaceDN w:val="0"/>
      <w:adjustRightInd w:val="0"/>
      <w:spacing w:line="325" w:lineRule="exact"/>
      <w:ind w:firstLine="36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5">
    <w:name w:val="Style75"/>
    <w:basedOn w:val="a"/>
    <w:uiPriority w:val="99"/>
    <w:rsid w:val="00550CD8"/>
    <w:pPr>
      <w:widowControl w:val="0"/>
      <w:autoSpaceDE w:val="0"/>
      <w:autoSpaceDN w:val="0"/>
      <w:adjustRightInd w:val="0"/>
      <w:spacing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550CD8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550C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550CD8"/>
    <w:pPr>
      <w:widowControl w:val="0"/>
      <w:autoSpaceDE w:val="0"/>
      <w:autoSpaceDN w:val="0"/>
      <w:adjustRightInd w:val="0"/>
      <w:spacing w:line="274" w:lineRule="exact"/>
      <w:ind w:firstLine="29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550CD8"/>
    <w:pPr>
      <w:widowControl w:val="0"/>
      <w:autoSpaceDE w:val="0"/>
      <w:autoSpaceDN w:val="0"/>
      <w:adjustRightInd w:val="0"/>
      <w:spacing w:line="254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hanging="46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4">
    <w:name w:val="Style84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8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24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rsid w:val="00550CD8"/>
    <w:pPr>
      <w:widowControl w:val="0"/>
      <w:autoSpaceDE w:val="0"/>
      <w:autoSpaceDN w:val="0"/>
      <w:adjustRightInd w:val="0"/>
      <w:spacing w:line="324" w:lineRule="exact"/>
      <w:ind w:firstLine="86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9">
    <w:name w:val="Style89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550CD8"/>
    <w:pPr>
      <w:widowControl w:val="0"/>
      <w:autoSpaceDE w:val="0"/>
      <w:autoSpaceDN w:val="0"/>
      <w:adjustRightInd w:val="0"/>
      <w:spacing w:line="283" w:lineRule="exact"/>
      <w:ind w:hanging="96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550CD8"/>
    <w:pPr>
      <w:widowControl w:val="0"/>
      <w:autoSpaceDE w:val="0"/>
      <w:autoSpaceDN w:val="0"/>
      <w:adjustRightInd w:val="0"/>
      <w:spacing w:line="23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550CD8"/>
    <w:pPr>
      <w:widowControl w:val="0"/>
      <w:autoSpaceDE w:val="0"/>
      <w:autoSpaceDN w:val="0"/>
      <w:adjustRightInd w:val="0"/>
      <w:spacing w:line="283" w:lineRule="exact"/>
      <w:ind w:firstLine="54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550CD8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550CD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1315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550CD8"/>
    <w:pPr>
      <w:widowControl w:val="0"/>
      <w:autoSpaceDE w:val="0"/>
      <w:autoSpaceDN w:val="0"/>
      <w:adjustRightInd w:val="0"/>
      <w:spacing w:line="26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3">
    <w:name w:val="Style103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4">
    <w:name w:val="Style104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firstLine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5">
    <w:name w:val="Style105"/>
    <w:basedOn w:val="a"/>
    <w:uiPriority w:val="99"/>
    <w:rsid w:val="00550CD8"/>
    <w:pPr>
      <w:widowControl w:val="0"/>
      <w:autoSpaceDE w:val="0"/>
      <w:autoSpaceDN w:val="0"/>
      <w:adjustRightInd w:val="0"/>
      <w:spacing w:line="278" w:lineRule="exact"/>
      <w:ind w:firstLine="73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550CD8"/>
    <w:pPr>
      <w:widowControl w:val="0"/>
      <w:autoSpaceDE w:val="0"/>
      <w:autoSpaceDN w:val="0"/>
      <w:adjustRightInd w:val="0"/>
      <w:spacing w:line="182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7">
    <w:name w:val="Style107"/>
    <w:basedOn w:val="a"/>
    <w:uiPriority w:val="99"/>
    <w:rsid w:val="00550C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8">
    <w:name w:val="Style10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9">
    <w:name w:val="Style109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  <w:ind w:hanging="97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0">
    <w:name w:val="Style110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550CD8"/>
    <w:pPr>
      <w:widowControl w:val="0"/>
      <w:autoSpaceDE w:val="0"/>
      <w:autoSpaceDN w:val="0"/>
      <w:adjustRightInd w:val="0"/>
      <w:spacing w:line="250" w:lineRule="exact"/>
      <w:ind w:firstLine="37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2">
    <w:name w:val="Style112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4">
    <w:name w:val="Style114"/>
    <w:basedOn w:val="a"/>
    <w:uiPriority w:val="99"/>
    <w:rsid w:val="00550CD8"/>
    <w:pPr>
      <w:widowControl w:val="0"/>
      <w:autoSpaceDE w:val="0"/>
      <w:autoSpaceDN w:val="0"/>
      <w:adjustRightInd w:val="0"/>
      <w:spacing w:line="283" w:lineRule="exact"/>
      <w:ind w:firstLine="73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5">
    <w:name w:val="Style11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9">
    <w:name w:val="Style119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ind w:hanging="1085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0">
    <w:name w:val="Style120"/>
    <w:basedOn w:val="a"/>
    <w:uiPriority w:val="99"/>
    <w:rsid w:val="00550CD8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1">
    <w:name w:val="Style121"/>
    <w:basedOn w:val="a"/>
    <w:uiPriority w:val="99"/>
    <w:rsid w:val="00550CD8"/>
    <w:pPr>
      <w:widowControl w:val="0"/>
      <w:autoSpaceDE w:val="0"/>
      <w:autoSpaceDN w:val="0"/>
      <w:adjustRightInd w:val="0"/>
      <w:spacing w:line="180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2">
    <w:name w:val="Style122"/>
    <w:basedOn w:val="a"/>
    <w:uiPriority w:val="99"/>
    <w:rsid w:val="00550CD8"/>
    <w:pPr>
      <w:widowControl w:val="0"/>
      <w:autoSpaceDE w:val="0"/>
      <w:autoSpaceDN w:val="0"/>
      <w:adjustRightInd w:val="0"/>
      <w:spacing w:line="282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3">
    <w:name w:val="Style123"/>
    <w:basedOn w:val="a"/>
    <w:uiPriority w:val="99"/>
    <w:rsid w:val="00550CD8"/>
    <w:pPr>
      <w:widowControl w:val="0"/>
      <w:autoSpaceDE w:val="0"/>
      <w:autoSpaceDN w:val="0"/>
      <w:adjustRightInd w:val="0"/>
      <w:spacing w:line="256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4">
    <w:name w:val="Style124"/>
    <w:basedOn w:val="a"/>
    <w:uiPriority w:val="99"/>
    <w:rsid w:val="00550CD8"/>
    <w:pPr>
      <w:widowControl w:val="0"/>
      <w:autoSpaceDE w:val="0"/>
      <w:autoSpaceDN w:val="0"/>
      <w:adjustRightInd w:val="0"/>
      <w:spacing w:line="235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5">
    <w:name w:val="Style12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550CD8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8">
    <w:name w:val="Style12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9">
    <w:name w:val="Style129"/>
    <w:basedOn w:val="a"/>
    <w:uiPriority w:val="99"/>
    <w:rsid w:val="00550CD8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0">
    <w:name w:val="Style130"/>
    <w:basedOn w:val="a"/>
    <w:uiPriority w:val="99"/>
    <w:rsid w:val="00550CD8"/>
    <w:pPr>
      <w:widowControl w:val="0"/>
      <w:autoSpaceDE w:val="0"/>
      <w:autoSpaceDN w:val="0"/>
      <w:adjustRightInd w:val="0"/>
      <w:spacing w:line="331" w:lineRule="exact"/>
      <w:ind w:hanging="73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2">
    <w:name w:val="Style132"/>
    <w:basedOn w:val="a"/>
    <w:uiPriority w:val="99"/>
    <w:rsid w:val="00550CD8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3">
    <w:name w:val="Style133"/>
    <w:basedOn w:val="a"/>
    <w:uiPriority w:val="99"/>
    <w:rsid w:val="00550CD8"/>
    <w:pPr>
      <w:widowControl w:val="0"/>
      <w:autoSpaceDE w:val="0"/>
      <w:autoSpaceDN w:val="0"/>
      <w:adjustRightInd w:val="0"/>
      <w:spacing w:line="278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4">
    <w:name w:val="Style134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5">
    <w:name w:val="Style135"/>
    <w:basedOn w:val="a"/>
    <w:uiPriority w:val="99"/>
    <w:rsid w:val="00550CD8"/>
    <w:pPr>
      <w:widowControl w:val="0"/>
      <w:autoSpaceDE w:val="0"/>
      <w:autoSpaceDN w:val="0"/>
      <w:adjustRightInd w:val="0"/>
      <w:spacing w:line="276" w:lineRule="exact"/>
      <w:ind w:firstLine="86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6">
    <w:name w:val="Style136"/>
    <w:basedOn w:val="a"/>
    <w:uiPriority w:val="99"/>
    <w:rsid w:val="00550CD8"/>
    <w:pPr>
      <w:widowControl w:val="0"/>
      <w:autoSpaceDE w:val="0"/>
      <w:autoSpaceDN w:val="0"/>
      <w:adjustRightInd w:val="0"/>
      <w:spacing w:line="518" w:lineRule="exact"/>
      <w:ind w:firstLine="874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550CD8"/>
    <w:pPr>
      <w:widowControl w:val="0"/>
      <w:autoSpaceDE w:val="0"/>
      <w:autoSpaceDN w:val="0"/>
      <w:adjustRightInd w:val="0"/>
      <w:spacing w:line="379" w:lineRule="exact"/>
      <w:ind w:hanging="1416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8">
    <w:name w:val="Style138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hanging="73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550CD8"/>
    <w:pPr>
      <w:widowControl w:val="0"/>
      <w:autoSpaceDE w:val="0"/>
      <w:autoSpaceDN w:val="0"/>
      <w:adjustRightInd w:val="0"/>
      <w:spacing w:line="326" w:lineRule="exact"/>
      <w:ind w:hanging="85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0">
    <w:name w:val="Style140"/>
    <w:basedOn w:val="a"/>
    <w:uiPriority w:val="99"/>
    <w:rsid w:val="00550CD8"/>
    <w:pPr>
      <w:widowControl w:val="0"/>
      <w:autoSpaceDE w:val="0"/>
      <w:autoSpaceDN w:val="0"/>
      <w:adjustRightInd w:val="0"/>
      <w:spacing w:line="226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1">
    <w:name w:val="Style141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550CD8"/>
    <w:pPr>
      <w:widowControl w:val="0"/>
      <w:autoSpaceDE w:val="0"/>
      <w:autoSpaceDN w:val="0"/>
      <w:adjustRightInd w:val="0"/>
      <w:spacing w:line="260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550CD8"/>
    <w:pPr>
      <w:widowControl w:val="0"/>
      <w:autoSpaceDE w:val="0"/>
      <w:autoSpaceDN w:val="0"/>
      <w:adjustRightInd w:val="0"/>
      <w:spacing w:line="282" w:lineRule="exact"/>
      <w:ind w:firstLine="72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4">
    <w:name w:val="Style144"/>
    <w:basedOn w:val="a"/>
    <w:uiPriority w:val="99"/>
    <w:rsid w:val="00550CD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5">
    <w:name w:val="Style145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6">
    <w:name w:val="Style146"/>
    <w:basedOn w:val="a"/>
    <w:uiPriority w:val="99"/>
    <w:rsid w:val="00550CD8"/>
    <w:pPr>
      <w:widowControl w:val="0"/>
      <w:autoSpaceDE w:val="0"/>
      <w:autoSpaceDN w:val="0"/>
      <w:adjustRightInd w:val="0"/>
      <w:spacing w:line="235" w:lineRule="exact"/>
      <w:ind w:firstLine="3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7">
    <w:name w:val="Style147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9">
    <w:name w:val="Style149"/>
    <w:basedOn w:val="a"/>
    <w:uiPriority w:val="99"/>
    <w:rsid w:val="00550CD8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4">
    <w:name w:val="Font Style154"/>
    <w:basedOn w:val="a0"/>
    <w:uiPriority w:val="99"/>
    <w:rsid w:val="00550CD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5">
    <w:name w:val="Font Style155"/>
    <w:basedOn w:val="a0"/>
    <w:uiPriority w:val="99"/>
    <w:rsid w:val="00550CD8"/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FontStyle156">
    <w:name w:val="Font Style156"/>
    <w:basedOn w:val="a0"/>
    <w:uiPriority w:val="99"/>
    <w:rsid w:val="00550CD8"/>
    <w:rPr>
      <w:rFonts w:ascii="Times New Roman" w:hAnsi="Times New Roman" w:cs="Times New Roman"/>
      <w:sz w:val="22"/>
      <w:szCs w:val="22"/>
    </w:rPr>
  </w:style>
  <w:style w:type="character" w:customStyle="1" w:styleId="FontStyle157">
    <w:name w:val="Font Style157"/>
    <w:basedOn w:val="a0"/>
    <w:uiPriority w:val="99"/>
    <w:rsid w:val="00550CD8"/>
    <w:rPr>
      <w:rFonts w:ascii="Impact" w:hAnsi="Impact" w:cs="Impact"/>
      <w:i/>
      <w:iCs/>
      <w:spacing w:val="-10"/>
      <w:sz w:val="28"/>
      <w:szCs w:val="28"/>
    </w:rPr>
  </w:style>
  <w:style w:type="character" w:customStyle="1" w:styleId="FontStyle158">
    <w:name w:val="Font Style158"/>
    <w:basedOn w:val="a0"/>
    <w:uiPriority w:val="99"/>
    <w:rsid w:val="00550CD8"/>
    <w:rPr>
      <w:rFonts w:ascii="Times New Roman" w:hAnsi="Times New Roman" w:cs="Times New Roman"/>
      <w:spacing w:val="-50"/>
      <w:sz w:val="56"/>
      <w:szCs w:val="56"/>
    </w:rPr>
  </w:style>
  <w:style w:type="character" w:customStyle="1" w:styleId="FontStyle159">
    <w:name w:val="Font Style159"/>
    <w:basedOn w:val="a0"/>
    <w:uiPriority w:val="99"/>
    <w:rsid w:val="00550CD8"/>
    <w:rPr>
      <w:rFonts w:ascii="Franklin Gothic Demi Cond" w:hAnsi="Franklin Gothic Demi Cond" w:cs="Franklin Gothic Demi Cond"/>
      <w:spacing w:val="-30"/>
      <w:sz w:val="34"/>
      <w:szCs w:val="34"/>
    </w:rPr>
  </w:style>
  <w:style w:type="character" w:customStyle="1" w:styleId="FontStyle160">
    <w:name w:val="Font Style160"/>
    <w:basedOn w:val="a0"/>
    <w:uiPriority w:val="99"/>
    <w:rsid w:val="00550CD8"/>
    <w:rPr>
      <w:rFonts w:ascii="Times New Roman" w:hAnsi="Times New Roman" w:cs="Times New Roman"/>
      <w:i/>
      <w:iCs/>
      <w:spacing w:val="-40"/>
      <w:sz w:val="44"/>
      <w:szCs w:val="44"/>
    </w:rPr>
  </w:style>
  <w:style w:type="character" w:customStyle="1" w:styleId="FontStyle161">
    <w:name w:val="Font Style161"/>
    <w:basedOn w:val="a0"/>
    <w:uiPriority w:val="99"/>
    <w:rsid w:val="00550CD8"/>
    <w:rPr>
      <w:rFonts w:ascii="Impact" w:hAnsi="Impact" w:cs="Impact"/>
      <w:i/>
      <w:iCs/>
      <w:spacing w:val="30"/>
      <w:sz w:val="34"/>
      <w:szCs w:val="34"/>
    </w:rPr>
  </w:style>
  <w:style w:type="character" w:customStyle="1" w:styleId="FontStyle163">
    <w:name w:val="Font Style163"/>
    <w:basedOn w:val="a0"/>
    <w:uiPriority w:val="99"/>
    <w:rsid w:val="00550CD8"/>
    <w:rPr>
      <w:rFonts w:ascii="Cambria" w:hAnsi="Cambria" w:cs="Cambria"/>
      <w:b/>
      <w:bCs/>
      <w:i/>
      <w:iCs/>
      <w:sz w:val="22"/>
      <w:szCs w:val="22"/>
    </w:rPr>
  </w:style>
  <w:style w:type="character" w:customStyle="1" w:styleId="FontStyle164">
    <w:name w:val="Font Style164"/>
    <w:basedOn w:val="a0"/>
    <w:uiPriority w:val="99"/>
    <w:rsid w:val="00550CD8"/>
    <w:rPr>
      <w:rFonts w:ascii="Times New Roman" w:hAnsi="Times New Roman" w:cs="Times New Roman"/>
      <w:b/>
      <w:bCs/>
      <w:i/>
      <w:iCs/>
      <w:spacing w:val="-20"/>
      <w:sz w:val="38"/>
      <w:szCs w:val="38"/>
    </w:rPr>
  </w:style>
  <w:style w:type="character" w:customStyle="1" w:styleId="FontStyle165">
    <w:name w:val="Font Style165"/>
    <w:basedOn w:val="a0"/>
    <w:uiPriority w:val="99"/>
    <w:rsid w:val="00550CD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6">
    <w:name w:val="Font Style166"/>
    <w:basedOn w:val="a0"/>
    <w:uiPriority w:val="99"/>
    <w:rsid w:val="00550CD8"/>
    <w:rPr>
      <w:rFonts w:ascii="Times New Roman" w:hAnsi="Times New Roman" w:cs="Times New Roman"/>
      <w:sz w:val="24"/>
      <w:szCs w:val="24"/>
    </w:rPr>
  </w:style>
  <w:style w:type="character" w:customStyle="1" w:styleId="FontStyle167">
    <w:name w:val="Font Style167"/>
    <w:basedOn w:val="a0"/>
    <w:uiPriority w:val="99"/>
    <w:rsid w:val="00550CD8"/>
    <w:rPr>
      <w:rFonts w:ascii="Franklin Gothic Demi" w:hAnsi="Franklin Gothic Demi" w:cs="Franklin Gothic Demi"/>
      <w:sz w:val="26"/>
      <w:szCs w:val="26"/>
    </w:rPr>
  </w:style>
  <w:style w:type="character" w:customStyle="1" w:styleId="FontStyle168">
    <w:name w:val="Font Style168"/>
    <w:basedOn w:val="a0"/>
    <w:uiPriority w:val="99"/>
    <w:rsid w:val="00550CD8"/>
    <w:rPr>
      <w:rFonts w:ascii="Sylfaen" w:hAnsi="Sylfaen" w:cs="Sylfaen"/>
      <w:i/>
      <w:iCs/>
      <w:spacing w:val="-40"/>
      <w:sz w:val="38"/>
      <w:szCs w:val="38"/>
    </w:rPr>
  </w:style>
  <w:style w:type="character" w:customStyle="1" w:styleId="FontStyle169">
    <w:name w:val="Font Style169"/>
    <w:basedOn w:val="a0"/>
    <w:uiPriority w:val="99"/>
    <w:rsid w:val="00550CD8"/>
    <w:rPr>
      <w:rFonts w:ascii="Garamond" w:hAnsi="Garamond" w:cs="Garamond"/>
      <w:b/>
      <w:bCs/>
      <w:sz w:val="22"/>
      <w:szCs w:val="22"/>
    </w:rPr>
  </w:style>
  <w:style w:type="character" w:customStyle="1" w:styleId="FontStyle170">
    <w:name w:val="Font Style170"/>
    <w:basedOn w:val="a0"/>
    <w:uiPriority w:val="99"/>
    <w:rsid w:val="00550CD8"/>
    <w:rPr>
      <w:rFonts w:ascii="Constantia" w:hAnsi="Constantia" w:cs="Constantia"/>
      <w:i/>
      <w:iCs/>
      <w:spacing w:val="-30"/>
      <w:sz w:val="34"/>
      <w:szCs w:val="34"/>
    </w:rPr>
  </w:style>
  <w:style w:type="character" w:customStyle="1" w:styleId="FontStyle171">
    <w:name w:val="Font Style171"/>
    <w:basedOn w:val="a0"/>
    <w:uiPriority w:val="99"/>
    <w:rsid w:val="00550CD8"/>
    <w:rPr>
      <w:rFonts w:ascii="Times New Roman" w:hAnsi="Times New Roman" w:cs="Times New Roman"/>
      <w:spacing w:val="-50"/>
      <w:sz w:val="50"/>
      <w:szCs w:val="50"/>
    </w:rPr>
  </w:style>
  <w:style w:type="character" w:customStyle="1" w:styleId="FontStyle172">
    <w:name w:val="Font Style172"/>
    <w:basedOn w:val="a0"/>
    <w:uiPriority w:val="99"/>
    <w:rsid w:val="00550CD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3">
    <w:name w:val="Font Style173"/>
    <w:basedOn w:val="a0"/>
    <w:uiPriority w:val="99"/>
    <w:rsid w:val="00550CD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74">
    <w:name w:val="Font Style174"/>
    <w:basedOn w:val="a0"/>
    <w:uiPriority w:val="99"/>
    <w:rsid w:val="00550CD8"/>
    <w:rPr>
      <w:rFonts w:ascii="Times New Roman" w:hAnsi="Times New Roman" w:cs="Times New Roman"/>
      <w:sz w:val="22"/>
      <w:szCs w:val="22"/>
    </w:rPr>
  </w:style>
  <w:style w:type="character" w:customStyle="1" w:styleId="FontStyle175">
    <w:name w:val="Font Style175"/>
    <w:basedOn w:val="a0"/>
    <w:uiPriority w:val="99"/>
    <w:rsid w:val="00550CD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76">
    <w:name w:val="Font Style176"/>
    <w:basedOn w:val="a0"/>
    <w:uiPriority w:val="99"/>
    <w:rsid w:val="00550CD8"/>
    <w:rPr>
      <w:rFonts w:ascii="Times New Roman" w:hAnsi="Times New Roman" w:cs="Times New Roman"/>
      <w:b/>
      <w:bCs/>
      <w:i/>
      <w:iCs/>
      <w:spacing w:val="-30"/>
      <w:sz w:val="40"/>
      <w:szCs w:val="40"/>
    </w:rPr>
  </w:style>
  <w:style w:type="character" w:customStyle="1" w:styleId="FontStyle177">
    <w:name w:val="Font Style177"/>
    <w:basedOn w:val="a0"/>
    <w:uiPriority w:val="99"/>
    <w:rsid w:val="00550CD8"/>
    <w:rPr>
      <w:rFonts w:ascii="Times New Roman" w:hAnsi="Times New Roman" w:cs="Times New Roman"/>
      <w:b/>
      <w:bCs/>
      <w:i/>
      <w:iCs/>
      <w:spacing w:val="-40"/>
      <w:sz w:val="42"/>
      <w:szCs w:val="42"/>
    </w:rPr>
  </w:style>
  <w:style w:type="character" w:customStyle="1" w:styleId="FontStyle178">
    <w:name w:val="Font Style178"/>
    <w:basedOn w:val="a0"/>
    <w:uiPriority w:val="99"/>
    <w:rsid w:val="00550CD8"/>
    <w:rPr>
      <w:rFonts w:ascii="Times New Roman" w:hAnsi="Times New Roman" w:cs="Times New Roman"/>
      <w:i/>
      <w:iCs/>
      <w:spacing w:val="-30"/>
      <w:sz w:val="38"/>
      <w:szCs w:val="38"/>
    </w:rPr>
  </w:style>
  <w:style w:type="character" w:customStyle="1" w:styleId="FontStyle179">
    <w:name w:val="Font Style179"/>
    <w:basedOn w:val="a0"/>
    <w:uiPriority w:val="99"/>
    <w:rsid w:val="00550CD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0">
    <w:name w:val="Font Style180"/>
    <w:basedOn w:val="a0"/>
    <w:uiPriority w:val="99"/>
    <w:rsid w:val="00550CD8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181">
    <w:name w:val="Font Style181"/>
    <w:basedOn w:val="a0"/>
    <w:uiPriority w:val="99"/>
    <w:rsid w:val="00550CD8"/>
    <w:rPr>
      <w:rFonts w:ascii="Sylfaen" w:hAnsi="Sylfaen" w:cs="Sylfaen"/>
      <w:b/>
      <w:bCs/>
      <w:sz w:val="22"/>
      <w:szCs w:val="22"/>
    </w:rPr>
  </w:style>
  <w:style w:type="character" w:customStyle="1" w:styleId="FontStyle182">
    <w:name w:val="Font Style182"/>
    <w:basedOn w:val="a0"/>
    <w:uiPriority w:val="99"/>
    <w:rsid w:val="00550CD8"/>
    <w:rPr>
      <w:rFonts w:ascii="Sylfaen" w:hAnsi="Sylfaen" w:cs="Sylfaen"/>
      <w:i/>
      <w:iCs/>
      <w:spacing w:val="10"/>
      <w:sz w:val="36"/>
      <w:szCs w:val="36"/>
    </w:rPr>
  </w:style>
  <w:style w:type="character" w:customStyle="1" w:styleId="FontStyle183">
    <w:name w:val="Font Style183"/>
    <w:basedOn w:val="a0"/>
    <w:uiPriority w:val="99"/>
    <w:rsid w:val="00550CD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84">
    <w:name w:val="Font Style184"/>
    <w:basedOn w:val="a0"/>
    <w:uiPriority w:val="99"/>
    <w:rsid w:val="00550CD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5">
    <w:name w:val="Font Style185"/>
    <w:basedOn w:val="a0"/>
    <w:uiPriority w:val="99"/>
    <w:rsid w:val="00550CD8"/>
    <w:rPr>
      <w:rFonts w:ascii="Sylfaen" w:hAnsi="Sylfaen" w:cs="Sylfaen"/>
      <w:sz w:val="48"/>
      <w:szCs w:val="48"/>
    </w:rPr>
  </w:style>
  <w:style w:type="character" w:customStyle="1" w:styleId="FontStyle186">
    <w:name w:val="Font Style186"/>
    <w:basedOn w:val="a0"/>
    <w:uiPriority w:val="99"/>
    <w:rsid w:val="00550CD8"/>
    <w:rPr>
      <w:rFonts w:ascii="Times New Roman" w:hAnsi="Times New Roman" w:cs="Times New Roman"/>
      <w:b/>
      <w:bCs/>
      <w:i/>
      <w:iCs/>
      <w:spacing w:val="-40"/>
      <w:sz w:val="40"/>
      <w:szCs w:val="40"/>
    </w:rPr>
  </w:style>
  <w:style w:type="character" w:customStyle="1" w:styleId="FontStyle187">
    <w:name w:val="Font Style187"/>
    <w:basedOn w:val="a0"/>
    <w:uiPriority w:val="99"/>
    <w:rsid w:val="00550CD8"/>
    <w:rPr>
      <w:rFonts w:ascii="Times New Roman" w:hAnsi="Times New Roman" w:cs="Times New Roman"/>
      <w:i/>
      <w:iCs/>
      <w:spacing w:val="-50"/>
      <w:sz w:val="48"/>
      <w:szCs w:val="48"/>
    </w:rPr>
  </w:style>
  <w:style w:type="character" w:customStyle="1" w:styleId="FontStyle188">
    <w:name w:val="Font Style188"/>
    <w:basedOn w:val="a0"/>
    <w:uiPriority w:val="99"/>
    <w:rsid w:val="00550CD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9">
    <w:name w:val="Font Style189"/>
    <w:basedOn w:val="a0"/>
    <w:uiPriority w:val="99"/>
    <w:rsid w:val="00550CD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90">
    <w:name w:val="Font Style190"/>
    <w:basedOn w:val="a0"/>
    <w:uiPriority w:val="99"/>
    <w:rsid w:val="00550CD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1">
    <w:name w:val="Font Style191"/>
    <w:basedOn w:val="a0"/>
    <w:uiPriority w:val="99"/>
    <w:rsid w:val="00550CD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2">
    <w:name w:val="Font Style192"/>
    <w:basedOn w:val="a0"/>
    <w:uiPriority w:val="99"/>
    <w:rsid w:val="00550CD8"/>
    <w:rPr>
      <w:rFonts w:ascii="Times New Roman" w:hAnsi="Times New Roman" w:cs="Times New Roman"/>
      <w:sz w:val="16"/>
      <w:szCs w:val="16"/>
    </w:rPr>
  </w:style>
  <w:style w:type="character" w:customStyle="1" w:styleId="FontStyle193">
    <w:name w:val="Font Style193"/>
    <w:basedOn w:val="a0"/>
    <w:uiPriority w:val="99"/>
    <w:rsid w:val="00550CD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94">
    <w:name w:val="Font Style194"/>
    <w:basedOn w:val="a0"/>
    <w:uiPriority w:val="99"/>
    <w:rsid w:val="00550CD8"/>
    <w:rPr>
      <w:rFonts w:ascii="Times New Roman" w:hAnsi="Times New Roman" w:cs="Times New Roman"/>
      <w:sz w:val="16"/>
      <w:szCs w:val="16"/>
    </w:rPr>
  </w:style>
  <w:style w:type="character" w:customStyle="1" w:styleId="FontStyle195">
    <w:name w:val="Font Style195"/>
    <w:basedOn w:val="a0"/>
    <w:uiPriority w:val="99"/>
    <w:rsid w:val="00550CD8"/>
    <w:rPr>
      <w:rFonts w:ascii="Franklin Gothic Demi Cond" w:hAnsi="Franklin Gothic Demi Cond" w:cs="Franklin Gothic Demi Cond"/>
      <w:b/>
      <w:bCs/>
      <w:i/>
      <w:iCs/>
      <w:sz w:val="40"/>
      <w:szCs w:val="40"/>
    </w:rPr>
  </w:style>
  <w:style w:type="character" w:customStyle="1" w:styleId="FontStyle196">
    <w:name w:val="Font Style196"/>
    <w:basedOn w:val="a0"/>
    <w:uiPriority w:val="99"/>
    <w:rsid w:val="00550C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7">
    <w:name w:val="Font Style197"/>
    <w:basedOn w:val="a0"/>
    <w:uiPriority w:val="99"/>
    <w:rsid w:val="00550CD8"/>
    <w:rPr>
      <w:rFonts w:ascii="Sylfaen" w:hAnsi="Sylfaen" w:cs="Sylfaen"/>
      <w:b/>
      <w:bCs/>
      <w:sz w:val="10"/>
      <w:szCs w:val="10"/>
    </w:rPr>
  </w:style>
  <w:style w:type="character" w:customStyle="1" w:styleId="FontStyle198">
    <w:name w:val="Font Style198"/>
    <w:basedOn w:val="a0"/>
    <w:uiPriority w:val="99"/>
    <w:rsid w:val="00550CD8"/>
    <w:rPr>
      <w:rFonts w:ascii="Times New Roman" w:hAnsi="Times New Roman" w:cs="Times New Roman"/>
      <w:sz w:val="14"/>
      <w:szCs w:val="14"/>
    </w:rPr>
  </w:style>
  <w:style w:type="character" w:customStyle="1" w:styleId="FontStyle199">
    <w:name w:val="Font Style199"/>
    <w:basedOn w:val="a0"/>
    <w:uiPriority w:val="99"/>
    <w:rsid w:val="00550CD8"/>
    <w:rPr>
      <w:rFonts w:ascii="Times New Roman" w:hAnsi="Times New Roman" w:cs="Times New Roman"/>
      <w:sz w:val="18"/>
      <w:szCs w:val="18"/>
    </w:rPr>
  </w:style>
  <w:style w:type="character" w:customStyle="1" w:styleId="FontStyle200">
    <w:name w:val="Font Style200"/>
    <w:basedOn w:val="a0"/>
    <w:uiPriority w:val="99"/>
    <w:rsid w:val="00550CD8"/>
    <w:rPr>
      <w:rFonts w:ascii="Tahoma" w:hAnsi="Tahoma" w:cs="Tahoma"/>
      <w:b/>
      <w:bCs/>
      <w:sz w:val="10"/>
      <w:szCs w:val="10"/>
    </w:rPr>
  </w:style>
  <w:style w:type="character" w:customStyle="1" w:styleId="FontStyle201">
    <w:name w:val="Font Style201"/>
    <w:basedOn w:val="a0"/>
    <w:uiPriority w:val="99"/>
    <w:rsid w:val="00550CD8"/>
    <w:rPr>
      <w:rFonts w:ascii="Times New Roman" w:hAnsi="Times New Roman" w:cs="Times New Roman"/>
      <w:sz w:val="16"/>
      <w:szCs w:val="16"/>
    </w:rPr>
  </w:style>
  <w:style w:type="character" w:customStyle="1" w:styleId="FontStyle202">
    <w:name w:val="Font Style202"/>
    <w:basedOn w:val="a0"/>
    <w:uiPriority w:val="99"/>
    <w:rsid w:val="00550CD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2">
    <w:name w:val="Font Style212"/>
    <w:basedOn w:val="a0"/>
    <w:uiPriority w:val="99"/>
    <w:rsid w:val="00550CD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F7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179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179C7"/>
    <w:pPr>
      <w:keepNext/>
      <w:spacing w:before="240" w:after="60"/>
      <w:jc w:val="left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F179C7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B646C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F179C7"/>
    <w:pPr>
      <w:spacing w:before="240" w:after="60"/>
      <w:jc w:val="left"/>
      <w:outlineLvl w:val="6"/>
    </w:pPr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179C7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179C7"/>
    <w:pPr>
      <w:spacing w:before="240" w:after="60"/>
      <w:jc w:val="left"/>
      <w:outlineLvl w:val="8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C763F7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C763F7"/>
    <w:pPr>
      <w:spacing w:after="120"/>
      <w:ind w:left="283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763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C763F7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180B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80BC9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0B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0BC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nhideWhenUsed/>
    <w:rsid w:val="00B42C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42CE2"/>
    <w:rPr>
      <w:rFonts w:ascii="Calibri" w:eastAsia="Calibri" w:hAnsi="Calibri" w:cs="Times New Roman"/>
      <w:sz w:val="16"/>
      <w:szCs w:val="16"/>
    </w:rPr>
  </w:style>
  <w:style w:type="paragraph" w:styleId="aa">
    <w:name w:val="Title"/>
    <w:basedOn w:val="a"/>
    <w:link w:val="ab"/>
    <w:qFormat/>
    <w:rsid w:val="00B42CE2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B42CE2"/>
    <w:rPr>
      <w:rFonts w:ascii="Times New Roman" w:eastAsia="Times New Roman" w:hAnsi="Times New Roman" w:cs="Times New Roman"/>
      <w:b/>
      <w:sz w:val="28"/>
      <w:szCs w:val="20"/>
    </w:rPr>
  </w:style>
  <w:style w:type="paragraph" w:styleId="ac">
    <w:name w:val="Balloon Text"/>
    <w:basedOn w:val="a"/>
    <w:link w:val="ad"/>
    <w:semiHidden/>
    <w:unhideWhenUsed/>
    <w:rsid w:val="00BA4A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BA4AE7"/>
    <w:rPr>
      <w:rFonts w:ascii="Tahoma" w:eastAsia="Calibri" w:hAnsi="Tahoma" w:cs="Tahoma"/>
      <w:sz w:val="16"/>
      <w:szCs w:val="16"/>
    </w:rPr>
  </w:style>
  <w:style w:type="paragraph" w:styleId="ae">
    <w:name w:val="Subtitle"/>
    <w:basedOn w:val="a"/>
    <w:link w:val="af"/>
    <w:qFormat/>
    <w:rsid w:val="001619A6"/>
    <w:pPr>
      <w:jc w:val="left"/>
    </w:pPr>
    <w:rPr>
      <w:rFonts w:ascii="Times New Roman" w:eastAsia="Times New Roman" w:hAnsi="Times New Roman"/>
      <w:sz w:val="24"/>
      <w:szCs w:val="20"/>
    </w:rPr>
  </w:style>
  <w:style w:type="character" w:customStyle="1" w:styleId="af">
    <w:name w:val="Подзаголовок Знак"/>
    <w:basedOn w:val="a0"/>
    <w:link w:val="ae"/>
    <w:rsid w:val="001619A6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AB646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110D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179C7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179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F179C7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179C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179C7"/>
    <w:rPr>
      <w:rFonts w:ascii="Arial" w:eastAsia="Times New Roman" w:hAnsi="Arial" w:cs="Times New Roman"/>
    </w:rPr>
  </w:style>
  <w:style w:type="paragraph" w:customStyle="1" w:styleId="ConsPlusNormal">
    <w:name w:val="ConsPlusNormal"/>
    <w:link w:val="ConsPlusNormal0"/>
    <w:rsid w:val="00F179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79C7"/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F17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F179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79C7"/>
    <w:rPr>
      <w:rFonts w:ascii="Calibri" w:eastAsia="Calibri" w:hAnsi="Calibri" w:cs="Times New Roman"/>
    </w:rPr>
  </w:style>
  <w:style w:type="paragraph" w:customStyle="1" w:styleId="af0">
    <w:name w:val="Нормальный (таблица)"/>
    <w:rsid w:val="00F179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f1">
    <w:name w:val="No Spacing"/>
    <w:uiPriority w:val="1"/>
    <w:qFormat/>
    <w:rsid w:val="00F17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F179C7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17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f4"/>
    <w:uiPriority w:val="34"/>
    <w:qFormat/>
    <w:rsid w:val="00F179C7"/>
    <w:pPr>
      <w:ind w:left="720"/>
      <w:contextualSpacing/>
    </w:pPr>
  </w:style>
  <w:style w:type="character" w:customStyle="1" w:styleId="af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f3"/>
    <w:uiPriority w:val="34"/>
    <w:locked/>
    <w:rsid w:val="00F179C7"/>
    <w:rPr>
      <w:rFonts w:ascii="Calibri" w:eastAsia="Calibri" w:hAnsi="Calibri" w:cs="Times New Roman"/>
    </w:rPr>
  </w:style>
  <w:style w:type="paragraph" w:styleId="23">
    <w:name w:val="Body Text First Indent 2"/>
    <w:basedOn w:val="a4"/>
    <w:link w:val="24"/>
    <w:unhideWhenUsed/>
    <w:rsid w:val="00F179C7"/>
    <w:pPr>
      <w:ind w:firstLine="210"/>
      <w:jc w:val="both"/>
    </w:pPr>
    <w:rPr>
      <w:sz w:val="22"/>
      <w:szCs w:val="22"/>
      <w:lang w:eastAsia="en-US"/>
    </w:rPr>
  </w:style>
  <w:style w:type="character" w:customStyle="1" w:styleId="24">
    <w:name w:val="Красная строка 2 Знак"/>
    <w:basedOn w:val="a5"/>
    <w:link w:val="23"/>
    <w:rsid w:val="00F179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uiPriority w:val="99"/>
    <w:semiHidden/>
    <w:unhideWhenUsed/>
    <w:rsid w:val="00F179C7"/>
    <w:rPr>
      <w:color w:val="0000FF"/>
      <w:u w:val="single"/>
    </w:rPr>
  </w:style>
  <w:style w:type="paragraph" w:customStyle="1" w:styleId="font5">
    <w:name w:val="font5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font6">
    <w:name w:val="font6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font7">
    <w:name w:val="font7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font9">
    <w:name w:val="font9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5">
    <w:name w:val="xl7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2"/>
      <w:szCs w:val="32"/>
      <w:lang w:eastAsia="ru-RU"/>
    </w:rPr>
  </w:style>
  <w:style w:type="paragraph" w:customStyle="1" w:styleId="xl82">
    <w:name w:val="xl8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83">
    <w:name w:val="xl8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84">
    <w:name w:val="xl8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6">
    <w:name w:val="xl8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7">
    <w:name w:val="xl8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8">
    <w:name w:val="xl8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89">
    <w:name w:val="xl8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xl90">
    <w:name w:val="xl9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4"/>
      <w:szCs w:val="34"/>
      <w:lang w:eastAsia="ru-RU"/>
    </w:rPr>
  </w:style>
  <w:style w:type="paragraph" w:customStyle="1" w:styleId="xl91">
    <w:name w:val="xl91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40"/>
      <w:szCs w:val="40"/>
      <w:lang w:eastAsia="ru-RU"/>
    </w:rPr>
  </w:style>
  <w:style w:type="paragraph" w:customStyle="1" w:styleId="xl92">
    <w:name w:val="xl9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40"/>
      <w:szCs w:val="40"/>
      <w:lang w:eastAsia="ru-RU"/>
    </w:rPr>
  </w:style>
  <w:style w:type="paragraph" w:customStyle="1" w:styleId="xl93">
    <w:name w:val="xl9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94">
    <w:name w:val="xl9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95">
    <w:name w:val="xl9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96">
    <w:name w:val="xl9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97">
    <w:name w:val="xl9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00">
    <w:name w:val="xl10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05">
    <w:name w:val="xl10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0">
    <w:name w:val="xl12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xl122">
    <w:name w:val="xl12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xl126">
    <w:name w:val="xl12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0"/>
      <w:szCs w:val="30"/>
      <w:lang w:eastAsia="ru-RU"/>
    </w:rPr>
  </w:style>
  <w:style w:type="paragraph" w:customStyle="1" w:styleId="xl138">
    <w:name w:val="xl13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0"/>
      <w:szCs w:val="30"/>
      <w:lang w:eastAsia="ru-RU"/>
    </w:rPr>
  </w:style>
  <w:style w:type="paragraph" w:customStyle="1" w:styleId="xl139">
    <w:name w:val="xl13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30"/>
      <w:szCs w:val="30"/>
      <w:lang w:eastAsia="ru-RU"/>
    </w:rPr>
  </w:style>
  <w:style w:type="paragraph" w:customStyle="1" w:styleId="xl140">
    <w:name w:val="xl140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42">
    <w:name w:val="xl142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4">
    <w:name w:val="xl14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47">
    <w:name w:val="xl147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51">
    <w:name w:val="xl151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5">
    <w:name w:val="xl15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60">
    <w:name w:val="xl16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62">
    <w:name w:val="xl16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63">
    <w:name w:val="xl16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179C7"/>
    <w:pP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73">
    <w:name w:val="xl17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4">
    <w:name w:val="xl17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76">
    <w:name w:val="xl17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9">
    <w:name w:val="xl17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82">
    <w:name w:val="xl18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84">
    <w:name w:val="xl18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86">
    <w:name w:val="xl18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87">
    <w:name w:val="xl18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88">
    <w:name w:val="xl18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191">
    <w:name w:val="xl19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192">
    <w:name w:val="xl192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94">
    <w:name w:val="xl19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95">
    <w:name w:val="xl19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96">
    <w:name w:val="xl19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97">
    <w:name w:val="xl19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00">
    <w:name w:val="xl20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01">
    <w:name w:val="xl20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02">
    <w:name w:val="xl202"/>
    <w:basedOn w:val="a"/>
    <w:rsid w:val="00F179C7"/>
    <w:pP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204">
    <w:name w:val="xl20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205">
    <w:name w:val="xl20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206">
    <w:name w:val="xl20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208">
    <w:name w:val="xl20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211">
    <w:name w:val="xl21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212">
    <w:name w:val="xl21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213">
    <w:name w:val="xl21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214">
    <w:name w:val="xl21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16">
    <w:name w:val="xl21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17">
    <w:name w:val="xl21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20">
    <w:name w:val="xl22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21">
    <w:name w:val="xl22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222">
    <w:name w:val="xl22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23">
    <w:name w:val="xl22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24">
    <w:name w:val="xl22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26">
    <w:name w:val="xl22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29">
    <w:name w:val="xl22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230">
    <w:name w:val="xl23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xl231">
    <w:name w:val="xl23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32">
    <w:name w:val="xl23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33">
    <w:name w:val="xl23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234">
    <w:name w:val="xl23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35">
    <w:name w:val="xl23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36">
    <w:name w:val="xl23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37">
    <w:name w:val="xl23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30"/>
      <w:szCs w:val="30"/>
      <w:lang w:eastAsia="ru-RU"/>
    </w:rPr>
  </w:style>
  <w:style w:type="paragraph" w:customStyle="1" w:styleId="xl238">
    <w:name w:val="xl23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39">
    <w:name w:val="xl23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40">
    <w:name w:val="xl24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41">
    <w:name w:val="xl24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42">
    <w:name w:val="xl24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43">
    <w:name w:val="xl24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44">
    <w:name w:val="xl24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45">
    <w:name w:val="xl24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46">
    <w:name w:val="xl24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8">
    <w:name w:val="xl24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49">
    <w:name w:val="xl24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0">
    <w:name w:val="xl25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51">
    <w:name w:val="xl251"/>
    <w:basedOn w:val="a"/>
    <w:rsid w:val="00F179C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left"/>
      <w:textAlignment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2">
    <w:name w:val="xl25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53">
    <w:name w:val="xl253"/>
    <w:basedOn w:val="a"/>
    <w:rsid w:val="00F179C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4">
    <w:name w:val="xl254"/>
    <w:basedOn w:val="a"/>
    <w:rsid w:val="00F179C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255">
    <w:name w:val="xl25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paragraph" w:customStyle="1" w:styleId="xl256">
    <w:name w:val="xl25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32"/>
      <w:szCs w:val="32"/>
      <w:lang w:eastAsia="ru-RU"/>
    </w:rPr>
  </w:style>
  <w:style w:type="paragraph" w:customStyle="1" w:styleId="xl257">
    <w:name w:val="xl25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258">
    <w:name w:val="xl25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59">
    <w:name w:val="xl25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0">
    <w:name w:val="xl26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1">
    <w:name w:val="xl26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262">
    <w:name w:val="xl26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2"/>
      <w:szCs w:val="32"/>
      <w:lang w:eastAsia="ru-RU"/>
    </w:rPr>
  </w:style>
  <w:style w:type="paragraph" w:customStyle="1" w:styleId="xl263">
    <w:name w:val="xl26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264">
    <w:name w:val="xl264"/>
    <w:basedOn w:val="a"/>
    <w:rsid w:val="00F179C7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5">
    <w:name w:val="xl26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66">
    <w:name w:val="xl26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7">
    <w:name w:val="xl26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270">
    <w:name w:val="xl27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71">
    <w:name w:val="xl27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72">
    <w:name w:val="xl27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30"/>
      <w:szCs w:val="30"/>
      <w:lang w:eastAsia="ru-RU"/>
    </w:rPr>
  </w:style>
  <w:style w:type="paragraph" w:customStyle="1" w:styleId="xl273">
    <w:name w:val="xl27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274">
    <w:name w:val="xl27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275">
    <w:name w:val="xl27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76">
    <w:name w:val="xl27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F179C7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78">
    <w:name w:val="xl278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9">
    <w:name w:val="xl27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280">
    <w:name w:val="xl280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81">
    <w:name w:val="xl28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282">
    <w:name w:val="xl282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83">
    <w:name w:val="xl28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7">
    <w:name w:val="xl287"/>
    <w:basedOn w:val="a"/>
    <w:rsid w:val="00F179C7"/>
    <w:pPr>
      <w:shd w:val="clear" w:color="000000" w:fill="FFFF00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89">
    <w:name w:val="xl28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90">
    <w:name w:val="xl29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F179C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293">
    <w:name w:val="xl29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294">
    <w:name w:val="xl29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95">
    <w:name w:val="xl29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96">
    <w:name w:val="xl29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97">
    <w:name w:val="xl297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298">
    <w:name w:val="xl29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299">
    <w:name w:val="xl29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0">
    <w:name w:val="xl30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01">
    <w:name w:val="xl30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02">
    <w:name w:val="xl30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3">
    <w:name w:val="xl30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4">
    <w:name w:val="xl30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5">
    <w:name w:val="xl30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306">
    <w:name w:val="xl30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07">
    <w:name w:val="xl307"/>
    <w:basedOn w:val="a"/>
    <w:rsid w:val="00F179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308">
    <w:name w:val="xl308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32"/>
      <w:szCs w:val="32"/>
      <w:lang w:eastAsia="ru-RU"/>
    </w:rPr>
  </w:style>
  <w:style w:type="paragraph" w:customStyle="1" w:styleId="xl309">
    <w:name w:val="xl309"/>
    <w:basedOn w:val="a"/>
    <w:rsid w:val="00F179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310">
    <w:name w:val="xl310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32"/>
      <w:szCs w:val="32"/>
      <w:lang w:eastAsia="ru-RU"/>
    </w:rPr>
  </w:style>
  <w:style w:type="paragraph" w:customStyle="1" w:styleId="xl311">
    <w:name w:val="xl311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xl312">
    <w:name w:val="xl312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xl313">
    <w:name w:val="xl31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314">
    <w:name w:val="xl31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xl316">
    <w:name w:val="xl316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7">
    <w:name w:val="xl317"/>
    <w:basedOn w:val="a"/>
    <w:rsid w:val="00F179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318">
    <w:name w:val="xl318"/>
    <w:basedOn w:val="a"/>
    <w:rsid w:val="00F179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319">
    <w:name w:val="xl319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0">
    <w:name w:val="xl320"/>
    <w:basedOn w:val="a"/>
    <w:rsid w:val="00F179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1">
    <w:name w:val="xl321"/>
    <w:basedOn w:val="a"/>
    <w:rsid w:val="00F179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2">
    <w:name w:val="xl322"/>
    <w:basedOn w:val="a"/>
    <w:rsid w:val="00F179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xl323">
    <w:name w:val="xl323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24">
    <w:name w:val="xl324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25">
    <w:name w:val="xl325"/>
    <w:basedOn w:val="a"/>
    <w:rsid w:val="00F17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i/>
      <w:iCs/>
      <w:sz w:val="32"/>
      <w:szCs w:val="32"/>
      <w:lang w:eastAsia="ru-RU"/>
    </w:rPr>
  </w:style>
  <w:style w:type="paragraph" w:customStyle="1" w:styleId="ConsTitle">
    <w:name w:val="ConsTitle"/>
    <w:rsid w:val="00F179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11">
    <w:name w:val="Font Style11"/>
    <w:rsid w:val="00F179C7"/>
    <w:rPr>
      <w:rFonts w:ascii="Times New Roman" w:hAnsi="Times New Roman" w:cs="Times New Roman"/>
      <w:sz w:val="26"/>
      <w:szCs w:val="26"/>
    </w:rPr>
  </w:style>
  <w:style w:type="paragraph" w:styleId="25">
    <w:name w:val="Body Text 2"/>
    <w:basedOn w:val="a"/>
    <w:link w:val="26"/>
    <w:unhideWhenUsed/>
    <w:rsid w:val="00F179C7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179C7"/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F179C7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11">
    <w:name w:val="Основной текст с отступом.Нумерованный список !!.Надин стиль.Основной текст 1"/>
    <w:basedOn w:val="a"/>
    <w:rsid w:val="00F179C7"/>
    <w:pPr>
      <w:tabs>
        <w:tab w:val="left" w:pos="8647"/>
      </w:tabs>
      <w:ind w:right="139" w:firstLine="567"/>
    </w:pPr>
    <w:rPr>
      <w:rFonts w:ascii="Times New Roman" w:eastAsia="Times New Roman" w:hAnsi="Times New Roman"/>
      <w:kern w:val="28"/>
      <w:sz w:val="28"/>
      <w:szCs w:val="24"/>
      <w:lang w:eastAsia="ru-RU"/>
    </w:rPr>
  </w:style>
  <w:style w:type="paragraph" w:styleId="af6">
    <w:name w:val="footer"/>
    <w:basedOn w:val="a"/>
    <w:link w:val="af7"/>
    <w:unhideWhenUsed/>
    <w:rsid w:val="00F179C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F179C7"/>
    <w:rPr>
      <w:rFonts w:ascii="Calibri" w:eastAsia="Calibri" w:hAnsi="Calibri" w:cs="Times New Roman"/>
    </w:rPr>
  </w:style>
  <w:style w:type="character" w:customStyle="1" w:styleId="af8">
    <w:name w:val="Цветовое выделение"/>
    <w:rsid w:val="00F179C7"/>
    <w:rPr>
      <w:b/>
      <w:bCs/>
      <w:color w:val="26282F"/>
      <w:sz w:val="26"/>
      <w:szCs w:val="26"/>
    </w:rPr>
  </w:style>
  <w:style w:type="paragraph" w:customStyle="1" w:styleId="ConsNormal">
    <w:name w:val="ConsNormal"/>
    <w:rsid w:val="00F179C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rsid w:val="00F179C7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fa">
    <w:name w:val="Текст Знак"/>
    <w:basedOn w:val="a0"/>
    <w:link w:val="af9"/>
    <w:rsid w:val="00F179C7"/>
    <w:rPr>
      <w:rFonts w:ascii="Courier New" w:eastAsia="Times New Roman" w:hAnsi="Courier New" w:cs="Times New Roman"/>
      <w:sz w:val="20"/>
      <w:szCs w:val="20"/>
    </w:rPr>
  </w:style>
  <w:style w:type="character" w:styleId="afb">
    <w:name w:val="page number"/>
    <w:basedOn w:val="a0"/>
    <w:rsid w:val="00F179C7"/>
  </w:style>
  <w:style w:type="paragraph" w:customStyle="1" w:styleId="ConsNonformat">
    <w:name w:val="ConsNonformat"/>
    <w:rsid w:val="00F17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">
    <w:name w:val="Normal Знак"/>
    <w:link w:val="12"/>
    <w:rsid w:val="00F179C7"/>
    <w:rPr>
      <w:lang w:eastAsia="ru-RU"/>
    </w:rPr>
  </w:style>
  <w:style w:type="paragraph" w:customStyle="1" w:styleId="12">
    <w:name w:val="Обычный1"/>
    <w:link w:val="Normal"/>
    <w:rsid w:val="00F179C7"/>
    <w:pPr>
      <w:widowControl w:val="0"/>
      <w:snapToGrid w:val="0"/>
      <w:spacing w:after="0" w:line="240" w:lineRule="auto"/>
    </w:pPr>
    <w:rPr>
      <w:lang w:eastAsia="ru-RU"/>
    </w:rPr>
  </w:style>
  <w:style w:type="paragraph" w:customStyle="1" w:styleId="afc">
    <w:name w:val="Знак Знак Знак Знак Знак Знак 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fe">
    <w:name w:val="Table Grid"/>
    <w:basedOn w:val="a1"/>
    <w:rsid w:val="00F17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Знак Знак Знак 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 Знак Знак"/>
    <w:basedOn w:val="a"/>
    <w:rsid w:val="00F179C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0">
    <w:name w:val="Знак Знак10"/>
    <w:basedOn w:val="a0"/>
    <w:rsid w:val="00F179C7"/>
  </w:style>
  <w:style w:type="paragraph" w:customStyle="1" w:styleId="aff0">
    <w:name w:val="ЭЭГ"/>
    <w:basedOn w:val="a"/>
    <w:rsid w:val="00F179C7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F1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179C7"/>
    <w:rPr>
      <w:rFonts w:ascii="Courier New" w:eastAsia="Times New Roman" w:hAnsi="Courier New" w:cs="Times New Roman"/>
      <w:sz w:val="20"/>
      <w:szCs w:val="20"/>
    </w:rPr>
  </w:style>
  <w:style w:type="paragraph" w:customStyle="1" w:styleId="msonormalcxspmiddle">
    <w:name w:val="msonormalcxspmiddle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1">
    <w:name w:val="Normal (Web)"/>
    <w:basedOn w:val="a"/>
    <w:rsid w:val="00F179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1">
    <w:name w:val="Знак Знак9"/>
    <w:rsid w:val="00F179C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0">
    <w:name w:val="Знак Знак11"/>
    <w:rsid w:val="00F179C7"/>
    <w:rPr>
      <w:sz w:val="32"/>
    </w:rPr>
  </w:style>
  <w:style w:type="character" w:customStyle="1" w:styleId="51">
    <w:name w:val="Знак Знак5"/>
    <w:locked/>
    <w:rsid w:val="00F179C7"/>
    <w:rPr>
      <w:lang w:val="ru-RU" w:eastAsia="ru-RU" w:bidi="ar-SA"/>
    </w:rPr>
  </w:style>
  <w:style w:type="paragraph" w:customStyle="1" w:styleId="14">
    <w:name w:val="Абзац списка1"/>
    <w:basedOn w:val="a"/>
    <w:rsid w:val="00F179C7"/>
    <w:pPr>
      <w:spacing w:after="200" w:line="276" w:lineRule="auto"/>
      <w:ind w:left="720"/>
      <w:jc w:val="left"/>
    </w:pPr>
    <w:rPr>
      <w:rFonts w:eastAsia="Times New Roman"/>
      <w:szCs w:val="20"/>
      <w:lang w:eastAsia="ru-RU"/>
    </w:rPr>
  </w:style>
  <w:style w:type="character" w:customStyle="1" w:styleId="FontStyle87">
    <w:name w:val="Font Style87"/>
    <w:rsid w:val="00F179C7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footnote reference"/>
    <w:aliases w:val="Знак сноски-FN,Ciae niinee-FN,Знак сноски 1"/>
    <w:uiPriority w:val="99"/>
    <w:rsid w:val="00F179C7"/>
    <w:rPr>
      <w:rFonts w:cs="Times New Roman"/>
      <w:vertAlign w:val="superscript"/>
    </w:rPr>
  </w:style>
  <w:style w:type="paragraph" w:styleId="aff3">
    <w:name w:val="footnote text"/>
    <w:basedOn w:val="a"/>
    <w:link w:val="aff4"/>
    <w:uiPriority w:val="99"/>
    <w:rsid w:val="00F179C7"/>
    <w:pPr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rsid w:val="00F179C7"/>
    <w:rPr>
      <w:rFonts w:ascii="Times New Roman" w:eastAsia="Times New Roman" w:hAnsi="Times New Roman" w:cs="Times New Roman"/>
      <w:sz w:val="20"/>
      <w:szCs w:val="20"/>
    </w:rPr>
  </w:style>
  <w:style w:type="paragraph" w:customStyle="1" w:styleId="211">
    <w:name w:val="Основной текст с отступом 21"/>
    <w:basedOn w:val="a"/>
    <w:rsid w:val="00F179C7"/>
    <w:pPr>
      <w:suppressAutoHyphens/>
      <w:spacing w:after="120" w:line="48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212">
    <w:name w:val="Красная строка 21"/>
    <w:basedOn w:val="a4"/>
    <w:rsid w:val="00F179C7"/>
    <w:pPr>
      <w:suppressAutoHyphens/>
      <w:ind w:firstLine="210"/>
    </w:pPr>
    <w:rPr>
      <w:lang w:eastAsia="ar-SA"/>
    </w:rPr>
  </w:style>
  <w:style w:type="character" w:styleId="aff5">
    <w:name w:val="Strong"/>
    <w:uiPriority w:val="22"/>
    <w:qFormat/>
    <w:rsid w:val="00F179C7"/>
    <w:rPr>
      <w:b/>
      <w:bCs/>
    </w:rPr>
  </w:style>
  <w:style w:type="paragraph" w:customStyle="1" w:styleId="31">
    <w:name w:val="Основной текст 31"/>
    <w:basedOn w:val="a"/>
    <w:rsid w:val="00F179C7"/>
    <w:pPr>
      <w:widowControl w:val="0"/>
      <w:suppressAutoHyphens/>
      <w:autoSpaceDE w:val="0"/>
      <w:spacing w:line="360" w:lineRule="auto"/>
      <w:jc w:val="center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Style3">
    <w:name w:val="Style3"/>
    <w:basedOn w:val="a"/>
    <w:rsid w:val="00F179C7"/>
    <w:pPr>
      <w:widowControl w:val="0"/>
      <w:autoSpaceDE w:val="0"/>
      <w:autoSpaceDN w:val="0"/>
      <w:adjustRightInd w:val="0"/>
      <w:spacing w:line="325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F179C7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179C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F179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F179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F179C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F179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F179C7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2B163904EAFB30592D265D4B4A87F4EC59CE0A0518D2A5D0123F0827A20FE9B66D5352A3103587C00168BCA1EE658F39514C81FBAAfBK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8455&amp;date=16.10.2023&amp;dst=100003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2B163904EAFB30592D265D4B4A87F4EC59CE0A0518D2A5D0123F0827A20FE9B66D5352A31D3987C00168BCA1EE658F39514C81FBAAfBK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7213B-BC74-4E3C-894E-2265E244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4775</TotalTime>
  <Pages>38</Pages>
  <Words>13728</Words>
  <Characters>78256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Петряшева</dc:creator>
  <cp:lastModifiedBy>user1407</cp:lastModifiedBy>
  <cp:revision>1441</cp:revision>
  <cp:lastPrinted>2023-11-14T04:41:00Z</cp:lastPrinted>
  <dcterms:created xsi:type="dcterms:W3CDTF">2021-11-01T08:31:00Z</dcterms:created>
  <dcterms:modified xsi:type="dcterms:W3CDTF">2023-11-14T07:40:00Z</dcterms:modified>
</cp:coreProperties>
</file>