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00B" w:rsidRPr="005C67D8" w:rsidRDefault="00FB1235" w:rsidP="0014100B">
      <w:pPr>
        <w:pStyle w:val="a9"/>
        <w:tabs>
          <w:tab w:val="left" w:pos="1843"/>
          <w:tab w:val="left" w:pos="4395"/>
          <w:tab w:val="left" w:pos="5529"/>
          <w:tab w:val="left" w:pos="8364"/>
        </w:tabs>
        <w:spacing w:line="288" w:lineRule="auto"/>
        <w:rPr>
          <w:b/>
          <w:bCs/>
          <w:szCs w:val="28"/>
        </w:rPr>
      </w:pPr>
      <w:r>
        <w:rPr>
          <w:b/>
          <w:bCs/>
          <w:szCs w:val="28"/>
        </w:rPr>
        <w:t xml:space="preserve"> </w:t>
      </w:r>
      <w:r w:rsidR="005C67D8" w:rsidRPr="005C67D8">
        <w:rPr>
          <w:b/>
          <w:bCs/>
          <w:szCs w:val="28"/>
        </w:rPr>
        <w:t>Отчёт о деятельности Ф</w:t>
      </w:r>
      <w:r w:rsidR="0014100B" w:rsidRPr="005C67D8">
        <w:rPr>
          <w:b/>
          <w:bCs/>
          <w:szCs w:val="28"/>
        </w:rPr>
        <w:t xml:space="preserve">инансового управления </w:t>
      </w:r>
    </w:p>
    <w:p w:rsidR="0014100B" w:rsidRPr="005C67D8" w:rsidRDefault="005C67D8" w:rsidP="0014100B">
      <w:pPr>
        <w:pStyle w:val="a9"/>
        <w:tabs>
          <w:tab w:val="left" w:pos="1843"/>
          <w:tab w:val="left" w:pos="4395"/>
          <w:tab w:val="left" w:pos="5529"/>
          <w:tab w:val="left" w:pos="8364"/>
        </w:tabs>
        <w:spacing w:line="288" w:lineRule="auto"/>
        <w:rPr>
          <w:b/>
          <w:bCs/>
          <w:szCs w:val="28"/>
        </w:rPr>
      </w:pPr>
      <w:r w:rsidRPr="005C67D8">
        <w:rPr>
          <w:b/>
          <w:bCs/>
          <w:szCs w:val="28"/>
        </w:rPr>
        <w:t>Никольского муниципального района за 2020</w:t>
      </w:r>
      <w:r w:rsidR="0014100B" w:rsidRPr="005C67D8">
        <w:rPr>
          <w:b/>
          <w:bCs/>
          <w:szCs w:val="28"/>
        </w:rPr>
        <w:t xml:space="preserve"> год</w:t>
      </w:r>
    </w:p>
    <w:p w:rsidR="003F4238" w:rsidRPr="00373BF0" w:rsidRDefault="003F4238" w:rsidP="0014100B">
      <w:pPr>
        <w:pStyle w:val="a9"/>
        <w:tabs>
          <w:tab w:val="left" w:pos="1843"/>
          <w:tab w:val="left" w:pos="4395"/>
          <w:tab w:val="left" w:pos="5529"/>
          <w:tab w:val="left" w:pos="8364"/>
        </w:tabs>
        <w:spacing w:line="288" w:lineRule="auto"/>
        <w:rPr>
          <w:b/>
          <w:bCs/>
          <w:color w:val="548DD4" w:themeColor="text2" w:themeTint="99"/>
          <w:szCs w:val="28"/>
        </w:rPr>
      </w:pPr>
    </w:p>
    <w:p w:rsidR="007A07C9" w:rsidRPr="00560CC9" w:rsidRDefault="007A07C9" w:rsidP="001337E9">
      <w:pPr>
        <w:pStyle w:val="a9"/>
        <w:tabs>
          <w:tab w:val="left" w:pos="1843"/>
          <w:tab w:val="left" w:pos="4395"/>
          <w:tab w:val="left" w:pos="5529"/>
          <w:tab w:val="left" w:pos="8364"/>
        </w:tabs>
        <w:spacing w:line="288" w:lineRule="auto"/>
        <w:ind w:right="1983" w:firstLine="1701"/>
        <w:rPr>
          <w:b/>
          <w:bCs/>
          <w:sz w:val="24"/>
          <w:szCs w:val="24"/>
        </w:rPr>
      </w:pPr>
    </w:p>
    <w:p w:rsidR="0014100B" w:rsidRDefault="0014100B" w:rsidP="00E64C80">
      <w:pPr>
        <w:spacing w:line="276" w:lineRule="auto"/>
        <w:ind w:firstLine="567"/>
        <w:jc w:val="both"/>
      </w:pPr>
      <w:r w:rsidRPr="00560CC9">
        <w:t xml:space="preserve">Финансовое управление </w:t>
      </w:r>
      <w:r w:rsidR="005C67D8">
        <w:t xml:space="preserve">Никольского муниципального района </w:t>
      </w:r>
      <w:r w:rsidRPr="00A26764">
        <w:t>(далее - Финансовое управление)</w:t>
      </w:r>
      <w:r w:rsidRPr="00560CC9">
        <w:t xml:space="preserve"> является финансовым органом, осуществляющим единую финансовую и бюджетную политику в</w:t>
      </w:r>
      <w:r w:rsidR="005C67D8">
        <w:t xml:space="preserve"> Никольском муниципальном районе</w:t>
      </w:r>
      <w:r w:rsidRPr="00560CC9">
        <w:t xml:space="preserve">, исполнение </w:t>
      </w:r>
      <w:r w:rsidR="005C67D8">
        <w:t xml:space="preserve">районного </w:t>
      </w:r>
      <w:r w:rsidRPr="00560CC9">
        <w:t>бюджета</w:t>
      </w:r>
      <w:r w:rsidR="001337E9">
        <w:br/>
      </w:r>
      <w:r w:rsidRPr="00560CC9">
        <w:t>и управление средствами</w:t>
      </w:r>
      <w:r w:rsidR="005C67D8">
        <w:t xml:space="preserve"> районного</w:t>
      </w:r>
      <w:r w:rsidRPr="00560CC9">
        <w:t xml:space="preserve"> бюджета, обеспечивающим реализацию полномочий органов местного самоуправления </w:t>
      </w:r>
      <w:r w:rsidR="005C67D8">
        <w:t xml:space="preserve">района </w:t>
      </w:r>
      <w:r w:rsidRPr="00560CC9">
        <w:t xml:space="preserve">в части формирования, исполнения </w:t>
      </w:r>
      <w:r w:rsidR="005C67D8">
        <w:t xml:space="preserve">районного </w:t>
      </w:r>
      <w:r w:rsidRPr="00560CC9">
        <w:t xml:space="preserve">бюджета и контроля за исполнением </w:t>
      </w:r>
      <w:r w:rsidR="005C67D8">
        <w:t xml:space="preserve">районного </w:t>
      </w:r>
      <w:r w:rsidRPr="00560CC9">
        <w:t>бюджета.</w:t>
      </w:r>
    </w:p>
    <w:p w:rsidR="005C67D8" w:rsidRDefault="00150B0F" w:rsidP="00E64C80">
      <w:pPr>
        <w:spacing w:line="276" w:lineRule="auto"/>
        <w:ind w:firstLine="567"/>
        <w:jc w:val="both"/>
      </w:pPr>
      <w:r w:rsidRPr="00150B0F">
        <w:t>Финансовое управление</w:t>
      </w:r>
      <w:r>
        <w:t xml:space="preserve"> является юридическим лицом, имеет счета, откры</w:t>
      </w:r>
      <w:r w:rsidR="009B64FE">
        <w:t>ты</w:t>
      </w:r>
      <w:r>
        <w:t>е</w:t>
      </w:r>
      <w:r w:rsidR="009B64FE">
        <w:t xml:space="preserve"> в Управлении Федерального казначейства по Вологодской области </w:t>
      </w:r>
      <w:r>
        <w:t xml:space="preserve"> в соответствии с законодательством Российской Федерации, печать</w:t>
      </w:r>
      <w:r w:rsidR="006D35A2">
        <w:t xml:space="preserve"> и штампы</w:t>
      </w:r>
      <w:r>
        <w:t xml:space="preserve"> со своим наименованием.</w:t>
      </w:r>
    </w:p>
    <w:p w:rsidR="00150B0F" w:rsidRDefault="00150B0F" w:rsidP="00E64C80">
      <w:pPr>
        <w:spacing w:line="276" w:lineRule="auto"/>
        <w:ind w:firstLine="567"/>
        <w:jc w:val="both"/>
      </w:pPr>
      <w:r>
        <w:t>В своей деятельности Финансовое управление руководствуется Конституцией Российской Федерации, федеральными законами, указами и распоряжениями Президента Российской Федерации, приказами и инструкциями Министерства финансов, иными правовыми актами Российской Федерации, областными законами, распоряжениями Губернатора Вологодской области, постановлениями и распоряжениями Правительства Вологодской области, иными нормативными муниципальными правовыми актами Никольского муниципального района.</w:t>
      </w:r>
    </w:p>
    <w:p w:rsidR="00150B0F" w:rsidRDefault="00150B0F" w:rsidP="00E64C80">
      <w:pPr>
        <w:spacing w:line="276" w:lineRule="auto"/>
        <w:ind w:firstLine="567"/>
        <w:jc w:val="both"/>
      </w:pPr>
      <w:r>
        <w:t>Финансовое управление подчиняется непосредственно Главе Никольского муниципального района, в соответствии с действующим законодательством подотчетно Департаменту финансов Вологодской области в пределах его компетенции.</w:t>
      </w:r>
    </w:p>
    <w:p w:rsidR="00E707A8" w:rsidRDefault="00BD7C0C" w:rsidP="00E64C80">
      <w:pPr>
        <w:spacing w:line="276" w:lineRule="auto"/>
        <w:ind w:firstLine="567"/>
        <w:jc w:val="both"/>
      </w:pPr>
      <w:r>
        <w:t>Финансовое у</w:t>
      </w:r>
      <w:r w:rsidR="00150B0F">
        <w:t xml:space="preserve">правление возглавляет начальник, который назначается и </w:t>
      </w:r>
      <w:r w:rsidR="00E707A8">
        <w:t>освобождается от должности Главой Никольского муниципального района.</w:t>
      </w:r>
    </w:p>
    <w:p w:rsidR="00E707A8" w:rsidRPr="006D35A2" w:rsidRDefault="00E707A8" w:rsidP="00E64C80">
      <w:pPr>
        <w:spacing w:line="276" w:lineRule="auto"/>
        <w:ind w:firstLine="567"/>
        <w:jc w:val="both"/>
      </w:pPr>
      <w:r>
        <w:t>Штатное расписание Финансового управления утверждается Приказом Финансового управления по согласованию Главой Никольского муниципального района.</w:t>
      </w:r>
      <w:r w:rsidR="006D35A2" w:rsidRPr="006D35A2">
        <w:rPr>
          <w:sz w:val="28"/>
          <w:szCs w:val="28"/>
        </w:rPr>
        <w:t xml:space="preserve"> </w:t>
      </w:r>
      <w:r w:rsidR="006D35A2" w:rsidRPr="006D35A2">
        <w:t>Штатная численность сотрудников - 12 человек, в том числе муниципальных служащих Финансового управления - 12 ед. Фактическая ч</w:t>
      </w:r>
      <w:r w:rsidRPr="006D35A2">
        <w:t>исленность сотрудников за 2020 год составила 10 человек.</w:t>
      </w:r>
    </w:p>
    <w:p w:rsidR="006D35A2" w:rsidRPr="006D35A2" w:rsidRDefault="006D35A2" w:rsidP="0009614D">
      <w:pPr>
        <w:spacing w:line="276" w:lineRule="auto"/>
        <w:ind w:firstLine="708"/>
        <w:jc w:val="both"/>
      </w:pPr>
      <w:r w:rsidRPr="006D35A2">
        <w:t xml:space="preserve">Состав муниципальных  служащих Финансового управления и по образованию характеризуется следующими данными: из 10 муниципальных служащих высшее образование имеют –9 человек  (90%); среднее-специальное - 1 человек.  Финансово-экономическое образование имеют - 8 человек, образование в сфере государственного и муниципального управления - 2 человека.            </w:t>
      </w:r>
    </w:p>
    <w:p w:rsidR="006D35A2" w:rsidRPr="006D35A2" w:rsidRDefault="006D35A2" w:rsidP="006D35A2">
      <w:pPr>
        <w:pStyle w:val="Style4"/>
        <w:widowControl/>
        <w:spacing w:line="276" w:lineRule="auto"/>
        <w:ind w:firstLine="340"/>
        <w:jc w:val="both"/>
        <w:rPr>
          <w:rStyle w:val="FontStyle59"/>
          <w:rFonts w:ascii="Times New Roman" w:eastAsia="CordiaUPC" w:hAnsi="Times New Roman"/>
          <w:sz w:val="24"/>
          <w:szCs w:val="24"/>
        </w:rPr>
      </w:pPr>
      <w:r w:rsidRPr="006D35A2">
        <w:rPr>
          <w:rStyle w:val="FontStyle59"/>
          <w:rFonts w:ascii="Times New Roman" w:eastAsia="CordiaUPC" w:hAnsi="Times New Roman"/>
          <w:sz w:val="24"/>
          <w:szCs w:val="24"/>
        </w:rPr>
        <w:t>Стаж работы в Финансовом управлении  более 25 лет имеют 1 работник, от  15 до 25  лет имеют 4 работника; от 10 до 15 лет- 1 работник; от 5 до 10 лет - 1 специалист; от 1 года до 5 лет -3.</w:t>
      </w:r>
    </w:p>
    <w:p w:rsidR="003A0661" w:rsidRPr="00B9271E" w:rsidRDefault="003A0661" w:rsidP="003A0661">
      <w:pPr>
        <w:autoSpaceDE w:val="0"/>
        <w:autoSpaceDN w:val="0"/>
        <w:adjustRightInd w:val="0"/>
        <w:spacing w:line="276" w:lineRule="auto"/>
        <w:ind w:firstLine="709"/>
        <w:jc w:val="both"/>
        <w:rPr>
          <w:color w:val="000000"/>
        </w:rPr>
      </w:pPr>
      <w:r>
        <w:rPr>
          <w:color w:val="000000"/>
        </w:rPr>
        <w:t>Все муниципальные служащие Ф</w:t>
      </w:r>
      <w:r w:rsidRPr="00B9271E">
        <w:rPr>
          <w:color w:val="000000"/>
        </w:rPr>
        <w:t>инансового управления соответствуют установленным квалификационным требованиям к уровню и характеру профессиональных знаний и навыков, образованию и стажу муниципальной службы или стажу (опыту) работы по специальности, направлению подготовки.</w:t>
      </w:r>
    </w:p>
    <w:p w:rsidR="00E707A8" w:rsidRDefault="00E707A8" w:rsidP="00E64C80">
      <w:pPr>
        <w:spacing w:line="276" w:lineRule="auto"/>
        <w:ind w:firstLine="567"/>
        <w:jc w:val="both"/>
      </w:pPr>
      <w:r>
        <w:t>По состоянию на конец 2020 года Финансовое управление имеет следующую структуру:</w:t>
      </w:r>
    </w:p>
    <w:p w:rsidR="00E707A8" w:rsidRDefault="00E707A8" w:rsidP="00E64C80">
      <w:pPr>
        <w:spacing w:line="276" w:lineRule="auto"/>
        <w:ind w:firstLine="567"/>
        <w:jc w:val="both"/>
      </w:pPr>
      <w:r>
        <w:t>-бюджетный отдел;</w:t>
      </w:r>
    </w:p>
    <w:p w:rsidR="00150B0F" w:rsidRDefault="00E707A8" w:rsidP="00E64C80">
      <w:pPr>
        <w:spacing w:line="276" w:lineRule="auto"/>
        <w:ind w:firstLine="567"/>
        <w:jc w:val="both"/>
      </w:pPr>
      <w:r>
        <w:t xml:space="preserve">-отдел доходов;  </w:t>
      </w:r>
      <w:r w:rsidR="00150B0F">
        <w:t xml:space="preserve"> </w:t>
      </w:r>
    </w:p>
    <w:p w:rsidR="00E707A8" w:rsidRDefault="00E707A8" w:rsidP="00E64C80">
      <w:pPr>
        <w:spacing w:line="276" w:lineRule="auto"/>
        <w:ind w:firstLine="567"/>
        <w:jc w:val="both"/>
      </w:pPr>
      <w:r>
        <w:t>-отдел бюджетного учета и отчетности;</w:t>
      </w:r>
    </w:p>
    <w:p w:rsidR="00E707A8" w:rsidRPr="00150B0F" w:rsidRDefault="00E707A8" w:rsidP="00E64C80">
      <w:pPr>
        <w:spacing w:line="276" w:lineRule="auto"/>
        <w:ind w:firstLine="567"/>
        <w:jc w:val="both"/>
      </w:pPr>
      <w:r>
        <w:t>-отдел контрольно-ревизионной работы.</w:t>
      </w:r>
    </w:p>
    <w:p w:rsidR="0014100B" w:rsidRDefault="0014100B" w:rsidP="00E64C80">
      <w:pPr>
        <w:spacing w:line="276" w:lineRule="auto"/>
        <w:ind w:firstLine="567"/>
        <w:jc w:val="both"/>
      </w:pPr>
      <w:r w:rsidRPr="00560CC9">
        <w:t xml:space="preserve">В соответствии с полномочиями, возложенными на </w:t>
      </w:r>
      <w:r w:rsidR="00181741" w:rsidRPr="00560CC9">
        <w:t>Ф</w:t>
      </w:r>
      <w:r w:rsidRPr="00560CC9">
        <w:t>инансовое управление Бюджетным кодексом Российской Федерации, Уставом</w:t>
      </w:r>
      <w:r w:rsidR="00FC767F">
        <w:t xml:space="preserve"> Никольского  муниципального</w:t>
      </w:r>
      <w:r w:rsidR="00001F3B">
        <w:t xml:space="preserve"> района</w:t>
      </w:r>
      <w:r w:rsidR="00FC767F">
        <w:t xml:space="preserve"> основными </w:t>
      </w:r>
      <w:r w:rsidRPr="00560CC9">
        <w:t xml:space="preserve"> задачами  </w:t>
      </w:r>
      <w:r w:rsidR="00B75017" w:rsidRPr="00560CC9">
        <w:t xml:space="preserve">Финансового управления </w:t>
      </w:r>
      <w:r w:rsidR="00FC767F">
        <w:t>являются:</w:t>
      </w:r>
    </w:p>
    <w:p w:rsidR="00FC767F" w:rsidRPr="00560CC9" w:rsidRDefault="00FC767F" w:rsidP="00E64C80">
      <w:pPr>
        <w:spacing w:line="276" w:lineRule="auto"/>
        <w:ind w:firstLine="567"/>
        <w:jc w:val="both"/>
      </w:pPr>
      <w:r>
        <w:lastRenderedPageBreak/>
        <w:t xml:space="preserve">-реализация на территории района Никольского муниципального района единой бюджетной, финансовой и налоговой политики;  </w:t>
      </w:r>
    </w:p>
    <w:p w:rsidR="0014100B" w:rsidRPr="00560CC9" w:rsidRDefault="0014100B" w:rsidP="00E64C80">
      <w:pPr>
        <w:spacing w:line="276" w:lineRule="auto"/>
        <w:ind w:firstLine="567"/>
        <w:jc w:val="both"/>
      </w:pPr>
      <w:r w:rsidRPr="00560CC9">
        <w:t>-разработка основных направлений бюджетной и налоговой политики, повышение устойчивости доходной части бюджета;</w:t>
      </w:r>
    </w:p>
    <w:p w:rsidR="0014100B" w:rsidRPr="00560CC9" w:rsidRDefault="0014100B" w:rsidP="00E64C80">
      <w:pPr>
        <w:spacing w:line="276" w:lineRule="auto"/>
        <w:ind w:firstLine="567"/>
        <w:jc w:val="both"/>
      </w:pPr>
      <w:r w:rsidRPr="00560CC9">
        <w:t>-осуществление руководства организацией муниципальных финансов в</w:t>
      </w:r>
      <w:r w:rsidR="00FC767F">
        <w:t xml:space="preserve"> районе </w:t>
      </w:r>
      <w:r w:rsidRPr="00560CC9">
        <w:t>;</w:t>
      </w:r>
    </w:p>
    <w:p w:rsidR="0014100B" w:rsidRDefault="0014100B" w:rsidP="00E64C80">
      <w:pPr>
        <w:spacing w:line="276" w:lineRule="auto"/>
        <w:ind w:firstLine="567"/>
        <w:jc w:val="both"/>
      </w:pPr>
      <w:r w:rsidRPr="00560CC9">
        <w:t>-совершенствование бюджетной системы</w:t>
      </w:r>
      <w:r w:rsidR="006D35A2">
        <w:t xml:space="preserve"> и управления бюджетом Никольского муниципального района</w:t>
      </w:r>
      <w:r w:rsidRPr="00560CC9">
        <w:t>;</w:t>
      </w:r>
    </w:p>
    <w:p w:rsidR="006D35A2" w:rsidRPr="00560CC9" w:rsidRDefault="006D35A2" w:rsidP="00E64C80">
      <w:pPr>
        <w:spacing w:line="276" w:lineRule="auto"/>
        <w:ind w:firstLine="567"/>
        <w:jc w:val="both"/>
      </w:pPr>
      <w:r>
        <w:t>-экономически обоснованное планирование доходов и расходов районного бюджета</w:t>
      </w:r>
      <w:r w:rsidR="00F35299">
        <w:t xml:space="preserve">, проведение в пределах своей компетенции мероприятий по обеспечению своевременного и полного поступления всех доходов, предусмотренных в  районном бюджете, целевого и неэффективного использования средств, выделяемых из районного бюджета; </w:t>
      </w:r>
    </w:p>
    <w:p w:rsidR="0014100B" w:rsidRPr="00560CC9" w:rsidRDefault="0014100B" w:rsidP="00E64C80">
      <w:pPr>
        <w:spacing w:line="276" w:lineRule="auto"/>
        <w:ind w:firstLine="567"/>
        <w:jc w:val="both"/>
      </w:pPr>
      <w:r w:rsidRPr="00560CC9">
        <w:t>-</w:t>
      </w:r>
      <w:r w:rsidR="002E5E5E">
        <w:t xml:space="preserve"> организация работы по </w:t>
      </w:r>
      <w:r w:rsidRPr="00560CC9">
        <w:t>разработк</w:t>
      </w:r>
      <w:r w:rsidR="002E5E5E">
        <w:t>е</w:t>
      </w:r>
      <w:r w:rsidRPr="00560CC9">
        <w:t xml:space="preserve"> проекта</w:t>
      </w:r>
      <w:r w:rsidR="00FC767F">
        <w:t xml:space="preserve"> районного</w:t>
      </w:r>
      <w:r w:rsidRPr="00560CC9">
        <w:t xml:space="preserve"> бюджета и обеспечение исполнения </w:t>
      </w:r>
      <w:r w:rsidR="00FC767F">
        <w:t xml:space="preserve">районного </w:t>
      </w:r>
      <w:r w:rsidRPr="00560CC9">
        <w:t>бюджета в установленном порядке;</w:t>
      </w:r>
    </w:p>
    <w:p w:rsidR="0014100B" w:rsidRPr="00560CC9" w:rsidRDefault="0014100B" w:rsidP="00E64C80">
      <w:pPr>
        <w:spacing w:line="276" w:lineRule="auto"/>
        <w:ind w:firstLine="567"/>
        <w:jc w:val="both"/>
      </w:pPr>
      <w:r w:rsidRPr="00560CC9">
        <w:t xml:space="preserve">-управление расходами </w:t>
      </w:r>
      <w:r w:rsidR="00FC767F">
        <w:t xml:space="preserve">районного </w:t>
      </w:r>
      <w:r w:rsidRPr="00560CC9">
        <w:t xml:space="preserve">бюджета; </w:t>
      </w:r>
    </w:p>
    <w:p w:rsidR="0014100B" w:rsidRPr="00560CC9" w:rsidRDefault="0014100B" w:rsidP="00E64C80">
      <w:pPr>
        <w:spacing w:line="276" w:lineRule="auto"/>
        <w:ind w:firstLine="567"/>
        <w:jc w:val="both"/>
      </w:pPr>
      <w:r w:rsidRPr="00560CC9">
        <w:t xml:space="preserve">-составление и утверждение сводной бюджетной росписи </w:t>
      </w:r>
      <w:r w:rsidR="001337E9">
        <w:br/>
      </w:r>
      <w:r w:rsidRPr="00560CC9">
        <w:t>на очередной финансовый год и плановый период;</w:t>
      </w:r>
    </w:p>
    <w:p w:rsidR="0014100B" w:rsidRPr="00560CC9" w:rsidRDefault="0014100B" w:rsidP="00E64C80">
      <w:pPr>
        <w:spacing w:line="276" w:lineRule="auto"/>
        <w:ind w:firstLine="567"/>
        <w:jc w:val="both"/>
      </w:pPr>
      <w:r w:rsidRPr="00560CC9">
        <w:t>-составление и ведение кассового плана на очередной финансовый год;</w:t>
      </w:r>
    </w:p>
    <w:p w:rsidR="0014100B" w:rsidRPr="00560CC9" w:rsidRDefault="0014100B" w:rsidP="00E64C80">
      <w:pPr>
        <w:spacing w:line="276" w:lineRule="auto"/>
        <w:ind w:firstLine="567"/>
        <w:jc w:val="both"/>
      </w:pPr>
      <w:r w:rsidRPr="00560CC9">
        <w:t xml:space="preserve">-составление реестра расходных обязательств; </w:t>
      </w:r>
    </w:p>
    <w:p w:rsidR="0014100B" w:rsidRDefault="0014100B" w:rsidP="00E64C80">
      <w:pPr>
        <w:spacing w:line="276" w:lineRule="auto"/>
        <w:ind w:firstLine="567"/>
        <w:jc w:val="both"/>
      </w:pPr>
      <w:r w:rsidRPr="00560CC9">
        <w:t xml:space="preserve">-составление бюджетной отчетности об исполнении </w:t>
      </w:r>
      <w:r w:rsidR="00FC767F">
        <w:t>районного</w:t>
      </w:r>
      <w:r w:rsidR="002E5E5E">
        <w:t xml:space="preserve"> и консолидированного</w:t>
      </w:r>
      <w:r w:rsidR="00FC767F">
        <w:t xml:space="preserve"> </w:t>
      </w:r>
      <w:r w:rsidRPr="00560CC9">
        <w:t>бюджета;</w:t>
      </w:r>
    </w:p>
    <w:p w:rsidR="0014100B" w:rsidRPr="00560CC9" w:rsidRDefault="0014100B" w:rsidP="00E64C80">
      <w:pPr>
        <w:spacing w:line="276" w:lineRule="auto"/>
        <w:ind w:firstLine="567"/>
        <w:jc w:val="both"/>
      </w:pPr>
      <w:r w:rsidRPr="00560CC9">
        <w:t>-осуществление организации и ведения исполнения судебных актов по обращению взыскания  на средства</w:t>
      </w:r>
      <w:r w:rsidR="00FC767F">
        <w:t xml:space="preserve"> районного</w:t>
      </w:r>
      <w:r w:rsidRPr="00560CC9">
        <w:t xml:space="preserve"> бюджета;</w:t>
      </w:r>
    </w:p>
    <w:p w:rsidR="0014100B" w:rsidRPr="00560CC9" w:rsidRDefault="0014100B" w:rsidP="00E64C80">
      <w:pPr>
        <w:spacing w:line="276" w:lineRule="auto"/>
        <w:ind w:firstLine="567"/>
        <w:jc w:val="both"/>
      </w:pPr>
      <w:r w:rsidRPr="00560CC9">
        <w:t>-организация и осуществление внутреннего муниципального финансового контроля</w:t>
      </w:r>
      <w:r w:rsidR="002E5E5E">
        <w:t xml:space="preserve"> и контроля в сфере закупок</w:t>
      </w:r>
      <w:r w:rsidRPr="00560CC9">
        <w:t>;</w:t>
      </w:r>
    </w:p>
    <w:p w:rsidR="0014100B" w:rsidRPr="00560CC9" w:rsidRDefault="0014100B" w:rsidP="00E64C80">
      <w:pPr>
        <w:spacing w:line="276" w:lineRule="auto"/>
        <w:ind w:firstLine="567"/>
        <w:jc w:val="both"/>
      </w:pPr>
      <w:r w:rsidRPr="00560CC9">
        <w:t xml:space="preserve">-осуществление методического руководства по вопросам составления, исполнения </w:t>
      </w:r>
      <w:r w:rsidR="00FC767F">
        <w:t xml:space="preserve">районного </w:t>
      </w:r>
      <w:r w:rsidRPr="00560CC9">
        <w:t>бюджета, целевого расходования бюджетных средств</w:t>
      </w:r>
      <w:r w:rsidR="00FC767F">
        <w:t xml:space="preserve"> </w:t>
      </w:r>
      <w:r w:rsidRPr="00560CC9">
        <w:t>и финансового контроля;</w:t>
      </w:r>
    </w:p>
    <w:p w:rsidR="009B64FE" w:rsidRDefault="0014100B" w:rsidP="00E64C80">
      <w:pPr>
        <w:spacing w:line="276" w:lineRule="auto"/>
        <w:ind w:firstLine="567"/>
        <w:jc w:val="both"/>
      </w:pPr>
      <w:r w:rsidRPr="00560CC9">
        <w:t>-</w:t>
      </w:r>
      <w:r w:rsidR="002E5E5E">
        <w:t>управление муниципальным долгом Никольского муниципального района, ведение долговой книги Никольского муниципального района</w:t>
      </w:r>
      <w:r w:rsidR="009B64FE">
        <w:t>;</w:t>
      </w:r>
    </w:p>
    <w:p w:rsidR="002E5E5E" w:rsidRPr="00560CC9" w:rsidRDefault="002E5E5E" w:rsidP="00E64C80">
      <w:pPr>
        <w:spacing w:line="276" w:lineRule="auto"/>
        <w:ind w:firstLine="567"/>
        <w:jc w:val="both"/>
      </w:pPr>
      <w:r w:rsidRPr="002E5E5E">
        <w:t xml:space="preserve">Финансовое </w:t>
      </w:r>
      <w:r>
        <w:t xml:space="preserve">управление является главным </w:t>
      </w:r>
      <w:r w:rsidR="00662A15">
        <w:t xml:space="preserve">распорядителем бюджетных средств. Все расходные обязательства Финансового управления выполнены за отчетный </w:t>
      </w:r>
      <w:r w:rsidR="00C876EA">
        <w:t>период</w:t>
      </w:r>
      <w:r w:rsidR="00023680">
        <w:t xml:space="preserve"> и будут исполняться в плановом периоде в соответствии с действующим законодательством.</w:t>
      </w:r>
    </w:p>
    <w:p w:rsidR="006E4B58" w:rsidRDefault="002E5E5E" w:rsidP="00B050C9">
      <w:pPr>
        <w:spacing w:line="276" w:lineRule="auto"/>
        <w:ind w:firstLine="567"/>
        <w:jc w:val="both"/>
      </w:pPr>
      <w:r w:rsidRPr="002E5E5E">
        <w:t xml:space="preserve">Финансовое </w:t>
      </w:r>
      <w:r>
        <w:t xml:space="preserve">управление является администратором и исполнителем </w:t>
      </w:r>
      <w:r w:rsidR="00023680">
        <w:t xml:space="preserve">муниципальной программы" Управление муниципальными  финансами в Никольском муниципальном районе </w:t>
      </w:r>
      <w:r w:rsidR="00023680" w:rsidRPr="007A570D">
        <w:t>на 202</w:t>
      </w:r>
      <w:r w:rsidR="007A570D" w:rsidRPr="007A570D">
        <w:t>0</w:t>
      </w:r>
      <w:r w:rsidR="00023680" w:rsidRPr="007A570D">
        <w:t>-2025 годы".</w:t>
      </w:r>
    </w:p>
    <w:p w:rsidR="00023680" w:rsidRPr="002E3D01" w:rsidRDefault="00023680" w:rsidP="00B050C9">
      <w:pPr>
        <w:spacing w:line="276" w:lineRule="auto"/>
        <w:ind w:firstLine="567"/>
        <w:jc w:val="both"/>
      </w:pPr>
      <w:r w:rsidRPr="002E3D01">
        <w:t xml:space="preserve">За 2020 год на реализацию муниципальной программы направлено </w:t>
      </w:r>
      <w:r w:rsidR="002E3D01" w:rsidRPr="002E3D01">
        <w:t>69993,3</w:t>
      </w:r>
      <w:r w:rsidRPr="002E3D01">
        <w:t xml:space="preserve"> тыс.рублей или</w:t>
      </w:r>
      <w:r w:rsidR="002E3D01" w:rsidRPr="002E3D01">
        <w:t xml:space="preserve"> 100</w:t>
      </w:r>
      <w:r w:rsidRPr="002E3D01">
        <w:t xml:space="preserve"> % к годовому плану (</w:t>
      </w:r>
      <w:r w:rsidR="002E3D01" w:rsidRPr="002E3D01">
        <w:t>69993,3</w:t>
      </w:r>
      <w:r w:rsidRPr="002E3D01">
        <w:t xml:space="preserve">    тыс.рублей), в том числе:</w:t>
      </w:r>
    </w:p>
    <w:p w:rsidR="00023680" w:rsidRPr="002E3D01" w:rsidRDefault="00023680" w:rsidP="00B050C9">
      <w:pPr>
        <w:spacing w:line="276" w:lineRule="auto"/>
        <w:ind w:firstLine="567"/>
        <w:jc w:val="both"/>
      </w:pPr>
      <w:r w:rsidRPr="002E3D01">
        <w:t xml:space="preserve">за счет средств областного бюджета - </w:t>
      </w:r>
      <w:r w:rsidR="002E3D01" w:rsidRPr="002E3D01">
        <w:t>3434,4</w:t>
      </w:r>
      <w:r w:rsidRPr="002E3D01">
        <w:t xml:space="preserve"> тыс.рублей или</w:t>
      </w:r>
      <w:r w:rsidR="002E3D01" w:rsidRPr="002E3D01">
        <w:t xml:space="preserve"> 100</w:t>
      </w:r>
      <w:r w:rsidRPr="002E3D01">
        <w:t xml:space="preserve"> % к годовому плану</w:t>
      </w:r>
      <w:r w:rsidR="002E3D01" w:rsidRPr="002E3D01">
        <w:t xml:space="preserve"> </w:t>
      </w:r>
      <w:r w:rsidRPr="002E3D01">
        <w:t>(</w:t>
      </w:r>
      <w:r w:rsidR="002E3D01" w:rsidRPr="002E3D01">
        <w:t>3434,4</w:t>
      </w:r>
      <w:r w:rsidRPr="002E3D01">
        <w:t xml:space="preserve"> тыс.рублей);</w:t>
      </w:r>
    </w:p>
    <w:p w:rsidR="009A340B" w:rsidRPr="002E3D01" w:rsidRDefault="00023680" w:rsidP="00B050C9">
      <w:pPr>
        <w:spacing w:line="276" w:lineRule="auto"/>
        <w:ind w:firstLine="567"/>
        <w:jc w:val="both"/>
      </w:pPr>
      <w:r w:rsidRPr="002E3D01">
        <w:t>за счет районного бюджета</w:t>
      </w:r>
      <w:r w:rsidR="009A340B" w:rsidRPr="002E3D01">
        <w:t xml:space="preserve"> - </w:t>
      </w:r>
      <w:r w:rsidR="002E3D01" w:rsidRPr="002E3D01">
        <w:t xml:space="preserve">64265,7 </w:t>
      </w:r>
      <w:r w:rsidR="009A340B" w:rsidRPr="002E3D01">
        <w:t>тыс.рублей или</w:t>
      </w:r>
      <w:r w:rsidR="002E3D01" w:rsidRPr="002E3D01">
        <w:t xml:space="preserve"> 100</w:t>
      </w:r>
      <w:r w:rsidR="009A340B" w:rsidRPr="002E3D01">
        <w:t xml:space="preserve"> % к годовому плану</w:t>
      </w:r>
      <w:r w:rsidR="002E3D01" w:rsidRPr="002E3D01">
        <w:t xml:space="preserve">                                  </w:t>
      </w:r>
      <w:r w:rsidR="009A340B" w:rsidRPr="002E3D01">
        <w:t xml:space="preserve">(  </w:t>
      </w:r>
      <w:r w:rsidR="002E3D01" w:rsidRPr="002E3D01">
        <w:t xml:space="preserve">64265,7 </w:t>
      </w:r>
      <w:r w:rsidR="009A340B" w:rsidRPr="002E3D01">
        <w:t xml:space="preserve">   тыс.рублей);</w:t>
      </w:r>
    </w:p>
    <w:p w:rsidR="009A340B" w:rsidRPr="002E3D01" w:rsidRDefault="009A340B" w:rsidP="00B050C9">
      <w:pPr>
        <w:spacing w:line="276" w:lineRule="auto"/>
        <w:ind w:firstLine="567"/>
        <w:jc w:val="both"/>
      </w:pPr>
      <w:r w:rsidRPr="002E3D01">
        <w:t xml:space="preserve">за счет средств бюджетов поселений- </w:t>
      </w:r>
      <w:r w:rsidR="002E3D01" w:rsidRPr="002E3D01">
        <w:t xml:space="preserve">2293,2 </w:t>
      </w:r>
      <w:r w:rsidRPr="002E3D01">
        <w:t xml:space="preserve">тыс.рублей или </w:t>
      </w:r>
      <w:r w:rsidR="002E3D01" w:rsidRPr="002E3D01">
        <w:t>100</w:t>
      </w:r>
      <w:r w:rsidRPr="002E3D01">
        <w:t>% к годовому плану</w:t>
      </w:r>
      <w:r w:rsidR="002E3D01" w:rsidRPr="002E3D01">
        <w:t xml:space="preserve">                     </w:t>
      </w:r>
      <w:r w:rsidRPr="002E3D01">
        <w:t xml:space="preserve">(   </w:t>
      </w:r>
      <w:r w:rsidR="002E3D01" w:rsidRPr="002E3D01">
        <w:t xml:space="preserve">2293,2 </w:t>
      </w:r>
      <w:r w:rsidRPr="002E3D01">
        <w:t xml:space="preserve">  тыс.рублей).</w:t>
      </w:r>
    </w:p>
    <w:p w:rsidR="009A340B" w:rsidRPr="00467D1E" w:rsidRDefault="009A340B" w:rsidP="00B050C9">
      <w:pPr>
        <w:spacing w:line="276" w:lineRule="auto"/>
        <w:ind w:firstLine="567"/>
        <w:jc w:val="both"/>
      </w:pPr>
      <w:r w:rsidRPr="00467D1E">
        <w:t>В рамках муниципальной программы средства направлены на следующие мероприятия:</w:t>
      </w:r>
    </w:p>
    <w:p w:rsidR="007A570D" w:rsidRPr="00467D1E" w:rsidRDefault="007A570D" w:rsidP="00B050C9">
      <w:pPr>
        <w:spacing w:line="276" w:lineRule="auto"/>
        <w:ind w:firstLine="567"/>
        <w:jc w:val="both"/>
      </w:pPr>
      <w:r w:rsidRPr="00467D1E">
        <w:lastRenderedPageBreak/>
        <w:t xml:space="preserve">- поддержку мер по обеспечению сбалансированности и выравниванию бюджетной обеспеченности поселений в сумме </w:t>
      </w:r>
      <w:r w:rsidR="0011415B" w:rsidRPr="00467D1E">
        <w:t>46944,0</w:t>
      </w:r>
      <w:r w:rsidRPr="00467D1E">
        <w:t xml:space="preserve"> тыс.рублей;</w:t>
      </w:r>
    </w:p>
    <w:p w:rsidR="00225D9C" w:rsidRPr="00467D1E" w:rsidRDefault="007A570D" w:rsidP="00B050C9">
      <w:pPr>
        <w:spacing w:line="276" w:lineRule="auto"/>
        <w:ind w:firstLine="567"/>
        <w:jc w:val="both"/>
      </w:pPr>
      <w:r w:rsidRPr="00467D1E">
        <w:t>-</w:t>
      </w:r>
      <w:r w:rsidR="00435CF7" w:rsidRPr="00467D1E">
        <w:t>обеспечение деятельности Финансового управления и осуществление части  полномочий</w:t>
      </w:r>
      <w:r w:rsidR="002434CF" w:rsidRPr="00467D1E">
        <w:t xml:space="preserve"> поселений</w:t>
      </w:r>
      <w:r w:rsidR="00435CF7" w:rsidRPr="00467D1E">
        <w:t xml:space="preserve"> по внутреннему муниципальному контролю </w:t>
      </w:r>
      <w:r w:rsidR="002434CF" w:rsidRPr="00467D1E">
        <w:t>в сумме 7335,4 тыс.рублей;</w:t>
      </w:r>
    </w:p>
    <w:p w:rsidR="002434CF" w:rsidRDefault="002434CF" w:rsidP="00B050C9">
      <w:pPr>
        <w:spacing w:line="276" w:lineRule="auto"/>
        <w:ind w:firstLine="567"/>
        <w:jc w:val="both"/>
      </w:pPr>
      <w:r w:rsidRPr="00467D1E">
        <w:t>-обеспечение бюджетного процесса в части учета бухгалтерских операций  в сумме 15713,9 тыс.рублей.</w:t>
      </w:r>
    </w:p>
    <w:p w:rsidR="00225D9C" w:rsidRPr="00225D9C" w:rsidRDefault="00225D9C" w:rsidP="00225D9C">
      <w:pPr>
        <w:tabs>
          <w:tab w:val="left" w:pos="720"/>
        </w:tabs>
        <w:spacing w:line="276" w:lineRule="auto"/>
        <w:jc w:val="both"/>
      </w:pPr>
      <w:r>
        <w:rPr>
          <w:sz w:val="28"/>
          <w:szCs w:val="28"/>
        </w:rPr>
        <w:t xml:space="preserve">   </w:t>
      </w:r>
      <w:r w:rsidRPr="00225D9C">
        <w:t xml:space="preserve">Финансовое управление сотрудничает с Сектором государственного казенного учреждения Вологодской области «Областное казначейство» по Никольскому району, предметом деятельности которого является обеспечение реализации полномочий по осуществлению учета операций по исполнению бюджета района, учета операций со средствами муниципальных учреждений района. </w:t>
      </w:r>
    </w:p>
    <w:p w:rsidR="00225D9C" w:rsidRPr="002E5E5E" w:rsidRDefault="00225D9C" w:rsidP="002E5E5E">
      <w:pPr>
        <w:spacing w:line="360" w:lineRule="auto"/>
        <w:ind w:firstLine="567"/>
        <w:jc w:val="both"/>
      </w:pPr>
    </w:p>
    <w:p w:rsidR="00C628E0" w:rsidRPr="00B050C9" w:rsidRDefault="00C628E0" w:rsidP="00E64C80">
      <w:pPr>
        <w:spacing w:line="276" w:lineRule="auto"/>
        <w:ind w:firstLine="567"/>
        <w:jc w:val="center"/>
        <w:rPr>
          <w:b/>
          <w:sz w:val="28"/>
          <w:szCs w:val="28"/>
        </w:rPr>
      </w:pPr>
      <w:r w:rsidRPr="00B050C9">
        <w:rPr>
          <w:b/>
          <w:sz w:val="28"/>
          <w:szCs w:val="28"/>
        </w:rPr>
        <w:t>Итоги деятельнос</w:t>
      </w:r>
      <w:r w:rsidR="00B050C9">
        <w:rPr>
          <w:b/>
          <w:sz w:val="28"/>
          <w:szCs w:val="28"/>
        </w:rPr>
        <w:t>ти Финансового управления за 2020</w:t>
      </w:r>
      <w:r w:rsidRPr="00B050C9">
        <w:rPr>
          <w:b/>
          <w:sz w:val="28"/>
          <w:szCs w:val="28"/>
        </w:rPr>
        <w:t xml:space="preserve"> год</w:t>
      </w:r>
    </w:p>
    <w:p w:rsidR="00B75017" w:rsidRDefault="0014100B" w:rsidP="00E64C80">
      <w:pPr>
        <w:pStyle w:val="22"/>
        <w:shd w:val="clear" w:color="auto" w:fill="auto"/>
        <w:spacing w:after="0" w:line="276" w:lineRule="auto"/>
        <w:ind w:firstLine="567"/>
        <w:contextualSpacing/>
        <w:jc w:val="both"/>
        <w:rPr>
          <w:sz w:val="24"/>
          <w:szCs w:val="24"/>
        </w:rPr>
      </w:pPr>
      <w:r w:rsidRPr="00560CC9">
        <w:rPr>
          <w:sz w:val="24"/>
          <w:szCs w:val="24"/>
        </w:rPr>
        <w:t xml:space="preserve">В целях исполнения бюджетных полномочий </w:t>
      </w:r>
      <w:r w:rsidR="00260F69" w:rsidRPr="00560CC9">
        <w:rPr>
          <w:sz w:val="24"/>
          <w:szCs w:val="24"/>
        </w:rPr>
        <w:t>Ф</w:t>
      </w:r>
      <w:r w:rsidRPr="00560CC9">
        <w:rPr>
          <w:sz w:val="24"/>
          <w:szCs w:val="24"/>
        </w:rPr>
        <w:t xml:space="preserve">инансовым управлением </w:t>
      </w:r>
      <w:r w:rsidR="00B050C9">
        <w:rPr>
          <w:sz w:val="24"/>
          <w:szCs w:val="24"/>
        </w:rPr>
        <w:t>в 2020</w:t>
      </w:r>
      <w:r w:rsidR="00B75017" w:rsidRPr="00560CC9">
        <w:rPr>
          <w:sz w:val="24"/>
          <w:szCs w:val="24"/>
        </w:rPr>
        <w:t xml:space="preserve"> году принимались </w:t>
      </w:r>
      <w:r w:rsidR="00BE4471">
        <w:rPr>
          <w:sz w:val="24"/>
          <w:szCs w:val="24"/>
        </w:rPr>
        <w:t xml:space="preserve">все </w:t>
      </w:r>
      <w:r w:rsidR="00B75017" w:rsidRPr="00560CC9">
        <w:rPr>
          <w:sz w:val="24"/>
          <w:szCs w:val="24"/>
        </w:rPr>
        <w:t xml:space="preserve">необходимые меры для обеспечения мобилизации доходов </w:t>
      </w:r>
      <w:r w:rsidR="00B050C9">
        <w:rPr>
          <w:sz w:val="24"/>
          <w:szCs w:val="24"/>
        </w:rPr>
        <w:t xml:space="preserve"> </w:t>
      </w:r>
      <w:r w:rsidR="00B75017" w:rsidRPr="00560CC9">
        <w:rPr>
          <w:sz w:val="24"/>
          <w:szCs w:val="24"/>
        </w:rPr>
        <w:t>бюджет</w:t>
      </w:r>
      <w:r w:rsidR="00B050C9">
        <w:rPr>
          <w:sz w:val="24"/>
          <w:szCs w:val="24"/>
        </w:rPr>
        <w:t>а района,</w:t>
      </w:r>
      <w:r w:rsidR="00B75017" w:rsidRPr="00560CC9">
        <w:rPr>
          <w:sz w:val="24"/>
          <w:szCs w:val="24"/>
        </w:rPr>
        <w:t xml:space="preserve"> улучшения </w:t>
      </w:r>
      <w:r w:rsidR="000C2B85">
        <w:rPr>
          <w:sz w:val="24"/>
          <w:szCs w:val="24"/>
        </w:rPr>
        <w:t xml:space="preserve">качества </w:t>
      </w:r>
      <w:r w:rsidR="00B75017" w:rsidRPr="00560CC9">
        <w:rPr>
          <w:sz w:val="24"/>
          <w:szCs w:val="24"/>
        </w:rPr>
        <w:t xml:space="preserve">управления </w:t>
      </w:r>
      <w:r w:rsidR="000C2B85">
        <w:rPr>
          <w:sz w:val="24"/>
          <w:szCs w:val="24"/>
        </w:rPr>
        <w:t xml:space="preserve">муниципальными </w:t>
      </w:r>
      <w:r w:rsidR="00B75017" w:rsidRPr="00560CC9">
        <w:rPr>
          <w:sz w:val="24"/>
          <w:szCs w:val="24"/>
        </w:rPr>
        <w:t xml:space="preserve">финансами, проводилась работа, направленная на обеспечение организации исполнения </w:t>
      </w:r>
      <w:r w:rsidR="000C2B85">
        <w:rPr>
          <w:sz w:val="24"/>
          <w:szCs w:val="24"/>
        </w:rPr>
        <w:t>районного бюджета</w:t>
      </w:r>
      <w:r w:rsidR="00B75017" w:rsidRPr="00560CC9">
        <w:rPr>
          <w:sz w:val="24"/>
          <w:szCs w:val="24"/>
        </w:rPr>
        <w:t>, повышение эффективности расходов бюджета</w:t>
      </w:r>
      <w:r w:rsidR="000C2B85">
        <w:rPr>
          <w:sz w:val="24"/>
          <w:szCs w:val="24"/>
        </w:rPr>
        <w:t>.</w:t>
      </w:r>
    </w:p>
    <w:p w:rsidR="00F25959" w:rsidRPr="003B13FA" w:rsidRDefault="00F25959" w:rsidP="00E64C80">
      <w:pPr>
        <w:pStyle w:val="22"/>
        <w:shd w:val="clear" w:color="auto" w:fill="auto"/>
        <w:spacing w:after="0" w:line="276" w:lineRule="auto"/>
        <w:ind w:firstLine="567"/>
        <w:contextualSpacing/>
        <w:jc w:val="both"/>
      </w:pPr>
      <w:r>
        <w:rPr>
          <w:sz w:val="24"/>
          <w:szCs w:val="24"/>
        </w:rPr>
        <w:t>С</w:t>
      </w:r>
      <w:r w:rsidRPr="003B13FA">
        <w:rPr>
          <w:sz w:val="24"/>
          <w:szCs w:val="24"/>
        </w:rPr>
        <w:t xml:space="preserve">воевременно и в полном объеме составлен и представлен в </w:t>
      </w:r>
      <w:r w:rsidR="000C2B85">
        <w:rPr>
          <w:sz w:val="24"/>
          <w:szCs w:val="24"/>
        </w:rPr>
        <w:t xml:space="preserve">Представительное Собрание Никольского муниципального района </w:t>
      </w:r>
      <w:r w:rsidRPr="003B13FA">
        <w:rPr>
          <w:sz w:val="24"/>
          <w:szCs w:val="24"/>
        </w:rPr>
        <w:t xml:space="preserve">отчет об исполнении </w:t>
      </w:r>
      <w:r w:rsidR="000C2B85">
        <w:rPr>
          <w:sz w:val="24"/>
          <w:szCs w:val="24"/>
        </w:rPr>
        <w:t xml:space="preserve">районного </w:t>
      </w:r>
      <w:r w:rsidRPr="003B13FA">
        <w:rPr>
          <w:sz w:val="24"/>
          <w:szCs w:val="24"/>
        </w:rPr>
        <w:t>бюджета за 201</w:t>
      </w:r>
      <w:r w:rsidR="000C2B85">
        <w:rPr>
          <w:sz w:val="24"/>
          <w:szCs w:val="24"/>
        </w:rPr>
        <w:t>9</w:t>
      </w:r>
      <w:r w:rsidRPr="003B13FA">
        <w:rPr>
          <w:sz w:val="24"/>
          <w:szCs w:val="24"/>
        </w:rPr>
        <w:t xml:space="preserve"> год с пояснительной запиской и необходимыми материалами к нему (</w:t>
      </w:r>
      <w:r w:rsidR="000C2B85">
        <w:rPr>
          <w:sz w:val="24"/>
          <w:szCs w:val="24"/>
        </w:rPr>
        <w:t xml:space="preserve">приложения, </w:t>
      </w:r>
      <w:r w:rsidR="00225D9C">
        <w:rPr>
          <w:sz w:val="24"/>
          <w:szCs w:val="24"/>
        </w:rPr>
        <w:t>пояснительная записка</w:t>
      </w:r>
      <w:r w:rsidRPr="003B13FA">
        <w:rPr>
          <w:sz w:val="24"/>
          <w:szCs w:val="24"/>
        </w:rPr>
        <w:t>, слайды).</w:t>
      </w:r>
    </w:p>
    <w:p w:rsidR="00BD452B" w:rsidRDefault="00F25959" w:rsidP="00E00C0C">
      <w:pPr>
        <w:pStyle w:val="ConsPlusNormal"/>
        <w:widowControl/>
        <w:spacing w:line="276" w:lineRule="auto"/>
        <w:ind w:firstLine="709"/>
        <w:jc w:val="both"/>
        <w:rPr>
          <w:rFonts w:ascii="Times New Roman" w:hAnsi="Times New Roman" w:cs="Times New Roman"/>
          <w:sz w:val="24"/>
          <w:szCs w:val="24"/>
        </w:rPr>
      </w:pPr>
      <w:r w:rsidRPr="00E00C0C">
        <w:rPr>
          <w:rFonts w:ascii="Times New Roman" w:hAnsi="Times New Roman" w:cs="Times New Roman"/>
          <w:sz w:val="24"/>
          <w:szCs w:val="24"/>
        </w:rPr>
        <w:t xml:space="preserve">Проект </w:t>
      </w:r>
      <w:r w:rsidR="000C2B85" w:rsidRPr="00E00C0C">
        <w:rPr>
          <w:rFonts w:ascii="Times New Roman" w:hAnsi="Times New Roman" w:cs="Times New Roman"/>
          <w:sz w:val="24"/>
          <w:szCs w:val="24"/>
        </w:rPr>
        <w:t xml:space="preserve">районного </w:t>
      </w:r>
      <w:r w:rsidRPr="00E00C0C">
        <w:rPr>
          <w:rFonts w:ascii="Times New Roman" w:hAnsi="Times New Roman" w:cs="Times New Roman"/>
          <w:sz w:val="24"/>
          <w:szCs w:val="24"/>
        </w:rPr>
        <w:t>бюджета на 202</w:t>
      </w:r>
      <w:r w:rsidR="000C2B85" w:rsidRPr="00E00C0C">
        <w:rPr>
          <w:rFonts w:ascii="Times New Roman" w:hAnsi="Times New Roman" w:cs="Times New Roman"/>
          <w:sz w:val="24"/>
          <w:szCs w:val="24"/>
        </w:rPr>
        <w:t>1</w:t>
      </w:r>
      <w:r w:rsidRPr="00E00C0C">
        <w:rPr>
          <w:rFonts w:ascii="Times New Roman" w:hAnsi="Times New Roman" w:cs="Times New Roman"/>
          <w:sz w:val="24"/>
          <w:szCs w:val="24"/>
        </w:rPr>
        <w:t xml:space="preserve"> год и плановый период 202</w:t>
      </w:r>
      <w:r w:rsidR="000C2B85" w:rsidRPr="00E00C0C">
        <w:rPr>
          <w:rFonts w:ascii="Times New Roman" w:hAnsi="Times New Roman" w:cs="Times New Roman"/>
          <w:sz w:val="24"/>
          <w:szCs w:val="24"/>
        </w:rPr>
        <w:t>2</w:t>
      </w:r>
      <w:r w:rsidRPr="00E00C0C">
        <w:rPr>
          <w:rFonts w:ascii="Times New Roman" w:hAnsi="Times New Roman" w:cs="Times New Roman"/>
          <w:sz w:val="24"/>
          <w:szCs w:val="24"/>
        </w:rPr>
        <w:t xml:space="preserve"> и 202</w:t>
      </w:r>
      <w:r w:rsidR="000C2B85" w:rsidRPr="00E00C0C">
        <w:rPr>
          <w:rFonts w:ascii="Times New Roman" w:hAnsi="Times New Roman" w:cs="Times New Roman"/>
          <w:sz w:val="24"/>
          <w:szCs w:val="24"/>
        </w:rPr>
        <w:t>3</w:t>
      </w:r>
      <w:r w:rsidRPr="00E00C0C">
        <w:rPr>
          <w:rFonts w:ascii="Times New Roman" w:hAnsi="Times New Roman" w:cs="Times New Roman"/>
          <w:sz w:val="24"/>
          <w:szCs w:val="24"/>
        </w:rPr>
        <w:t xml:space="preserve"> годов </w:t>
      </w:r>
      <w:r w:rsidRPr="00E00C0C">
        <w:rPr>
          <w:rFonts w:ascii="Times New Roman" w:hAnsi="Times New Roman" w:cs="Times New Roman"/>
          <w:sz w:val="24"/>
          <w:szCs w:val="24"/>
        </w:rPr>
        <w:br/>
        <w:t>в полном объеме сформирован и своевременно направлен</w:t>
      </w:r>
      <w:r w:rsidR="000C2B85" w:rsidRPr="00E00C0C">
        <w:rPr>
          <w:rFonts w:ascii="Times New Roman" w:hAnsi="Times New Roman" w:cs="Times New Roman"/>
          <w:sz w:val="24"/>
          <w:szCs w:val="24"/>
        </w:rPr>
        <w:t xml:space="preserve"> в администрацию Никольского муниципального района для </w:t>
      </w:r>
      <w:r w:rsidR="00E00C0C">
        <w:rPr>
          <w:rFonts w:ascii="Times New Roman" w:hAnsi="Times New Roman" w:cs="Times New Roman"/>
          <w:sz w:val="24"/>
          <w:szCs w:val="24"/>
        </w:rPr>
        <w:t xml:space="preserve">рассмотрения и </w:t>
      </w:r>
      <w:r w:rsidR="000C2B85" w:rsidRPr="00E00C0C">
        <w:rPr>
          <w:rFonts w:ascii="Times New Roman" w:hAnsi="Times New Roman" w:cs="Times New Roman"/>
          <w:sz w:val="24"/>
          <w:szCs w:val="24"/>
        </w:rPr>
        <w:t xml:space="preserve">внесения его в </w:t>
      </w:r>
      <w:r w:rsidRPr="00E00C0C">
        <w:rPr>
          <w:rFonts w:ascii="Times New Roman" w:hAnsi="Times New Roman" w:cs="Times New Roman"/>
          <w:sz w:val="24"/>
          <w:szCs w:val="24"/>
        </w:rPr>
        <w:t xml:space="preserve"> </w:t>
      </w:r>
      <w:r w:rsidR="000C2B85" w:rsidRPr="00E00C0C">
        <w:rPr>
          <w:rFonts w:ascii="Times New Roman" w:hAnsi="Times New Roman" w:cs="Times New Roman"/>
          <w:sz w:val="24"/>
          <w:szCs w:val="24"/>
        </w:rPr>
        <w:t>Представительное Собрание Никольского муниципального района</w:t>
      </w:r>
      <w:r w:rsidRPr="00E00C0C">
        <w:rPr>
          <w:rFonts w:ascii="Times New Roman" w:hAnsi="Times New Roman" w:cs="Times New Roman"/>
          <w:sz w:val="24"/>
          <w:szCs w:val="24"/>
        </w:rPr>
        <w:t xml:space="preserve"> </w:t>
      </w:r>
      <w:r w:rsidR="00E00C0C">
        <w:rPr>
          <w:rFonts w:ascii="Times New Roman" w:hAnsi="Times New Roman" w:cs="Times New Roman"/>
          <w:sz w:val="24"/>
          <w:szCs w:val="24"/>
        </w:rPr>
        <w:t xml:space="preserve">к </w:t>
      </w:r>
      <w:r w:rsidRPr="00E00C0C">
        <w:rPr>
          <w:rFonts w:ascii="Times New Roman" w:hAnsi="Times New Roman" w:cs="Times New Roman"/>
          <w:sz w:val="24"/>
          <w:szCs w:val="24"/>
        </w:rPr>
        <w:t>утверждени</w:t>
      </w:r>
      <w:r w:rsidR="00E00C0C">
        <w:rPr>
          <w:rFonts w:ascii="Times New Roman" w:hAnsi="Times New Roman" w:cs="Times New Roman"/>
          <w:sz w:val="24"/>
          <w:szCs w:val="24"/>
        </w:rPr>
        <w:t>ю депутатами</w:t>
      </w:r>
      <w:r w:rsidRPr="00E00C0C">
        <w:rPr>
          <w:rFonts w:ascii="Times New Roman" w:hAnsi="Times New Roman" w:cs="Times New Roman"/>
          <w:sz w:val="24"/>
          <w:szCs w:val="24"/>
        </w:rPr>
        <w:t xml:space="preserve">. На представленный проект </w:t>
      </w:r>
      <w:r w:rsidR="00E00C0C" w:rsidRPr="00E00C0C">
        <w:rPr>
          <w:rFonts w:ascii="Times New Roman" w:hAnsi="Times New Roman" w:cs="Times New Roman"/>
          <w:sz w:val="24"/>
          <w:szCs w:val="24"/>
        </w:rPr>
        <w:t xml:space="preserve">районного </w:t>
      </w:r>
      <w:r w:rsidRPr="00E00C0C">
        <w:rPr>
          <w:rFonts w:ascii="Times New Roman" w:hAnsi="Times New Roman" w:cs="Times New Roman"/>
          <w:sz w:val="24"/>
          <w:szCs w:val="24"/>
        </w:rPr>
        <w:t>бюджета было получено положительное заключение контрольно-счетно</w:t>
      </w:r>
      <w:r w:rsidR="00E00C0C" w:rsidRPr="00E00C0C">
        <w:rPr>
          <w:rFonts w:ascii="Times New Roman" w:hAnsi="Times New Roman" w:cs="Times New Roman"/>
          <w:sz w:val="24"/>
          <w:szCs w:val="24"/>
        </w:rPr>
        <w:t>го комитета  Представительного Собрания Никольского муниципального района</w:t>
      </w:r>
      <w:r w:rsidRPr="00E00C0C">
        <w:rPr>
          <w:rFonts w:ascii="Times New Roman" w:hAnsi="Times New Roman" w:cs="Times New Roman"/>
          <w:sz w:val="24"/>
          <w:szCs w:val="24"/>
        </w:rPr>
        <w:t xml:space="preserve">. </w:t>
      </w:r>
      <w:r w:rsidR="00E00C0C" w:rsidRPr="00E00C0C">
        <w:rPr>
          <w:rFonts w:ascii="Times New Roman" w:hAnsi="Times New Roman" w:cs="Times New Roman"/>
          <w:sz w:val="24"/>
          <w:szCs w:val="24"/>
        </w:rPr>
        <w:t>Районный б</w:t>
      </w:r>
      <w:r w:rsidRPr="00E00C0C">
        <w:rPr>
          <w:rFonts w:ascii="Times New Roman" w:hAnsi="Times New Roman" w:cs="Times New Roman"/>
          <w:sz w:val="24"/>
          <w:szCs w:val="24"/>
        </w:rPr>
        <w:t>юджет на 202</w:t>
      </w:r>
      <w:r w:rsidR="00E00C0C" w:rsidRPr="00E00C0C">
        <w:rPr>
          <w:rFonts w:ascii="Times New Roman" w:hAnsi="Times New Roman" w:cs="Times New Roman"/>
          <w:sz w:val="24"/>
          <w:szCs w:val="24"/>
        </w:rPr>
        <w:t>1</w:t>
      </w:r>
      <w:r w:rsidRPr="00E00C0C">
        <w:rPr>
          <w:rFonts w:ascii="Times New Roman" w:hAnsi="Times New Roman" w:cs="Times New Roman"/>
          <w:sz w:val="24"/>
          <w:szCs w:val="24"/>
        </w:rPr>
        <w:t xml:space="preserve"> год и плановый период 202</w:t>
      </w:r>
      <w:r w:rsidR="00E00C0C" w:rsidRPr="00E00C0C">
        <w:rPr>
          <w:rFonts w:ascii="Times New Roman" w:hAnsi="Times New Roman" w:cs="Times New Roman"/>
          <w:sz w:val="24"/>
          <w:szCs w:val="24"/>
        </w:rPr>
        <w:t>2</w:t>
      </w:r>
      <w:r w:rsidRPr="00E00C0C">
        <w:rPr>
          <w:rFonts w:ascii="Times New Roman" w:hAnsi="Times New Roman" w:cs="Times New Roman"/>
          <w:sz w:val="24"/>
          <w:szCs w:val="24"/>
        </w:rPr>
        <w:t xml:space="preserve"> и 202</w:t>
      </w:r>
      <w:r w:rsidR="00E00C0C" w:rsidRPr="00E00C0C">
        <w:rPr>
          <w:rFonts w:ascii="Times New Roman" w:hAnsi="Times New Roman" w:cs="Times New Roman"/>
          <w:sz w:val="24"/>
          <w:szCs w:val="24"/>
        </w:rPr>
        <w:t>3</w:t>
      </w:r>
      <w:r w:rsidRPr="00E00C0C">
        <w:rPr>
          <w:rFonts w:ascii="Times New Roman" w:hAnsi="Times New Roman" w:cs="Times New Roman"/>
          <w:sz w:val="24"/>
          <w:szCs w:val="24"/>
        </w:rPr>
        <w:t xml:space="preserve"> годов утвержден решением </w:t>
      </w:r>
      <w:r w:rsidR="00E00C0C" w:rsidRPr="00E00C0C">
        <w:rPr>
          <w:rFonts w:ascii="Times New Roman" w:hAnsi="Times New Roman" w:cs="Times New Roman"/>
          <w:sz w:val="24"/>
          <w:szCs w:val="24"/>
        </w:rPr>
        <w:t xml:space="preserve">Представительного Собрания Никольского муниципального района от 10.12.2020 года </w:t>
      </w:r>
      <w:r w:rsidRPr="00E00C0C">
        <w:rPr>
          <w:rFonts w:ascii="Times New Roman" w:hAnsi="Times New Roman" w:cs="Times New Roman"/>
          <w:sz w:val="24"/>
          <w:szCs w:val="24"/>
        </w:rPr>
        <w:t xml:space="preserve"> № 1</w:t>
      </w:r>
      <w:r w:rsidR="00E00C0C" w:rsidRPr="00E00C0C">
        <w:rPr>
          <w:rFonts w:ascii="Times New Roman" w:hAnsi="Times New Roman" w:cs="Times New Roman"/>
          <w:sz w:val="24"/>
          <w:szCs w:val="24"/>
        </w:rPr>
        <w:t>0</w:t>
      </w:r>
      <w:r w:rsidRPr="00E00C0C">
        <w:rPr>
          <w:rFonts w:ascii="Times New Roman" w:hAnsi="Times New Roman" w:cs="Times New Roman"/>
          <w:sz w:val="24"/>
          <w:szCs w:val="24"/>
        </w:rPr>
        <w:t>6</w:t>
      </w:r>
      <w:r w:rsidR="00E00C0C" w:rsidRPr="00E00C0C">
        <w:rPr>
          <w:rFonts w:ascii="Times New Roman" w:hAnsi="Times New Roman" w:cs="Times New Roman"/>
          <w:sz w:val="24"/>
          <w:szCs w:val="24"/>
        </w:rPr>
        <w:t xml:space="preserve"> "О районном бюджете на 2021 год и плановый период 2022 и 2023 годов".</w:t>
      </w:r>
    </w:p>
    <w:p w:rsidR="00BD452B" w:rsidRDefault="00BD452B" w:rsidP="00BD452B">
      <w:pPr>
        <w:pStyle w:val="22"/>
        <w:shd w:val="clear" w:color="auto" w:fill="auto"/>
        <w:spacing w:after="0" w:line="276" w:lineRule="auto"/>
        <w:ind w:firstLine="567"/>
        <w:contextualSpacing/>
        <w:jc w:val="both"/>
        <w:rPr>
          <w:sz w:val="24"/>
          <w:szCs w:val="24"/>
        </w:rPr>
      </w:pPr>
      <w:r w:rsidRPr="003B13FA">
        <w:rPr>
          <w:sz w:val="24"/>
          <w:szCs w:val="24"/>
        </w:rPr>
        <w:t xml:space="preserve">Вся информация о нормативных правовых актах об исполнении </w:t>
      </w:r>
      <w:r>
        <w:rPr>
          <w:sz w:val="24"/>
          <w:szCs w:val="24"/>
        </w:rPr>
        <w:t xml:space="preserve">районного </w:t>
      </w:r>
      <w:r w:rsidRPr="003B13FA">
        <w:rPr>
          <w:sz w:val="24"/>
          <w:szCs w:val="24"/>
        </w:rPr>
        <w:t xml:space="preserve">бюджета </w:t>
      </w:r>
      <w:r>
        <w:rPr>
          <w:sz w:val="24"/>
          <w:szCs w:val="24"/>
        </w:rPr>
        <w:t>за 2019</w:t>
      </w:r>
      <w:r w:rsidRPr="003B13FA">
        <w:rPr>
          <w:sz w:val="24"/>
          <w:szCs w:val="24"/>
        </w:rPr>
        <w:t xml:space="preserve"> год и бюджете </w:t>
      </w:r>
      <w:r>
        <w:rPr>
          <w:sz w:val="24"/>
          <w:szCs w:val="24"/>
        </w:rPr>
        <w:t xml:space="preserve">района </w:t>
      </w:r>
      <w:r w:rsidRPr="003B13FA">
        <w:rPr>
          <w:sz w:val="24"/>
          <w:szCs w:val="24"/>
        </w:rPr>
        <w:t>на 202</w:t>
      </w:r>
      <w:r>
        <w:rPr>
          <w:sz w:val="24"/>
          <w:szCs w:val="24"/>
        </w:rPr>
        <w:t>1</w:t>
      </w:r>
      <w:r w:rsidRPr="003B13FA">
        <w:rPr>
          <w:sz w:val="24"/>
          <w:szCs w:val="24"/>
        </w:rPr>
        <w:t xml:space="preserve"> год и плановый период 20</w:t>
      </w:r>
      <w:r>
        <w:rPr>
          <w:sz w:val="24"/>
          <w:szCs w:val="24"/>
        </w:rPr>
        <w:t>22</w:t>
      </w:r>
      <w:r w:rsidRPr="003B13FA">
        <w:rPr>
          <w:sz w:val="24"/>
          <w:szCs w:val="24"/>
        </w:rPr>
        <w:t xml:space="preserve"> и 202</w:t>
      </w:r>
      <w:r>
        <w:rPr>
          <w:sz w:val="24"/>
          <w:szCs w:val="24"/>
        </w:rPr>
        <w:t>3</w:t>
      </w:r>
      <w:r w:rsidRPr="003B13FA">
        <w:rPr>
          <w:sz w:val="24"/>
          <w:szCs w:val="24"/>
        </w:rPr>
        <w:t xml:space="preserve"> годов</w:t>
      </w:r>
      <w:r>
        <w:rPr>
          <w:sz w:val="24"/>
          <w:szCs w:val="24"/>
        </w:rPr>
        <w:t xml:space="preserve"> </w:t>
      </w:r>
      <w:r w:rsidRPr="003B13FA">
        <w:rPr>
          <w:sz w:val="24"/>
          <w:szCs w:val="24"/>
        </w:rPr>
        <w:t xml:space="preserve">размещена </w:t>
      </w:r>
      <w:r>
        <w:rPr>
          <w:sz w:val="24"/>
          <w:szCs w:val="24"/>
        </w:rPr>
        <w:t xml:space="preserve">на официальном сайте администрации района </w:t>
      </w:r>
      <w:r w:rsidRPr="003B13FA">
        <w:rPr>
          <w:sz w:val="24"/>
          <w:szCs w:val="24"/>
        </w:rPr>
        <w:t>в сети «Интернет</w:t>
      </w:r>
      <w:r>
        <w:rPr>
          <w:sz w:val="24"/>
          <w:szCs w:val="24"/>
        </w:rPr>
        <w:t>"</w:t>
      </w:r>
      <w:r w:rsidRPr="003B13FA">
        <w:rPr>
          <w:sz w:val="24"/>
          <w:szCs w:val="24"/>
        </w:rPr>
        <w:t>.</w:t>
      </w:r>
    </w:p>
    <w:p w:rsidR="00BD452B" w:rsidRPr="00E00C0C" w:rsidRDefault="00BD452B" w:rsidP="00E00C0C">
      <w:pPr>
        <w:pStyle w:val="ConsPlusNormal"/>
        <w:widowControl/>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повышения качества управления бюджетным процессом, выявления внутренних резервов по росту доходной базы районного бюджета разработан и утвержден план мероприятий по повышению финансовой устойчивости района на 2020-2022 годы. Бюджетный эффект от реализации Плана составил 19938,5 тыс.рублей.</w:t>
      </w:r>
    </w:p>
    <w:p w:rsidR="00CC2F8D" w:rsidRDefault="00CC2F8D" w:rsidP="00CC2F8D">
      <w:pPr>
        <w:spacing w:line="276" w:lineRule="auto"/>
        <w:ind w:firstLine="567"/>
        <w:jc w:val="both"/>
      </w:pPr>
      <w:r>
        <w:t xml:space="preserve">Организована  работа межведомственной рабочей группы по платежам в бюджет района и легализации объектов налогообложения и по снижению неформальной занятости( проведено 11 заседаний и 10 встреч на уровне Финансового управления, рассмотрена финансово-хозяйственная деятельность и платежеспособность 195 налогоплательщиков, направлены списки 33 руководителям по работникам, имеющим налоговую задолженность и 72 письма  с </w:t>
      </w:r>
      <w:r>
        <w:lastRenderedPageBreak/>
        <w:t xml:space="preserve">уведомлением должникам об уплате имущественных налогов, налогоплательщикам, проживающим за пределами района)  </w:t>
      </w:r>
      <w:r w:rsidRPr="00560CC9">
        <w:t>.</w:t>
      </w:r>
    </w:p>
    <w:p w:rsidR="00CC2F8D" w:rsidRPr="00FA293A" w:rsidRDefault="00CC2F8D" w:rsidP="00CC2F8D">
      <w:pPr>
        <w:spacing w:line="276" w:lineRule="auto"/>
        <w:ind w:firstLine="567"/>
        <w:jc w:val="both"/>
      </w:pPr>
      <w:r>
        <w:t xml:space="preserve">Проведена работа по принятию взвешенного решения о предоставлении пониженных ставок по ЕНВД, арендной платы за арендуемое имущество,  пострадавшим отраслям в период распространения новой коронавирусной инфекции </w:t>
      </w:r>
      <w:r>
        <w:rPr>
          <w:lang w:val="en-US"/>
        </w:rPr>
        <w:t>COVID</w:t>
      </w:r>
      <w:r w:rsidRPr="00FA293A">
        <w:t>-2019</w:t>
      </w:r>
      <w:r>
        <w:t>, а также по снижению ставок по имущественным налогам местных бюджетов;</w:t>
      </w:r>
    </w:p>
    <w:p w:rsidR="00CC2F8D" w:rsidRDefault="00CC2F8D" w:rsidP="00E64C80">
      <w:pPr>
        <w:pStyle w:val="22"/>
        <w:shd w:val="clear" w:color="auto" w:fill="auto"/>
        <w:spacing w:after="0" w:line="276" w:lineRule="auto"/>
        <w:ind w:firstLine="567"/>
        <w:contextualSpacing/>
        <w:jc w:val="both"/>
        <w:rPr>
          <w:sz w:val="24"/>
          <w:szCs w:val="24"/>
        </w:rPr>
      </w:pPr>
      <w:r>
        <w:rPr>
          <w:sz w:val="24"/>
          <w:szCs w:val="24"/>
        </w:rPr>
        <w:t>С помощью автоматизированной системы Федерального казначейства  (СУФД) уточнены вид и принадлежность 14 платежей, оформлено 3 заявки на возврат. В автоматизированной системе АС "Бюджет" проведено 129 уведомлений.</w:t>
      </w:r>
    </w:p>
    <w:p w:rsidR="00CC2F8D" w:rsidRPr="003B13FA" w:rsidRDefault="00CC2F8D" w:rsidP="00CC2F8D">
      <w:pPr>
        <w:pStyle w:val="22"/>
        <w:shd w:val="clear" w:color="auto" w:fill="auto"/>
        <w:spacing w:after="0" w:line="276" w:lineRule="auto"/>
        <w:ind w:firstLine="567"/>
        <w:contextualSpacing/>
        <w:jc w:val="both"/>
        <w:rPr>
          <w:sz w:val="24"/>
          <w:szCs w:val="24"/>
        </w:rPr>
      </w:pPr>
      <w:r>
        <w:rPr>
          <w:sz w:val="24"/>
          <w:szCs w:val="24"/>
        </w:rPr>
        <w:t>Обеспечено исполнение приказа Министерства финансов Российской Федерации в от 28.12.2016 года №243, в части размещения актуальной информации на едином портале бюджетных данных</w:t>
      </w:r>
      <w:r w:rsidR="00BD452B">
        <w:rPr>
          <w:sz w:val="24"/>
          <w:szCs w:val="24"/>
        </w:rPr>
        <w:t xml:space="preserve"> и в системе "Электронный бюджет"</w:t>
      </w:r>
      <w:r>
        <w:rPr>
          <w:sz w:val="24"/>
          <w:szCs w:val="24"/>
        </w:rPr>
        <w:t>.</w:t>
      </w:r>
    </w:p>
    <w:p w:rsidR="00CC2F8D" w:rsidRPr="003B13FA" w:rsidRDefault="00CC2F8D" w:rsidP="00E64C80">
      <w:pPr>
        <w:pStyle w:val="22"/>
        <w:shd w:val="clear" w:color="auto" w:fill="auto"/>
        <w:spacing w:after="0" w:line="276" w:lineRule="auto"/>
        <w:ind w:firstLine="567"/>
        <w:contextualSpacing/>
        <w:jc w:val="both"/>
        <w:rPr>
          <w:sz w:val="24"/>
          <w:szCs w:val="24"/>
        </w:rPr>
      </w:pPr>
    </w:p>
    <w:p w:rsidR="00F25959" w:rsidRPr="003B13FA" w:rsidRDefault="00E00C0C" w:rsidP="00E64C80">
      <w:pPr>
        <w:pStyle w:val="22"/>
        <w:shd w:val="clear" w:color="auto" w:fill="auto"/>
        <w:spacing w:after="0" w:line="276" w:lineRule="auto"/>
        <w:ind w:firstLine="567"/>
        <w:jc w:val="both"/>
        <w:rPr>
          <w:sz w:val="24"/>
          <w:szCs w:val="24"/>
        </w:rPr>
      </w:pPr>
      <w:r>
        <w:rPr>
          <w:sz w:val="24"/>
          <w:szCs w:val="24"/>
        </w:rPr>
        <w:t>Кроме того, в течение 2020</w:t>
      </w:r>
      <w:r w:rsidR="00F25959" w:rsidRPr="003B13FA">
        <w:rPr>
          <w:sz w:val="24"/>
          <w:szCs w:val="24"/>
        </w:rPr>
        <w:t xml:space="preserve"> года осуществлялось:</w:t>
      </w:r>
    </w:p>
    <w:p w:rsidR="00F25959" w:rsidRDefault="00F25959" w:rsidP="00E64C80">
      <w:pPr>
        <w:pStyle w:val="22"/>
        <w:shd w:val="clear" w:color="auto" w:fill="auto"/>
        <w:spacing w:after="0" w:line="276" w:lineRule="auto"/>
        <w:ind w:firstLine="567"/>
        <w:jc w:val="both"/>
        <w:rPr>
          <w:sz w:val="24"/>
          <w:szCs w:val="24"/>
        </w:rPr>
      </w:pPr>
      <w:r w:rsidRPr="003B13FA">
        <w:rPr>
          <w:sz w:val="24"/>
          <w:szCs w:val="24"/>
        </w:rPr>
        <w:t>внесение изменений в решение о</w:t>
      </w:r>
      <w:r w:rsidR="00E00C0C">
        <w:rPr>
          <w:sz w:val="24"/>
          <w:szCs w:val="24"/>
        </w:rPr>
        <w:t xml:space="preserve"> районном </w:t>
      </w:r>
      <w:r w:rsidRPr="003B13FA">
        <w:rPr>
          <w:sz w:val="24"/>
          <w:szCs w:val="24"/>
        </w:rPr>
        <w:t xml:space="preserve"> бюджете на 20</w:t>
      </w:r>
      <w:r w:rsidR="00E00C0C">
        <w:rPr>
          <w:sz w:val="24"/>
          <w:szCs w:val="24"/>
        </w:rPr>
        <w:t>20</w:t>
      </w:r>
      <w:r w:rsidRPr="003B13FA">
        <w:rPr>
          <w:sz w:val="24"/>
          <w:szCs w:val="24"/>
        </w:rPr>
        <w:t xml:space="preserve"> год и плановый период 202</w:t>
      </w:r>
      <w:r w:rsidR="00031BC3">
        <w:rPr>
          <w:sz w:val="24"/>
          <w:szCs w:val="24"/>
        </w:rPr>
        <w:t>1</w:t>
      </w:r>
      <w:r w:rsidRPr="003B13FA">
        <w:rPr>
          <w:sz w:val="24"/>
          <w:szCs w:val="24"/>
        </w:rPr>
        <w:t xml:space="preserve"> и 202</w:t>
      </w:r>
      <w:r w:rsidR="00031BC3">
        <w:rPr>
          <w:sz w:val="24"/>
          <w:szCs w:val="24"/>
        </w:rPr>
        <w:t>2 годов (8</w:t>
      </w:r>
      <w:r w:rsidRPr="003B13FA">
        <w:rPr>
          <w:sz w:val="24"/>
          <w:szCs w:val="24"/>
        </w:rPr>
        <w:t xml:space="preserve"> раз);</w:t>
      </w:r>
    </w:p>
    <w:p w:rsidR="00F25959" w:rsidRDefault="00F25959" w:rsidP="00E64C80">
      <w:pPr>
        <w:pStyle w:val="22"/>
        <w:shd w:val="clear" w:color="auto" w:fill="auto"/>
        <w:spacing w:after="0" w:line="276" w:lineRule="auto"/>
        <w:ind w:firstLine="567"/>
        <w:jc w:val="both"/>
        <w:rPr>
          <w:sz w:val="24"/>
          <w:szCs w:val="24"/>
        </w:rPr>
      </w:pPr>
      <w:r w:rsidRPr="003B13FA">
        <w:rPr>
          <w:sz w:val="24"/>
          <w:szCs w:val="24"/>
        </w:rPr>
        <w:t>составление сводной бюджетной росписи на 202</w:t>
      </w:r>
      <w:r w:rsidR="00031BC3">
        <w:rPr>
          <w:sz w:val="24"/>
          <w:szCs w:val="24"/>
        </w:rPr>
        <w:t>1</w:t>
      </w:r>
      <w:r w:rsidRPr="003B13FA">
        <w:rPr>
          <w:sz w:val="24"/>
          <w:szCs w:val="24"/>
        </w:rPr>
        <w:t xml:space="preserve"> год и плановый период 202</w:t>
      </w:r>
      <w:r w:rsidR="00031BC3">
        <w:rPr>
          <w:sz w:val="24"/>
          <w:szCs w:val="24"/>
        </w:rPr>
        <w:t>2</w:t>
      </w:r>
      <w:r w:rsidRPr="003B13FA">
        <w:rPr>
          <w:sz w:val="24"/>
          <w:szCs w:val="24"/>
        </w:rPr>
        <w:t xml:space="preserve"> </w:t>
      </w:r>
      <w:r>
        <w:rPr>
          <w:sz w:val="24"/>
          <w:szCs w:val="24"/>
        </w:rPr>
        <w:br/>
      </w:r>
      <w:r w:rsidRPr="003B13FA">
        <w:rPr>
          <w:sz w:val="24"/>
          <w:szCs w:val="24"/>
        </w:rPr>
        <w:t>и 202</w:t>
      </w:r>
      <w:r w:rsidR="00031BC3">
        <w:rPr>
          <w:sz w:val="24"/>
          <w:szCs w:val="24"/>
        </w:rPr>
        <w:t>3</w:t>
      </w:r>
      <w:r w:rsidRPr="003B13FA">
        <w:rPr>
          <w:sz w:val="24"/>
          <w:szCs w:val="24"/>
        </w:rPr>
        <w:t xml:space="preserve"> годов (составлена и утверждена начальником </w:t>
      </w:r>
      <w:r w:rsidR="00031BC3">
        <w:rPr>
          <w:sz w:val="24"/>
          <w:szCs w:val="24"/>
        </w:rPr>
        <w:t>Финансового управления 23.12.2020</w:t>
      </w:r>
      <w:r w:rsidRPr="003B13FA">
        <w:rPr>
          <w:sz w:val="24"/>
          <w:szCs w:val="24"/>
        </w:rPr>
        <w:t>);</w:t>
      </w:r>
    </w:p>
    <w:p w:rsidR="00031BC3" w:rsidRPr="00EF052E" w:rsidRDefault="00031BC3" w:rsidP="00E64C80">
      <w:pPr>
        <w:pStyle w:val="22"/>
        <w:shd w:val="clear" w:color="auto" w:fill="auto"/>
        <w:spacing w:after="0" w:line="276" w:lineRule="auto"/>
        <w:ind w:firstLine="567"/>
        <w:jc w:val="both"/>
        <w:rPr>
          <w:sz w:val="24"/>
          <w:szCs w:val="24"/>
        </w:rPr>
      </w:pPr>
      <w:r w:rsidRPr="003B13FA">
        <w:rPr>
          <w:sz w:val="24"/>
          <w:szCs w:val="24"/>
        </w:rPr>
        <w:t xml:space="preserve">внесение изменений в  </w:t>
      </w:r>
      <w:r>
        <w:rPr>
          <w:sz w:val="24"/>
          <w:szCs w:val="24"/>
        </w:rPr>
        <w:t>бюджетную роспись в течении  2020</w:t>
      </w:r>
      <w:r w:rsidRPr="003B13FA">
        <w:rPr>
          <w:sz w:val="24"/>
          <w:szCs w:val="24"/>
        </w:rPr>
        <w:t xml:space="preserve"> года</w:t>
      </w:r>
      <w:r w:rsidR="00BD452B">
        <w:rPr>
          <w:sz w:val="24"/>
          <w:szCs w:val="24"/>
        </w:rPr>
        <w:t xml:space="preserve"> </w:t>
      </w:r>
      <w:r w:rsidR="00091B43" w:rsidRPr="00EF052E">
        <w:rPr>
          <w:sz w:val="24"/>
          <w:szCs w:val="24"/>
        </w:rPr>
        <w:t>( рассмотрено и проведено 4</w:t>
      </w:r>
      <w:r w:rsidR="00EF052E" w:rsidRPr="00EF052E">
        <w:rPr>
          <w:sz w:val="24"/>
          <w:szCs w:val="24"/>
        </w:rPr>
        <w:t>34</w:t>
      </w:r>
      <w:r w:rsidR="00091B43" w:rsidRPr="00EF052E">
        <w:rPr>
          <w:sz w:val="24"/>
          <w:szCs w:val="24"/>
        </w:rPr>
        <w:t xml:space="preserve"> уведомлени</w:t>
      </w:r>
      <w:r w:rsidR="00EF052E" w:rsidRPr="00EF052E">
        <w:rPr>
          <w:sz w:val="24"/>
          <w:szCs w:val="24"/>
        </w:rPr>
        <w:t>я</w:t>
      </w:r>
      <w:r w:rsidR="00091B43" w:rsidRPr="00EF052E">
        <w:rPr>
          <w:sz w:val="24"/>
          <w:szCs w:val="24"/>
        </w:rPr>
        <w:t>)</w:t>
      </w:r>
      <w:r w:rsidRPr="00EF052E">
        <w:rPr>
          <w:sz w:val="24"/>
          <w:szCs w:val="24"/>
        </w:rPr>
        <w:t>;</w:t>
      </w:r>
    </w:p>
    <w:p w:rsidR="00F25959" w:rsidRDefault="00F25959" w:rsidP="00E64C80">
      <w:pPr>
        <w:pStyle w:val="22"/>
        <w:shd w:val="clear" w:color="auto" w:fill="auto"/>
        <w:spacing w:after="0" w:line="276" w:lineRule="auto"/>
        <w:ind w:firstLine="567"/>
        <w:jc w:val="both"/>
        <w:rPr>
          <w:sz w:val="24"/>
          <w:szCs w:val="24"/>
        </w:rPr>
      </w:pPr>
      <w:r w:rsidRPr="00EF052E">
        <w:rPr>
          <w:sz w:val="24"/>
          <w:szCs w:val="24"/>
        </w:rPr>
        <w:t>подготовка и доведение до главных распорядителей средств бюджета показателей</w:t>
      </w:r>
      <w:r w:rsidRPr="003B13FA">
        <w:rPr>
          <w:sz w:val="24"/>
          <w:szCs w:val="24"/>
        </w:rPr>
        <w:t xml:space="preserve"> сводной бюджетной росписи на 202</w:t>
      </w:r>
      <w:r w:rsidR="00031BC3">
        <w:rPr>
          <w:sz w:val="24"/>
          <w:szCs w:val="24"/>
        </w:rPr>
        <w:t>1</w:t>
      </w:r>
      <w:r w:rsidRPr="003B13FA">
        <w:rPr>
          <w:sz w:val="24"/>
          <w:szCs w:val="24"/>
        </w:rPr>
        <w:t xml:space="preserve"> год и плановый период 202</w:t>
      </w:r>
      <w:r w:rsidR="00031BC3">
        <w:rPr>
          <w:sz w:val="24"/>
          <w:szCs w:val="24"/>
        </w:rPr>
        <w:t>2</w:t>
      </w:r>
      <w:r w:rsidRPr="003B13FA">
        <w:rPr>
          <w:sz w:val="24"/>
          <w:szCs w:val="24"/>
        </w:rPr>
        <w:t xml:space="preserve"> и 202</w:t>
      </w:r>
      <w:r w:rsidR="00031BC3">
        <w:rPr>
          <w:sz w:val="24"/>
          <w:szCs w:val="24"/>
        </w:rPr>
        <w:t>3</w:t>
      </w:r>
      <w:r w:rsidRPr="003B13FA">
        <w:rPr>
          <w:sz w:val="24"/>
          <w:szCs w:val="24"/>
        </w:rPr>
        <w:t xml:space="preserve"> годов (доведены 2</w:t>
      </w:r>
      <w:r w:rsidR="00031BC3">
        <w:rPr>
          <w:sz w:val="24"/>
          <w:szCs w:val="24"/>
        </w:rPr>
        <w:t>3.12.2020</w:t>
      </w:r>
      <w:r w:rsidRPr="003B13FA">
        <w:rPr>
          <w:sz w:val="24"/>
          <w:szCs w:val="24"/>
        </w:rPr>
        <w:t>);</w:t>
      </w:r>
    </w:p>
    <w:p w:rsidR="00091B43" w:rsidRPr="003B13FA" w:rsidRDefault="00091B43" w:rsidP="00091B43">
      <w:pPr>
        <w:pStyle w:val="22"/>
        <w:shd w:val="clear" w:color="auto" w:fill="auto"/>
        <w:spacing w:after="0" w:line="276" w:lineRule="auto"/>
        <w:ind w:firstLine="567"/>
        <w:jc w:val="both"/>
        <w:rPr>
          <w:sz w:val="24"/>
          <w:szCs w:val="24"/>
        </w:rPr>
      </w:pPr>
      <w:r>
        <w:rPr>
          <w:sz w:val="24"/>
          <w:szCs w:val="24"/>
        </w:rPr>
        <w:t xml:space="preserve">предоставление выписок из сводной бюджетной росписи ( подготовлено 35 выписок); </w:t>
      </w:r>
    </w:p>
    <w:p w:rsidR="00F25959" w:rsidRPr="003B13FA" w:rsidRDefault="00F25959" w:rsidP="00E64C80">
      <w:pPr>
        <w:pStyle w:val="22"/>
        <w:shd w:val="clear" w:color="auto" w:fill="auto"/>
        <w:spacing w:after="0" w:line="276" w:lineRule="auto"/>
        <w:ind w:firstLine="567"/>
        <w:jc w:val="both"/>
        <w:rPr>
          <w:sz w:val="24"/>
          <w:szCs w:val="24"/>
        </w:rPr>
      </w:pPr>
      <w:r w:rsidRPr="003B13FA">
        <w:rPr>
          <w:sz w:val="24"/>
          <w:szCs w:val="24"/>
        </w:rPr>
        <w:t xml:space="preserve">составление реестров расходных обязательств </w:t>
      </w:r>
      <w:r w:rsidR="00031BC3">
        <w:rPr>
          <w:sz w:val="24"/>
          <w:szCs w:val="24"/>
        </w:rPr>
        <w:t xml:space="preserve">Никольского </w:t>
      </w:r>
      <w:r w:rsidRPr="003B13FA">
        <w:rPr>
          <w:sz w:val="24"/>
          <w:szCs w:val="24"/>
        </w:rPr>
        <w:t>муниципального</w:t>
      </w:r>
      <w:r w:rsidR="00031BC3">
        <w:rPr>
          <w:sz w:val="24"/>
          <w:szCs w:val="24"/>
        </w:rPr>
        <w:t xml:space="preserve"> района </w:t>
      </w:r>
      <w:r w:rsidRPr="003B13FA">
        <w:rPr>
          <w:sz w:val="24"/>
          <w:szCs w:val="24"/>
        </w:rPr>
        <w:t>;</w:t>
      </w:r>
    </w:p>
    <w:p w:rsidR="00F25959" w:rsidRDefault="00F25959" w:rsidP="00E64C80">
      <w:pPr>
        <w:pStyle w:val="22"/>
        <w:shd w:val="clear" w:color="auto" w:fill="auto"/>
        <w:spacing w:after="0" w:line="276" w:lineRule="auto"/>
        <w:ind w:firstLine="567"/>
        <w:contextualSpacing/>
        <w:jc w:val="both"/>
        <w:rPr>
          <w:sz w:val="24"/>
          <w:szCs w:val="24"/>
        </w:rPr>
      </w:pPr>
      <w:r w:rsidRPr="003B13FA">
        <w:rPr>
          <w:sz w:val="24"/>
          <w:szCs w:val="24"/>
        </w:rPr>
        <w:t>формирование кассового плана исполнения</w:t>
      </w:r>
      <w:r w:rsidR="00031BC3">
        <w:rPr>
          <w:sz w:val="24"/>
          <w:szCs w:val="24"/>
        </w:rPr>
        <w:t xml:space="preserve"> районного</w:t>
      </w:r>
      <w:r w:rsidRPr="003B13FA">
        <w:rPr>
          <w:sz w:val="24"/>
          <w:szCs w:val="24"/>
        </w:rPr>
        <w:t xml:space="preserve"> бюджета на 202</w:t>
      </w:r>
      <w:r w:rsidR="00031BC3">
        <w:rPr>
          <w:sz w:val="24"/>
          <w:szCs w:val="24"/>
        </w:rPr>
        <w:t>1</w:t>
      </w:r>
      <w:r w:rsidRPr="003B13FA">
        <w:rPr>
          <w:sz w:val="24"/>
          <w:szCs w:val="24"/>
        </w:rPr>
        <w:t xml:space="preserve"> год </w:t>
      </w:r>
      <w:r w:rsidR="00BB0C5B">
        <w:rPr>
          <w:sz w:val="24"/>
          <w:szCs w:val="24"/>
        </w:rPr>
        <w:br/>
      </w:r>
      <w:r w:rsidRPr="003B13FA">
        <w:rPr>
          <w:sz w:val="24"/>
          <w:szCs w:val="24"/>
        </w:rPr>
        <w:t>и внесение изменени</w:t>
      </w:r>
      <w:r w:rsidR="00031BC3">
        <w:rPr>
          <w:sz w:val="24"/>
          <w:szCs w:val="24"/>
        </w:rPr>
        <w:t>й в кассовый план в течение  2020</w:t>
      </w:r>
      <w:r w:rsidRPr="003B13FA">
        <w:rPr>
          <w:sz w:val="24"/>
          <w:szCs w:val="24"/>
        </w:rPr>
        <w:t xml:space="preserve"> года в программном комплексе «</w:t>
      </w:r>
      <w:r w:rsidR="00031BC3">
        <w:rPr>
          <w:sz w:val="24"/>
          <w:szCs w:val="24"/>
        </w:rPr>
        <w:t>АС Бюджет</w:t>
      </w:r>
      <w:r w:rsidRPr="003B13FA">
        <w:rPr>
          <w:sz w:val="24"/>
          <w:szCs w:val="24"/>
        </w:rPr>
        <w:t xml:space="preserve">» (кассовый план исполнения </w:t>
      </w:r>
      <w:r w:rsidR="00031BC3">
        <w:rPr>
          <w:sz w:val="24"/>
          <w:szCs w:val="24"/>
        </w:rPr>
        <w:t xml:space="preserve">районного </w:t>
      </w:r>
      <w:r w:rsidRPr="003B13FA">
        <w:rPr>
          <w:sz w:val="24"/>
          <w:szCs w:val="24"/>
        </w:rPr>
        <w:t>бюджета на 202</w:t>
      </w:r>
      <w:r w:rsidR="00031BC3">
        <w:rPr>
          <w:sz w:val="24"/>
          <w:szCs w:val="24"/>
        </w:rPr>
        <w:t>1</w:t>
      </w:r>
      <w:r w:rsidRPr="003B13FA">
        <w:rPr>
          <w:sz w:val="24"/>
          <w:szCs w:val="24"/>
        </w:rPr>
        <w:t xml:space="preserve"> год утвер</w:t>
      </w:r>
      <w:r w:rsidR="00031BC3">
        <w:rPr>
          <w:sz w:val="24"/>
          <w:szCs w:val="24"/>
        </w:rPr>
        <w:t>жден начальником Ф</w:t>
      </w:r>
      <w:r w:rsidRPr="003B13FA">
        <w:rPr>
          <w:sz w:val="24"/>
          <w:szCs w:val="24"/>
        </w:rPr>
        <w:t xml:space="preserve">инансового </w:t>
      </w:r>
      <w:r w:rsidRPr="00C63321">
        <w:rPr>
          <w:sz w:val="24"/>
          <w:szCs w:val="24"/>
        </w:rPr>
        <w:t xml:space="preserve">управления </w:t>
      </w:r>
      <w:r w:rsidR="00031BC3" w:rsidRPr="00C63321">
        <w:rPr>
          <w:sz w:val="24"/>
          <w:szCs w:val="24"/>
        </w:rPr>
        <w:t>24.12.2020,</w:t>
      </w:r>
      <w:r w:rsidR="00031BC3">
        <w:rPr>
          <w:sz w:val="24"/>
          <w:szCs w:val="24"/>
        </w:rPr>
        <w:t xml:space="preserve"> в течение 2020</w:t>
      </w:r>
      <w:r w:rsidRPr="003B13FA">
        <w:rPr>
          <w:sz w:val="24"/>
          <w:szCs w:val="24"/>
        </w:rPr>
        <w:t xml:space="preserve"> года в кассовый план внесено</w:t>
      </w:r>
      <w:r w:rsidR="00EF719E">
        <w:rPr>
          <w:sz w:val="24"/>
          <w:szCs w:val="24"/>
        </w:rPr>
        <w:t xml:space="preserve">   </w:t>
      </w:r>
      <w:r w:rsidR="00EF719E" w:rsidRPr="00EF052E">
        <w:rPr>
          <w:sz w:val="24"/>
          <w:szCs w:val="24"/>
        </w:rPr>
        <w:t>1</w:t>
      </w:r>
      <w:r w:rsidR="00EF052E" w:rsidRPr="00EF052E">
        <w:rPr>
          <w:sz w:val="24"/>
          <w:szCs w:val="24"/>
        </w:rPr>
        <w:t>2</w:t>
      </w:r>
      <w:r w:rsidRPr="00EF052E">
        <w:rPr>
          <w:sz w:val="24"/>
          <w:szCs w:val="24"/>
        </w:rPr>
        <w:t xml:space="preserve"> изменени</w:t>
      </w:r>
      <w:r w:rsidR="00091B43" w:rsidRPr="00EF052E">
        <w:rPr>
          <w:sz w:val="24"/>
          <w:szCs w:val="24"/>
        </w:rPr>
        <w:t>й</w:t>
      </w:r>
      <w:r w:rsidRPr="00EF052E">
        <w:rPr>
          <w:sz w:val="24"/>
          <w:szCs w:val="24"/>
        </w:rPr>
        <w:t>;</w:t>
      </w:r>
    </w:p>
    <w:p w:rsidR="00091B43" w:rsidRDefault="00091B43" w:rsidP="00E64C80">
      <w:pPr>
        <w:pStyle w:val="22"/>
        <w:shd w:val="clear" w:color="auto" w:fill="auto"/>
        <w:spacing w:after="0" w:line="276" w:lineRule="auto"/>
        <w:ind w:firstLine="567"/>
        <w:contextualSpacing/>
        <w:jc w:val="both"/>
        <w:rPr>
          <w:sz w:val="24"/>
          <w:szCs w:val="24"/>
        </w:rPr>
      </w:pPr>
      <w:r>
        <w:rPr>
          <w:sz w:val="24"/>
          <w:szCs w:val="24"/>
        </w:rPr>
        <w:t>обеспечение санкционирования расходов (проверено, сформировано и передано на финансирование 1232 реестра);</w:t>
      </w:r>
    </w:p>
    <w:p w:rsidR="00F25959" w:rsidRPr="003B13FA" w:rsidRDefault="008C1066" w:rsidP="00E64C80">
      <w:pPr>
        <w:pStyle w:val="22"/>
        <w:shd w:val="clear" w:color="auto" w:fill="auto"/>
        <w:spacing w:after="0" w:line="276" w:lineRule="auto"/>
        <w:ind w:firstLine="567"/>
        <w:contextualSpacing/>
        <w:jc w:val="both"/>
        <w:rPr>
          <w:sz w:val="24"/>
          <w:szCs w:val="24"/>
        </w:rPr>
      </w:pPr>
      <w:r>
        <w:rPr>
          <w:sz w:val="24"/>
          <w:szCs w:val="24"/>
        </w:rPr>
        <w:t xml:space="preserve">проведена </w:t>
      </w:r>
      <w:r w:rsidR="00F25959" w:rsidRPr="003B13FA">
        <w:rPr>
          <w:sz w:val="24"/>
          <w:szCs w:val="24"/>
        </w:rPr>
        <w:t xml:space="preserve">оценка качества финансового менеджмента, осуществляемого главными распорядителями бюджетных средств, главными администраторами доходов </w:t>
      </w:r>
      <w:r w:rsidR="00031BC3">
        <w:rPr>
          <w:sz w:val="24"/>
          <w:szCs w:val="24"/>
        </w:rPr>
        <w:t xml:space="preserve">районного </w:t>
      </w:r>
      <w:r w:rsidR="00F25959" w:rsidRPr="003B13FA">
        <w:rPr>
          <w:sz w:val="24"/>
          <w:szCs w:val="24"/>
        </w:rPr>
        <w:t xml:space="preserve">бюджета </w:t>
      </w:r>
      <w:r w:rsidR="00031BC3">
        <w:rPr>
          <w:sz w:val="24"/>
          <w:szCs w:val="24"/>
        </w:rPr>
        <w:t>за 2019</w:t>
      </w:r>
      <w:r w:rsidR="00F25959" w:rsidRPr="003B13FA">
        <w:rPr>
          <w:sz w:val="24"/>
          <w:szCs w:val="24"/>
        </w:rPr>
        <w:t xml:space="preserve"> год (по результатам проведенной оценки сформирован сводный рейтинг ГРБС по качеству  управления муниципальными финансами, который размещен </w:t>
      </w:r>
      <w:r w:rsidR="00BB0C5B">
        <w:rPr>
          <w:sz w:val="24"/>
          <w:szCs w:val="24"/>
        </w:rPr>
        <w:br/>
      </w:r>
      <w:r w:rsidR="00F25959" w:rsidRPr="003B13FA">
        <w:rPr>
          <w:sz w:val="24"/>
          <w:szCs w:val="24"/>
        </w:rPr>
        <w:t>на официальном сайте</w:t>
      </w:r>
      <w:r w:rsidR="00031BC3">
        <w:rPr>
          <w:sz w:val="24"/>
          <w:szCs w:val="24"/>
        </w:rPr>
        <w:t xml:space="preserve"> администрации  Никольского муниципального района</w:t>
      </w:r>
      <w:r w:rsidR="00F25959" w:rsidRPr="003B13FA">
        <w:rPr>
          <w:sz w:val="24"/>
          <w:szCs w:val="24"/>
        </w:rPr>
        <w:t>);</w:t>
      </w:r>
    </w:p>
    <w:p w:rsidR="007C5392" w:rsidRDefault="00F25959" w:rsidP="00E64C80">
      <w:pPr>
        <w:pStyle w:val="22"/>
        <w:shd w:val="clear" w:color="auto" w:fill="auto"/>
        <w:spacing w:after="0" w:line="276" w:lineRule="auto"/>
        <w:ind w:firstLine="567"/>
        <w:contextualSpacing/>
        <w:jc w:val="both"/>
        <w:rPr>
          <w:sz w:val="24"/>
          <w:szCs w:val="24"/>
        </w:rPr>
      </w:pPr>
      <w:r w:rsidRPr="003B13FA">
        <w:rPr>
          <w:sz w:val="24"/>
          <w:szCs w:val="24"/>
        </w:rPr>
        <w:t xml:space="preserve">подготовка аналитической информации, а также иных материалов </w:t>
      </w:r>
      <w:r w:rsidR="009D29C2">
        <w:rPr>
          <w:sz w:val="24"/>
          <w:szCs w:val="24"/>
        </w:rPr>
        <w:t xml:space="preserve">по запросам Главы района и органов местного самоуправления района </w:t>
      </w:r>
      <w:r w:rsidRPr="003B13FA">
        <w:rPr>
          <w:sz w:val="24"/>
          <w:szCs w:val="24"/>
        </w:rPr>
        <w:t xml:space="preserve">, для рассмотрения на </w:t>
      </w:r>
      <w:r w:rsidR="009D29C2">
        <w:rPr>
          <w:sz w:val="24"/>
          <w:szCs w:val="24"/>
        </w:rPr>
        <w:t xml:space="preserve">совещаниях, </w:t>
      </w:r>
      <w:r w:rsidRPr="003B13FA">
        <w:rPr>
          <w:sz w:val="24"/>
          <w:szCs w:val="24"/>
        </w:rPr>
        <w:t>в т.ч. срочные запросы органов</w:t>
      </w:r>
      <w:r w:rsidR="00031BC3">
        <w:rPr>
          <w:sz w:val="24"/>
          <w:szCs w:val="24"/>
        </w:rPr>
        <w:t xml:space="preserve"> исполнительной власти области</w:t>
      </w:r>
      <w:r w:rsidRPr="003B13FA">
        <w:rPr>
          <w:sz w:val="24"/>
          <w:szCs w:val="24"/>
        </w:rPr>
        <w:t xml:space="preserve">, рассмотрение итогов исполнения </w:t>
      </w:r>
      <w:r w:rsidR="00031BC3">
        <w:rPr>
          <w:sz w:val="24"/>
          <w:szCs w:val="24"/>
        </w:rPr>
        <w:t xml:space="preserve">районного </w:t>
      </w:r>
      <w:r w:rsidRPr="003B13FA">
        <w:rPr>
          <w:sz w:val="24"/>
          <w:szCs w:val="24"/>
        </w:rPr>
        <w:t xml:space="preserve">бюджета в администрации </w:t>
      </w:r>
      <w:r w:rsidR="00031BC3">
        <w:rPr>
          <w:sz w:val="24"/>
          <w:szCs w:val="24"/>
        </w:rPr>
        <w:t>района</w:t>
      </w:r>
      <w:r w:rsidRPr="003B13FA">
        <w:rPr>
          <w:sz w:val="24"/>
          <w:szCs w:val="24"/>
        </w:rPr>
        <w:t xml:space="preserve">,  иная информация для руководства администрации </w:t>
      </w:r>
      <w:r w:rsidR="00031BC3">
        <w:rPr>
          <w:sz w:val="24"/>
          <w:szCs w:val="24"/>
        </w:rPr>
        <w:t xml:space="preserve">района </w:t>
      </w:r>
      <w:r w:rsidRPr="003B13FA">
        <w:rPr>
          <w:sz w:val="24"/>
          <w:szCs w:val="24"/>
        </w:rPr>
        <w:t xml:space="preserve">и по запросам ОМСУ, (вся необходимая информация </w:t>
      </w:r>
      <w:r w:rsidR="00FB6B0D">
        <w:rPr>
          <w:sz w:val="24"/>
          <w:szCs w:val="24"/>
        </w:rPr>
        <w:t>была представлена своевременно);</w:t>
      </w:r>
      <w:r w:rsidRPr="003B13FA">
        <w:rPr>
          <w:sz w:val="24"/>
          <w:szCs w:val="24"/>
        </w:rPr>
        <w:t xml:space="preserve"> </w:t>
      </w:r>
    </w:p>
    <w:p w:rsidR="00CF45AE" w:rsidRDefault="00CF45AE" w:rsidP="00E64C80">
      <w:pPr>
        <w:pStyle w:val="22"/>
        <w:shd w:val="clear" w:color="auto" w:fill="auto"/>
        <w:spacing w:after="0" w:line="276" w:lineRule="auto"/>
        <w:ind w:firstLine="567"/>
        <w:contextualSpacing/>
        <w:jc w:val="both"/>
        <w:rPr>
          <w:sz w:val="24"/>
          <w:szCs w:val="24"/>
        </w:rPr>
      </w:pPr>
      <w:r>
        <w:rPr>
          <w:sz w:val="24"/>
          <w:szCs w:val="24"/>
        </w:rPr>
        <w:t xml:space="preserve">согласование финансового объема по разработке и внесению изменений в муниципальные </w:t>
      </w:r>
      <w:r>
        <w:rPr>
          <w:sz w:val="24"/>
          <w:szCs w:val="24"/>
        </w:rPr>
        <w:lastRenderedPageBreak/>
        <w:t>программы, планов  реализации муниципальных программ ( согласовано 60 изменений в программы, 43 изменения в планы реализации программ);</w:t>
      </w:r>
    </w:p>
    <w:p w:rsidR="00F25959" w:rsidRPr="002B580A" w:rsidRDefault="00F25959" w:rsidP="00E64C80">
      <w:pPr>
        <w:pStyle w:val="22"/>
        <w:shd w:val="clear" w:color="auto" w:fill="auto"/>
        <w:spacing w:after="0" w:line="276" w:lineRule="auto"/>
        <w:ind w:firstLine="567"/>
        <w:contextualSpacing/>
        <w:jc w:val="both"/>
        <w:rPr>
          <w:sz w:val="24"/>
          <w:szCs w:val="24"/>
        </w:rPr>
      </w:pPr>
      <w:r w:rsidRPr="002B580A">
        <w:rPr>
          <w:sz w:val="24"/>
          <w:szCs w:val="24"/>
        </w:rPr>
        <w:t xml:space="preserve">составление отчетности о выполнении условий Соглашения с </w:t>
      </w:r>
      <w:r w:rsidR="009D29C2" w:rsidRPr="002B580A">
        <w:rPr>
          <w:sz w:val="24"/>
          <w:szCs w:val="24"/>
        </w:rPr>
        <w:t xml:space="preserve">Департаментом </w:t>
      </w:r>
      <w:r w:rsidRPr="002B580A">
        <w:rPr>
          <w:sz w:val="24"/>
          <w:szCs w:val="24"/>
        </w:rPr>
        <w:t xml:space="preserve">финансов </w:t>
      </w:r>
      <w:r w:rsidR="009D29C2" w:rsidRPr="002B580A">
        <w:rPr>
          <w:sz w:val="24"/>
          <w:szCs w:val="24"/>
        </w:rPr>
        <w:t xml:space="preserve">области </w:t>
      </w:r>
      <w:r w:rsidRPr="002B580A">
        <w:rPr>
          <w:sz w:val="24"/>
          <w:szCs w:val="24"/>
        </w:rPr>
        <w:t>в части показателей</w:t>
      </w:r>
      <w:r w:rsidR="002C5EBF" w:rsidRPr="002B580A">
        <w:rPr>
          <w:sz w:val="24"/>
          <w:szCs w:val="24"/>
        </w:rPr>
        <w:t xml:space="preserve"> характеризующих уровень управления </w:t>
      </w:r>
      <w:r w:rsidRPr="002B580A">
        <w:rPr>
          <w:sz w:val="24"/>
          <w:szCs w:val="24"/>
        </w:rPr>
        <w:t>муниципальны</w:t>
      </w:r>
      <w:r w:rsidR="002C5EBF" w:rsidRPr="002B580A">
        <w:rPr>
          <w:sz w:val="24"/>
          <w:szCs w:val="24"/>
        </w:rPr>
        <w:t>х</w:t>
      </w:r>
      <w:r w:rsidRPr="002B580A">
        <w:rPr>
          <w:sz w:val="24"/>
          <w:szCs w:val="24"/>
        </w:rPr>
        <w:t xml:space="preserve"> финанс</w:t>
      </w:r>
      <w:r w:rsidR="002B580A" w:rsidRPr="002B580A">
        <w:rPr>
          <w:sz w:val="24"/>
          <w:szCs w:val="24"/>
        </w:rPr>
        <w:t>ов</w:t>
      </w:r>
      <w:r w:rsidRPr="002B580A">
        <w:rPr>
          <w:sz w:val="24"/>
          <w:szCs w:val="24"/>
        </w:rPr>
        <w:t xml:space="preserve"> (ежеквартально);</w:t>
      </w:r>
    </w:p>
    <w:p w:rsidR="00EF719E" w:rsidRPr="003B13FA" w:rsidRDefault="00EF719E" w:rsidP="00E64C80">
      <w:pPr>
        <w:pStyle w:val="22"/>
        <w:shd w:val="clear" w:color="auto" w:fill="auto"/>
        <w:spacing w:after="0" w:line="276" w:lineRule="auto"/>
        <w:ind w:firstLine="567"/>
        <w:contextualSpacing/>
        <w:jc w:val="both"/>
        <w:rPr>
          <w:sz w:val="24"/>
          <w:szCs w:val="24"/>
        </w:rPr>
      </w:pPr>
      <w:r w:rsidRPr="002C5EBF">
        <w:rPr>
          <w:sz w:val="24"/>
          <w:szCs w:val="24"/>
        </w:rPr>
        <w:t xml:space="preserve">составление отчетности о выполнении условий Соглашения с Департаментом финансов о выполнении показателей </w:t>
      </w:r>
      <w:r w:rsidR="002C5EBF" w:rsidRPr="002C5EBF">
        <w:rPr>
          <w:sz w:val="24"/>
          <w:szCs w:val="24"/>
        </w:rPr>
        <w:t xml:space="preserve">о мерах </w:t>
      </w:r>
      <w:r w:rsidRPr="002C5EBF">
        <w:rPr>
          <w:sz w:val="24"/>
          <w:szCs w:val="24"/>
        </w:rPr>
        <w:t xml:space="preserve">социально-экономического развития </w:t>
      </w:r>
      <w:r w:rsidR="002C5EBF" w:rsidRPr="002C5EBF">
        <w:rPr>
          <w:sz w:val="24"/>
          <w:szCs w:val="24"/>
        </w:rPr>
        <w:t xml:space="preserve">и оздоровления муниципальных финансов </w:t>
      </w:r>
      <w:r w:rsidRPr="002C5EBF">
        <w:rPr>
          <w:sz w:val="24"/>
          <w:szCs w:val="24"/>
        </w:rPr>
        <w:t>района</w:t>
      </w:r>
      <w:r w:rsidR="002C5EBF" w:rsidRPr="002C5EBF">
        <w:rPr>
          <w:sz w:val="24"/>
          <w:szCs w:val="24"/>
        </w:rPr>
        <w:t xml:space="preserve"> </w:t>
      </w:r>
      <w:r w:rsidRPr="002C5EBF">
        <w:rPr>
          <w:sz w:val="24"/>
          <w:szCs w:val="24"/>
        </w:rPr>
        <w:t>(ежеквартально);</w:t>
      </w:r>
    </w:p>
    <w:p w:rsidR="00F25959" w:rsidRPr="003B13FA" w:rsidRDefault="00F25959" w:rsidP="00EF719E">
      <w:pPr>
        <w:pStyle w:val="22"/>
        <w:shd w:val="clear" w:color="auto" w:fill="auto"/>
        <w:spacing w:after="0" w:line="276" w:lineRule="auto"/>
        <w:ind w:firstLine="567"/>
        <w:contextualSpacing/>
        <w:jc w:val="both"/>
        <w:rPr>
          <w:sz w:val="24"/>
          <w:szCs w:val="24"/>
        </w:rPr>
      </w:pPr>
      <w:r w:rsidRPr="003B13FA">
        <w:rPr>
          <w:sz w:val="24"/>
          <w:szCs w:val="24"/>
        </w:rPr>
        <w:t xml:space="preserve">разработан и размещен на официальном </w:t>
      </w:r>
      <w:r w:rsidR="00EF719E">
        <w:rPr>
          <w:sz w:val="24"/>
          <w:szCs w:val="24"/>
        </w:rPr>
        <w:t xml:space="preserve">сайте администрации района </w:t>
      </w:r>
      <w:r w:rsidRPr="003B13FA">
        <w:rPr>
          <w:sz w:val="24"/>
          <w:szCs w:val="24"/>
        </w:rPr>
        <w:t>для общего доступа «Бюджет для граждан» в доступной для граждан форме к отчету об исполнении</w:t>
      </w:r>
      <w:r w:rsidR="00EF719E">
        <w:rPr>
          <w:sz w:val="24"/>
          <w:szCs w:val="24"/>
        </w:rPr>
        <w:t xml:space="preserve"> районного </w:t>
      </w:r>
      <w:r w:rsidRPr="003B13FA">
        <w:rPr>
          <w:sz w:val="24"/>
          <w:szCs w:val="24"/>
        </w:rPr>
        <w:t xml:space="preserve"> бюджета за 201</w:t>
      </w:r>
      <w:r w:rsidR="00EF719E">
        <w:rPr>
          <w:sz w:val="24"/>
          <w:szCs w:val="24"/>
        </w:rPr>
        <w:t>9</w:t>
      </w:r>
      <w:r w:rsidRPr="003B13FA">
        <w:rPr>
          <w:sz w:val="24"/>
          <w:szCs w:val="24"/>
        </w:rPr>
        <w:t xml:space="preserve"> год и к проекту бюджета </w:t>
      </w:r>
      <w:r w:rsidR="00EF719E">
        <w:rPr>
          <w:sz w:val="24"/>
          <w:szCs w:val="24"/>
        </w:rPr>
        <w:t xml:space="preserve">района </w:t>
      </w:r>
      <w:r w:rsidRPr="003B13FA">
        <w:rPr>
          <w:sz w:val="24"/>
          <w:szCs w:val="24"/>
        </w:rPr>
        <w:t>на 202</w:t>
      </w:r>
      <w:r w:rsidR="00EF719E">
        <w:rPr>
          <w:sz w:val="24"/>
          <w:szCs w:val="24"/>
        </w:rPr>
        <w:t>1</w:t>
      </w:r>
      <w:r w:rsidRPr="003B13FA">
        <w:rPr>
          <w:sz w:val="24"/>
          <w:szCs w:val="24"/>
        </w:rPr>
        <w:t>-202</w:t>
      </w:r>
      <w:r w:rsidR="00EF719E">
        <w:rPr>
          <w:sz w:val="24"/>
          <w:szCs w:val="24"/>
        </w:rPr>
        <w:t>3</w:t>
      </w:r>
      <w:r w:rsidRPr="003B13FA">
        <w:rPr>
          <w:sz w:val="24"/>
          <w:szCs w:val="24"/>
        </w:rPr>
        <w:t xml:space="preserve"> годы;</w:t>
      </w:r>
    </w:p>
    <w:p w:rsidR="00CF45AE" w:rsidRDefault="00F25959" w:rsidP="00EF719E">
      <w:pPr>
        <w:pStyle w:val="22"/>
        <w:shd w:val="clear" w:color="auto" w:fill="auto"/>
        <w:spacing w:after="0" w:line="276" w:lineRule="auto"/>
        <w:ind w:firstLine="567"/>
        <w:contextualSpacing/>
        <w:jc w:val="both"/>
        <w:rPr>
          <w:sz w:val="24"/>
          <w:szCs w:val="24"/>
        </w:rPr>
      </w:pPr>
      <w:r w:rsidRPr="003B13FA">
        <w:rPr>
          <w:sz w:val="24"/>
          <w:szCs w:val="24"/>
        </w:rPr>
        <w:t>оказывалась методологическа</w:t>
      </w:r>
      <w:r w:rsidR="00CF45AE">
        <w:rPr>
          <w:sz w:val="24"/>
          <w:szCs w:val="24"/>
        </w:rPr>
        <w:t>я помощь ГРБС (в течение года);</w:t>
      </w:r>
    </w:p>
    <w:p w:rsidR="00F25959" w:rsidRDefault="00CF45AE" w:rsidP="00EF719E">
      <w:pPr>
        <w:pStyle w:val="22"/>
        <w:shd w:val="clear" w:color="auto" w:fill="auto"/>
        <w:spacing w:after="0" w:line="276" w:lineRule="auto"/>
        <w:ind w:firstLine="567"/>
        <w:contextualSpacing/>
        <w:jc w:val="both"/>
        <w:rPr>
          <w:sz w:val="24"/>
          <w:szCs w:val="24"/>
        </w:rPr>
      </w:pPr>
      <w:r>
        <w:rPr>
          <w:sz w:val="24"/>
          <w:szCs w:val="24"/>
        </w:rPr>
        <w:t xml:space="preserve">осуществлялся мониторинг и контроль за исполнением </w:t>
      </w:r>
      <w:r w:rsidR="00AF0DF8">
        <w:rPr>
          <w:sz w:val="24"/>
          <w:szCs w:val="24"/>
        </w:rPr>
        <w:t xml:space="preserve">"майских" </w:t>
      </w:r>
      <w:r>
        <w:rPr>
          <w:sz w:val="24"/>
          <w:szCs w:val="24"/>
        </w:rPr>
        <w:t xml:space="preserve">Указов Президента РФ по достижению целевых показателей </w:t>
      </w:r>
      <w:r w:rsidR="00AF0DF8">
        <w:rPr>
          <w:sz w:val="24"/>
          <w:szCs w:val="24"/>
        </w:rPr>
        <w:t>по заработной плате работников культуры и доп</w:t>
      </w:r>
      <w:r w:rsidR="00225D9C">
        <w:rPr>
          <w:sz w:val="24"/>
          <w:szCs w:val="24"/>
        </w:rPr>
        <w:t>олнительного образования.</w:t>
      </w:r>
    </w:p>
    <w:p w:rsidR="00B546EC" w:rsidRDefault="00B546EC" w:rsidP="00EF719E">
      <w:pPr>
        <w:spacing w:line="276" w:lineRule="auto"/>
        <w:ind w:right="1983" w:firstLine="1701"/>
        <w:jc w:val="both"/>
      </w:pPr>
    </w:p>
    <w:p w:rsidR="00B546EC" w:rsidRDefault="00B546EC" w:rsidP="00A92B03">
      <w:pPr>
        <w:spacing w:line="276" w:lineRule="auto"/>
        <w:ind w:firstLine="567"/>
        <w:jc w:val="both"/>
      </w:pPr>
      <w:r w:rsidRPr="003B13FA">
        <w:t xml:space="preserve">В течение года осуществлялось ведение муниципальной долговой книги. Информация </w:t>
      </w:r>
      <w:r w:rsidR="00E64C80">
        <w:br/>
      </w:r>
      <w:r w:rsidRPr="003B13FA">
        <w:t>о долговых обязательствах</w:t>
      </w:r>
      <w:r w:rsidR="00EF719E">
        <w:t xml:space="preserve"> районного бюджета </w:t>
      </w:r>
      <w:r w:rsidRPr="003B13FA">
        <w:t xml:space="preserve">, отраженных в муниципальной долговой книге, ежемесячно представлялась в </w:t>
      </w:r>
      <w:r w:rsidR="00EF719E">
        <w:t xml:space="preserve">Департамент </w:t>
      </w:r>
      <w:r w:rsidRPr="003B13FA">
        <w:t>финансов</w:t>
      </w:r>
      <w:r w:rsidR="00EF719E">
        <w:t xml:space="preserve"> Вологодской области</w:t>
      </w:r>
      <w:r w:rsidRPr="003B13FA">
        <w:t xml:space="preserve">. </w:t>
      </w:r>
    </w:p>
    <w:p w:rsidR="00E87AAD" w:rsidRPr="003B13FA" w:rsidRDefault="00E87AAD" w:rsidP="00A92B03">
      <w:pPr>
        <w:spacing w:line="276" w:lineRule="auto"/>
        <w:ind w:firstLine="567"/>
        <w:jc w:val="both"/>
      </w:pPr>
    </w:p>
    <w:p w:rsidR="00B546EC" w:rsidRDefault="00EF719E" w:rsidP="00A92B03">
      <w:pPr>
        <w:spacing w:line="276" w:lineRule="auto"/>
        <w:ind w:firstLine="567"/>
        <w:jc w:val="both"/>
      </w:pPr>
      <w:r>
        <w:t>М</w:t>
      </w:r>
      <w:r w:rsidR="00B546EC" w:rsidRPr="003B13FA">
        <w:t xml:space="preserve">униципального долга </w:t>
      </w:r>
      <w:r>
        <w:t xml:space="preserve">в районном бюджете </w:t>
      </w:r>
      <w:r w:rsidR="00B546EC" w:rsidRPr="003B13FA">
        <w:t>по состоянию на 1 января 202</w:t>
      </w:r>
      <w:r>
        <w:t>1</w:t>
      </w:r>
      <w:r w:rsidR="00B546EC" w:rsidRPr="003B13FA">
        <w:t xml:space="preserve"> года</w:t>
      </w:r>
      <w:r>
        <w:t xml:space="preserve"> нет</w:t>
      </w:r>
      <w:r w:rsidR="00B546EC" w:rsidRPr="003B13FA">
        <w:t>.</w:t>
      </w:r>
    </w:p>
    <w:p w:rsidR="00B546EC" w:rsidRDefault="00B546EC" w:rsidP="00B546EC">
      <w:pPr>
        <w:spacing w:line="276" w:lineRule="auto"/>
        <w:jc w:val="both"/>
      </w:pPr>
    </w:p>
    <w:p w:rsidR="00F73CF8" w:rsidRDefault="00EF719E" w:rsidP="00A92B03">
      <w:pPr>
        <w:spacing w:line="276" w:lineRule="auto"/>
        <w:ind w:firstLine="567"/>
        <w:jc w:val="both"/>
      </w:pPr>
      <w:r>
        <w:t>Районный бюджет за 2020</w:t>
      </w:r>
      <w:r w:rsidR="00F73CF8" w:rsidRPr="003B13FA">
        <w:t xml:space="preserve"> год </w:t>
      </w:r>
      <w:r w:rsidR="00F73CF8" w:rsidRPr="003B13FA">
        <w:rPr>
          <w:b/>
        </w:rPr>
        <w:t>по доходам</w:t>
      </w:r>
      <w:r w:rsidR="00F73CF8" w:rsidRPr="003B13FA">
        <w:t xml:space="preserve"> исполнен в сумме </w:t>
      </w:r>
      <w:r w:rsidR="009E32F7">
        <w:br/>
      </w:r>
      <w:r>
        <w:t>817066,1 тыс</w:t>
      </w:r>
      <w:r w:rsidR="009E32F7">
        <w:t>.</w:t>
      </w:r>
      <w:r w:rsidR="00F73CF8" w:rsidRPr="003B13FA">
        <w:t xml:space="preserve"> рублей, что составляет </w:t>
      </w:r>
      <w:r>
        <w:t>100,3</w:t>
      </w:r>
      <w:r w:rsidR="00F73CF8" w:rsidRPr="003B13FA">
        <w:t xml:space="preserve"> % к утвержденным годовым назначениям. </w:t>
      </w:r>
      <w:r w:rsidR="009E32F7">
        <w:br/>
      </w:r>
      <w:r w:rsidR="00F73CF8" w:rsidRPr="003B13FA">
        <w:t>По сравнению с 201</w:t>
      </w:r>
      <w:r w:rsidR="00A0796F">
        <w:t>9</w:t>
      </w:r>
      <w:r w:rsidR="00F73CF8" w:rsidRPr="003B13FA">
        <w:t xml:space="preserve"> годом доходы </w:t>
      </w:r>
      <w:r>
        <w:t xml:space="preserve">районного бюджета </w:t>
      </w:r>
      <w:r w:rsidR="00F73CF8" w:rsidRPr="003B13FA">
        <w:t xml:space="preserve"> увеличились на </w:t>
      </w:r>
      <w:r>
        <w:t>18,1</w:t>
      </w:r>
      <w:r w:rsidR="00F73CF8" w:rsidRPr="003B13FA">
        <w:t xml:space="preserve"> % </w:t>
      </w:r>
      <w:r w:rsidR="00E64C80">
        <w:br/>
      </w:r>
      <w:r w:rsidR="00F73CF8" w:rsidRPr="003B13FA">
        <w:t>или на</w:t>
      </w:r>
      <w:r w:rsidR="0069407B">
        <w:t xml:space="preserve"> </w:t>
      </w:r>
      <w:r>
        <w:t>125106,0 тыс.</w:t>
      </w:r>
      <w:r w:rsidR="00F73CF8" w:rsidRPr="003B13FA">
        <w:t xml:space="preserve"> рублей.</w:t>
      </w:r>
    </w:p>
    <w:p w:rsidR="00F73CF8" w:rsidRPr="003B13FA" w:rsidRDefault="00F73CF8" w:rsidP="00A92B03">
      <w:pPr>
        <w:spacing w:line="276" w:lineRule="auto"/>
        <w:ind w:firstLine="567"/>
        <w:jc w:val="both"/>
      </w:pPr>
      <w:r w:rsidRPr="003B13FA">
        <w:t xml:space="preserve">Налоговые и неналоговые доходы </w:t>
      </w:r>
      <w:r w:rsidR="00EF719E">
        <w:t xml:space="preserve">районного </w:t>
      </w:r>
      <w:r w:rsidRPr="003B13FA">
        <w:t xml:space="preserve">бюджета составили в сумме </w:t>
      </w:r>
      <w:r w:rsidR="009E32F7">
        <w:br/>
      </w:r>
      <w:r w:rsidRPr="003B13FA">
        <w:t>в сумме</w:t>
      </w:r>
      <w:r w:rsidR="00225D9C">
        <w:t xml:space="preserve"> </w:t>
      </w:r>
      <w:r w:rsidR="00EF719E">
        <w:t>193560,8 тыс</w:t>
      </w:r>
      <w:r w:rsidR="009E32F7">
        <w:t>.</w:t>
      </w:r>
      <w:r w:rsidRPr="003B13FA">
        <w:t xml:space="preserve"> рублей или 10</w:t>
      </w:r>
      <w:r w:rsidR="00EF719E">
        <w:t>2</w:t>
      </w:r>
      <w:r w:rsidRPr="003B13FA">
        <w:t>,</w:t>
      </w:r>
      <w:r w:rsidR="00EF719E">
        <w:t>3</w:t>
      </w:r>
      <w:r w:rsidRPr="003B13FA">
        <w:t xml:space="preserve"> % к утвержденным годовым назначениям. </w:t>
      </w:r>
      <w:r w:rsidR="009E32F7">
        <w:br/>
      </w:r>
      <w:r w:rsidRPr="003B13FA">
        <w:t>По сравнению с 201</w:t>
      </w:r>
      <w:r w:rsidR="00EF719E">
        <w:t>9</w:t>
      </w:r>
      <w:r w:rsidRPr="003B13FA">
        <w:t xml:space="preserve"> годом налоговые и неналоговые доходы увеличились на </w:t>
      </w:r>
      <w:r w:rsidR="00EF719E">
        <w:t>2</w:t>
      </w:r>
      <w:r w:rsidRPr="003B13FA">
        <w:t xml:space="preserve">,0 % </w:t>
      </w:r>
      <w:r w:rsidR="009E32F7">
        <w:br/>
      </w:r>
      <w:r w:rsidRPr="003B13FA">
        <w:t>или на</w:t>
      </w:r>
      <w:r w:rsidR="00EF719E">
        <w:t xml:space="preserve"> 3733,8 тыс</w:t>
      </w:r>
      <w:r w:rsidR="009E32F7">
        <w:t>.</w:t>
      </w:r>
      <w:r w:rsidRPr="003B13FA">
        <w:t xml:space="preserve"> рублей.</w:t>
      </w:r>
    </w:p>
    <w:p w:rsidR="00F73CF8" w:rsidRPr="003B13FA" w:rsidRDefault="00A0796F" w:rsidP="00A92B03">
      <w:pPr>
        <w:pStyle w:val="22"/>
        <w:spacing w:after="0" w:line="276" w:lineRule="auto"/>
        <w:ind w:firstLine="567"/>
        <w:contextualSpacing/>
        <w:jc w:val="both"/>
        <w:rPr>
          <w:sz w:val="24"/>
          <w:szCs w:val="24"/>
        </w:rPr>
      </w:pPr>
      <w:r>
        <w:rPr>
          <w:sz w:val="24"/>
          <w:szCs w:val="24"/>
        </w:rPr>
        <w:t>Безвозмездные поступления за 2020</w:t>
      </w:r>
      <w:r w:rsidR="00F73CF8" w:rsidRPr="003B13FA">
        <w:rPr>
          <w:sz w:val="24"/>
          <w:szCs w:val="24"/>
        </w:rPr>
        <w:t xml:space="preserve"> год составили в сумме</w:t>
      </w:r>
      <w:r>
        <w:rPr>
          <w:sz w:val="24"/>
          <w:szCs w:val="24"/>
        </w:rPr>
        <w:t xml:space="preserve"> 623505,3 тыс</w:t>
      </w:r>
      <w:r w:rsidR="009E32F7">
        <w:rPr>
          <w:sz w:val="24"/>
          <w:szCs w:val="24"/>
        </w:rPr>
        <w:t>.</w:t>
      </w:r>
      <w:r w:rsidR="00F73CF8" w:rsidRPr="003B13FA">
        <w:rPr>
          <w:sz w:val="24"/>
          <w:szCs w:val="24"/>
        </w:rPr>
        <w:t xml:space="preserve"> рублей или </w:t>
      </w:r>
      <w:r>
        <w:rPr>
          <w:sz w:val="24"/>
          <w:szCs w:val="24"/>
        </w:rPr>
        <w:t>99,7</w:t>
      </w:r>
      <w:r w:rsidR="00F73CF8" w:rsidRPr="003B13FA">
        <w:rPr>
          <w:sz w:val="24"/>
          <w:szCs w:val="24"/>
        </w:rPr>
        <w:t xml:space="preserve"> % к утвержденным годовым назначениям, что больше уровня 201</w:t>
      </w:r>
      <w:r>
        <w:rPr>
          <w:sz w:val="24"/>
          <w:szCs w:val="24"/>
        </w:rPr>
        <w:t>9</w:t>
      </w:r>
      <w:r w:rsidR="00F73CF8" w:rsidRPr="003B13FA">
        <w:rPr>
          <w:sz w:val="24"/>
          <w:szCs w:val="24"/>
        </w:rPr>
        <w:t xml:space="preserve"> года на 2</w:t>
      </w:r>
      <w:r>
        <w:rPr>
          <w:sz w:val="24"/>
          <w:szCs w:val="24"/>
        </w:rPr>
        <w:t>4</w:t>
      </w:r>
      <w:r w:rsidR="00F73CF8" w:rsidRPr="003B13FA">
        <w:rPr>
          <w:sz w:val="24"/>
          <w:szCs w:val="24"/>
        </w:rPr>
        <w:t>,</w:t>
      </w:r>
      <w:r>
        <w:rPr>
          <w:sz w:val="24"/>
          <w:szCs w:val="24"/>
        </w:rPr>
        <w:t>2</w:t>
      </w:r>
      <w:r w:rsidR="00F73CF8" w:rsidRPr="003B13FA">
        <w:rPr>
          <w:sz w:val="24"/>
          <w:szCs w:val="24"/>
        </w:rPr>
        <w:t xml:space="preserve"> % или на</w:t>
      </w:r>
      <w:r>
        <w:rPr>
          <w:sz w:val="24"/>
          <w:szCs w:val="24"/>
        </w:rPr>
        <w:t xml:space="preserve"> 121382,2 тыс</w:t>
      </w:r>
      <w:r w:rsidR="009E32F7">
        <w:rPr>
          <w:sz w:val="24"/>
          <w:szCs w:val="24"/>
        </w:rPr>
        <w:t>.</w:t>
      </w:r>
      <w:r w:rsidR="00F73CF8" w:rsidRPr="003B13FA">
        <w:rPr>
          <w:sz w:val="24"/>
          <w:szCs w:val="24"/>
        </w:rPr>
        <w:t xml:space="preserve"> рублей.</w:t>
      </w:r>
    </w:p>
    <w:p w:rsidR="00F73CF8" w:rsidRDefault="00F73CF8" w:rsidP="009E339C">
      <w:pPr>
        <w:spacing w:line="276" w:lineRule="auto"/>
        <w:ind w:firstLine="567"/>
        <w:jc w:val="both"/>
        <w:rPr>
          <w:lang w:eastAsia="en-US"/>
        </w:rPr>
      </w:pPr>
      <w:r w:rsidRPr="003B13FA">
        <w:rPr>
          <w:lang w:eastAsia="en-US"/>
        </w:rPr>
        <w:t xml:space="preserve">Наибольший удельный вес в доходах </w:t>
      </w:r>
      <w:r w:rsidR="00A0796F">
        <w:rPr>
          <w:lang w:eastAsia="en-US"/>
        </w:rPr>
        <w:t xml:space="preserve">районного </w:t>
      </w:r>
      <w:r w:rsidRPr="003B13FA">
        <w:rPr>
          <w:lang w:eastAsia="en-US"/>
        </w:rPr>
        <w:t>бюджета составляют безвозмездные поступления –</w:t>
      </w:r>
      <w:r w:rsidR="00A0796F">
        <w:rPr>
          <w:lang w:eastAsia="en-US"/>
        </w:rPr>
        <w:t>76,3</w:t>
      </w:r>
      <w:r w:rsidRPr="003B13FA">
        <w:rPr>
          <w:lang w:eastAsia="en-US"/>
        </w:rPr>
        <w:t>%, налог на доходы физических лиц – 1</w:t>
      </w:r>
      <w:r w:rsidR="00A0796F">
        <w:rPr>
          <w:lang w:eastAsia="en-US"/>
        </w:rPr>
        <w:t>6</w:t>
      </w:r>
      <w:r w:rsidRPr="003B13FA">
        <w:rPr>
          <w:lang w:eastAsia="en-US"/>
        </w:rPr>
        <w:t>,</w:t>
      </w:r>
      <w:r w:rsidR="00A0796F">
        <w:rPr>
          <w:lang w:eastAsia="en-US"/>
        </w:rPr>
        <w:t>7</w:t>
      </w:r>
      <w:r w:rsidRPr="003B13FA">
        <w:rPr>
          <w:lang w:eastAsia="en-US"/>
        </w:rPr>
        <w:t xml:space="preserve"> %, </w:t>
      </w:r>
      <w:r w:rsidR="00A0796F">
        <w:rPr>
          <w:lang w:eastAsia="en-US"/>
        </w:rPr>
        <w:t>акцизы-</w:t>
      </w:r>
      <w:r w:rsidR="00017268">
        <w:rPr>
          <w:lang w:eastAsia="en-US"/>
        </w:rPr>
        <w:t>1,5%,</w:t>
      </w:r>
      <w:r w:rsidR="002A15CF">
        <w:rPr>
          <w:lang w:eastAsia="en-US"/>
        </w:rPr>
        <w:br/>
      </w:r>
      <w:r w:rsidRPr="003B13FA">
        <w:rPr>
          <w:lang w:eastAsia="en-US"/>
        </w:rPr>
        <w:t>доходы от использования имущества –</w:t>
      </w:r>
      <w:r w:rsidR="00A0796F">
        <w:rPr>
          <w:lang w:eastAsia="en-US"/>
        </w:rPr>
        <w:t>0,4</w:t>
      </w:r>
      <w:r w:rsidRPr="003B13FA">
        <w:rPr>
          <w:lang w:eastAsia="en-US"/>
        </w:rPr>
        <w:t xml:space="preserve">%, налоги </w:t>
      </w:r>
      <w:r w:rsidR="002A15CF">
        <w:rPr>
          <w:lang w:eastAsia="en-US"/>
        </w:rPr>
        <w:br/>
      </w:r>
      <w:r w:rsidRPr="003B13FA">
        <w:rPr>
          <w:lang w:eastAsia="en-US"/>
        </w:rPr>
        <w:t xml:space="preserve">на совокупный доход – </w:t>
      </w:r>
      <w:r w:rsidR="00A0796F">
        <w:rPr>
          <w:lang w:eastAsia="en-US"/>
        </w:rPr>
        <w:t>3</w:t>
      </w:r>
      <w:r w:rsidRPr="003B13FA">
        <w:rPr>
          <w:lang w:eastAsia="en-US"/>
        </w:rPr>
        <w:t>,7 %, доходы от продажи материальных и нематериальных активов –</w:t>
      </w:r>
      <w:r w:rsidR="00A0796F">
        <w:rPr>
          <w:lang w:eastAsia="en-US"/>
        </w:rPr>
        <w:t>0,2</w:t>
      </w:r>
      <w:r w:rsidRPr="003B13FA">
        <w:rPr>
          <w:lang w:eastAsia="en-US"/>
        </w:rPr>
        <w:t xml:space="preserve"> %</w:t>
      </w:r>
      <w:r w:rsidR="00A0796F">
        <w:rPr>
          <w:lang w:eastAsia="en-US"/>
        </w:rPr>
        <w:t>, доходы от оказания платных услуг -0,4%, штрафы, санкции-0,4%</w:t>
      </w:r>
      <w:r w:rsidRPr="003B13FA">
        <w:rPr>
          <w:lang w:eastAsia="en-U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77"/>
        <w:gridCol w:w="1276"/>
        <w:gridCol w:w="1418"/>
        <w:gridCol w:w="1559"/>
        <w:gridCol w:w="1276"/>
        <w:gridCol w:w="1275"/>
      </w:tblGrid>
      <w:tr w:rsidR="00F73CF8" w:rsidRPr="00A71C40" w:rsidTr="00DB4ECB">
        <w:trPr>
          <w:trHeight w:val="1346"/>
        </w:trPr>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pStyle w:val="3"/>
              <w:jc w:val="center"/>
              <w:rPr>
                <w:sz w:val="20"/>
              </w:rPr>
            </w:pPr>
            <w:r w:rsidRPr="00A71C40">
              <w:rPr>
                <w:sz w:val="20"/>
              </w:rPr>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jc w:val="center"/>
              <w:rPr>
                <w:sz w:val="20"/>
                <w:szCs w:val="20"/>
              </w:rPr>
            </w:pPr>
            <w:r w:rsidRPr="00A71C40">
              <w:rPr>
                <w:sz w:val="20"/>
                <w:szCs w:val="20"/>
              </w:rPr>
              <w:t xml:space="preserve">Исполнено </w:t>
            </w:r>
          </w:p>
          <w:p w:rsidR="00F73CF8" w:rsidRPr="00A71C40" w:rsidRDefault="00F73CF8" w:rsidP="00E673FA">
            <w:pPr>
              <w:jc w:val="center"/>
              <w:rPr>
                <w:sz w:val="20"/>
                <w:szCs w:val="20"/>
              </w:rPr>
            </w:pPr>
            <w:r w:rsidRPr="00A71C40">
              <w:rPr>
                <w:sz w:val="20"/>
                <w:szCs w:val="20"/>
              </w:rPr>
              <w:t>за 201</w:t>
            </w:r>
            <w:r w:rsidR="00A0796F">
              <w:rPr>
                <w:sz w:val="20"/>
                <w:szCs w:val="20"/>
              </w:rPr>
              <w:t>9</w:t>
            </w:r>
            <w:r w:rsidRPr="00A71C40">
              <w:rPr>
                <w:sz w:val="20"/>
                <w:szCs w:val="20"/>
              </w:rPr>
              <w:t xml:space="preserve"> год</w:t>
            </w:r>
          </w:p>
          <w:p w:rsidR="00F73CF8" w:rsidRPr="00A71C40" w:rsidRDefault="00F73CF8" w:rsidP="00A0796F">
            <w:pPr>
              <w:jc w:val="center"/>
              <w:rPr>
                <w:sz w:val="20"/>
                <w:szCs w:val="20"/>
              </w:rPr>
            </w:pPr>
            <w:r w:rsidRPr="00A71C40">
              <w:rPr>
                <w:sz w:val="20"/>
                <w:szCs w:val="20"/>
              </w:rPr>
              <w:t>(</w:t>
            </w:r>
            <w:r w:rsidR="00A0796F">
              <w:rPr>
                <w:sz w:val="20"/>
                <w:szCs w:val="20"/>
              </w:rPr>
              <w:t>тыс</w:t>
            </w:r>
            <w:r w:rsidRPr="00A71C40">
              <w:rPr>
                <w:sz w:val="20"/>
                <w:szCs w:val="20"/>
              </w:rPr>
              <w:t>. руб.)</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jc w:val="center"/>
              <w:rPr>
                <w:sz w:val="20"/>
                <w:szCs w:val="20"/>
              </w:rPr>
            </w:pPr>
            <w:r w:rsidRPr="00A71C40">
              <w:rPr>
                <w:sz w:val="20"/>
                <w:szCs w:val="20"/>
              </w:rPr>
              <w:t xml:space="preserve">Уточненный план </w:t>
            </w:r>
          </w:p>
          <w:p w:rsidR="00F73CF8" w:rsidRPr="00A71C40" w:rsidRDefault="00A0796F" w:rsidP="00E673FA">
            <w:pPr>
              <w:jc w:val="center"/>
              <w:rPr>
                <w:sz w:val="20"/>
                <w:szCs w:val="20"/>
              </w:rPr>
            </w:pPr>
            <w:r>
              <w:rPr>
                <w:sz w:val="20"/>
                <w:szCs w:val="20"/>
              </w:rPr>
              <w:t>на 2020</w:t>
            </w:r>
            <w:r w:rsidR="00F73CF8" w:rsidRPr="00A71C40">
              <w:rPr>
                <w:sz w:val="20"/>
                <w:szCs w:val="20"/>
              </w:rPr>
              <w:t xml:space="preserve"> год </w:t>
            </w:r>
          </w:p>
          <w:p w:rsidR="00F73CF8" w:rsidRPr="00A71C40" w:rsidRDefault="00A0796F" w:rsidP="00E673FA">
            <w:pPr>
              <w:jc w:val="center"/>
              <w:rPr>
                <w:sz w:val="20"/>
                <w:szCs w:val="20"/>
              </w:rPr>
            </w:pPr>
            <w:r w:rsidRPr="00A71C40">
              <w:rPr>
                <w:sz w:val="20"/>
                <w:szCs w:val="20"/>
              </w:rPr>
              <w:t>(</w:t>
            </w:r>
            <w:r>
              <w:rPr>
                <w:sz w:val="20"/>
                <w:szCs w:val="20"/>
              </w:rPr>
              <w:t>тыс</w:t>
            </w:r>
            <w:r w:rsidRPr="00A71C40">
              <w:rPr>
                <w:sz w:val="20"/>
                <w:szCs w:val="20"/>
              </w:rPr>
              <w:t>. руб.)</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jc w:val="center"/>
              <w:rPr>
                <w:sz w:val="20"/>
                <w:szCs w:val="20"/>
              </w:rPr>
            </w:pPr>
            <w:r w:rsidRPr="00A71C40">
              <w:rPr>
                <w:sz w:val="20"/>
                <w:szCs w:val="20"/>
              </w:rPr>
              <w:t xml:space="preserve">Исполнено </w:t>
            </w:r>
          </w:p>
          <w:p w:rsidR="00F73CF8" w:rsidRPr="00A71C40" w:rsidRDefault="00A0796F" w:rsidP="00E673FA">
            <w:pPr>
              <w:jc w:val="center"/>
              <w:rPr>
                <w:sz w:val="20"/>
                <w:szCs w:val="20"/>
              </w:rPr>
            </w:pPr>
            <w:r>
              <w:rPr>
                <w:sz w:val="20"/>
                <w:szCs w:val="20"/>
              </w:rPr>
              <w:t>за 2020</w:t>
            </w:r>
            <w:r w:rsidR="00F73CF8" w:rsidRPr="00A71C40">
              <w:rPr>
                <w:sz w:val="20"/>
                <w:szCs w:val="20"/>
              </w:rPr>
              <w:t xml:space="preserve"> год</w:t>
            </w:r>
          </w:p>
          <w:p w:rsidR="00F73CF8" w:rsidRPr="00A71C40" w:rsidRDefault="00A0796F" w:rsidP="00E673FA">
            <w:pPr>
              <w:jc w:val="center"/>
              <w:rPr>
                <w:sz w:val="20"/>
                <w:szCs w:val="20"/>
              </w:rPr>
            </w:pPr>
            <w:r w:rsidRPr="00A71C40">
              <w:rPr>
                <w:sz w:val="20"/>
                <w:szCs w:val="20"/>
              </w:rPr>
              <w:t>(</w:t>
            </w:r>
            <w:r>
              <w:rPr>
                <w:sz w:val="20"/>
                <w:szCs w:val="20"/>
              </w:rPr>
              <w:t>тыс</w:t>
            </w:r>
            <w:r w:rsidRPr="00A71C40">
              <w:rPr>
                <w:sz w:val="20"/>
                <w:szCs w:val="20"/>
              </w:rPr>
              <w:t>. руб.)</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jc w:val="center"/>
              <w:rPr>
                <w:sz w:val="20"/>
                <w:szCs w:val="20"/>
              </w:rPr>
            </w:pPr>
            <w:r w:rsidRPr="00A71C40">
              <w:rPr>
                <w:sz w:val="20"/>
                <w:szCs w:val="20"/>
              </w:rPr>
              <w:t>% исполнения</w:t>
            </w:r>
          </w:p>
          <w:p w:rsidR="00F73CF8" w:rsidRPr="00A71C40" w:rsidRDefault="00F73CF8" w:rsidP="00E673FA">
            <w:pPr>
              <w:jc w:val="center"/>
              <w:rPr>
                <w:sz w:val="20"/>
                <w:szCs w:val="20"/>
              </w:rPr>
            </w:pPr>
            <w:r w:rsidRPr="00A71C40">
              <w:rPr>
                <w:sz w:val="20"/>
                <w:szCs w:val="20"/>
              </w:rPr>
              <w:t xml:space="preserve">к плану </w:t>
            </w:r>
          </w:p>
          <w:p w:rsidR="00F73CF8" w:rsidRPr="00A71C40" w:rsidRDefault="00A0796F" w:rsidP="00A0796F">
            <w:pPr>
              <w:jc w:val="center"/>
              <w:rPr>
                <w:sz w:val="20"/>
                <w:szCs w:val="20"/>
              </w:rPr>
            </w:pPr>
            <w:r>
              <w:rPr>
                <w:sz w:val="20"/>
                <w:szCs w:val="20"/>
              </w:rPr>
              <w:t>2020</w:t>
            </w:r>
            <w:r w:rsidR="00F73CF8" w:rsidRPr="00A71C40">
              <w:rPr>
                <w:sz w:val="20"/>
                <w:szCs w:val="20"/>
              </w:rPr>
              <w:t xml:space="preserve"> года</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rsidR="00F73CF8" w:rsidRPr="00A71C40" w:rsidRDefault="00F73CF8" w:rsidP="00E673FA">
            <w:pPr>
              <w:jc w:val="center"/>
              <w:rPr>
                <w:sz w:val="20"/>
                <w:szCs w:val="20"/>
              </w:rPr>
            </w:pPr>
            <w:r w:rsidRPr="00A71C40">
              <w:rPr>
                <w:sz w:val="20"/>
                <w:szCs w:val="20"/>
              </w:rPr>
              <w:t>% исполнения</w:t>
            </w:r>
          </w:p>
          <w:p w:rsidR="00F73CF8" w:rsidRPr="00A71C40" w:rsidRDefault="00F73CF8" w:rsidP="00E673FA">
            <w:pPr>
              <w:jc w:val="center"/>
              <w:rPr>
                <w:sz w:val="20"/>
                <w:szCs w:val="20"/>
              </w:rPr>
            </w:pPr>
            <w:r w:rsidRPr="00A71C40">
              <w:rPr>
                <w:sz w:val="20"/>
                <w:szCs w:val="20"/>
              </w:rPr>
              <w:t xml:space="preserve">к факту </w:t>
            </w:r>
          </w:p>
          <w:p w:rsidR="00F73CF8" w:rsidRPr="00A71C40" w:rsidRDefault="00A0796F" w:rsidP="00A0796F">
            <w:pPr>
              <w:jc w:val="center"/>
              <w:rPr>
                <w:sz w:val="20"/>
                <w:szCs w:val="20"/>
              </w:rPr>
            </w:pPr>
            <w:r>
              <w:rPr>
                <w:sz w:val="20"/>
                <w:szCs w:val="20"/>
              </w:rPr>
              <w:t>2019</w:t>
            </w:r>
            <w:r w:rsidR="00F73CF8" w:rsidRPr="00A71C40">
              <w:rPr>
                <w:sz w:val="20"/>
                <w:szCs w:val="20"/>
              </w:rPr>
              <w:t xml:space="preserve"> года</w:t>
            </w:r>
          </w:p>
        </w:tc>
      </w:tr>
      <w:tr w:rsidR="00F73CF8" w:rsidRPr="00A71C40" w:rsidTr="00DB4ECB">
        <w:trPr>
          <w:trHeight w:val="386"/>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 xml:space="preserve">НАЛОГОВЫЕ И </w:t>
            </w:r>
            <w:r w:rsidRPr="00A71C40">
              <w:rPr>
                <w:sz w:val="22"/>
                <w:szCs w:val="22"/>
              </w:rPr>
              <w:lastRenderedPageBreak/>
              <w:t>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A0796F" w:rsidP="00E673FA">
            <w:pPr>
              <w:pStyle w:val="3"/>
              <w:jc w:val="right"/>
              <w:rPr>
                <w:sz w:val="22"/>
                <w:szCs w:val="22"/>
              </w:rPr>
            </w:pPr>
            <w:r>
              <w:rPr>
                <w:sz w:val="22"/>
                <w:szCs w:val="22"/>
              </w:rPr>
              <w:lastRenderedPageBreak/>
              <w:t>189827,0</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189243,2</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193560,8</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017268">
            <w:pPr>
              <w:pStyle w:val="3"/>
              <w:jc w:val="right"/>
              <w:rPr>
                <w:sz w:val="22"/>
                <w:szCs w:val="22"/>
              </w:rPr>
            </w:pPr>
            <w:r>
              <w:rPr>
                <w:sz w:val="22"/>
                <w:szCs w:val="22"/>
              </w:rPr>
              <w:t>10</w:t>
            </w:r>
            <w:r w:rsidR="00017268">
              <w:rPr>
                <w:sz w:val="22"/>
                <w:szCs w:val="22"/>
              </w:rPr>
              <w:t>2</w:t>
            </w:r>
            <w:r>
              <w:rPr>
                <w:sz w:val="22"/>
                <w:szCs w:val="22"/>
              </w:rPr>
              <w:t>,</w:t>
            </w:r>
            <w:r w:rsidR="00017268">
              <w:rPr>
                <w:sz w:val="22"/>
                <w:szCs w:val="22"/>
              </w:rPr>
              <w:t>3</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017268">
            <w:pPr>
              <w:pStyle w:val="3"/>
              <w:jc w:val="right"/>
              <w:rPr>
                <w:sz w:val="22"/>
                <w:szCs w:val="22"/>
              </w:rPr>
            </w:pPr>
            <w:r>
              <w:rPr>
                <w:sz w:val="22"/>
                <w:szCs w:val="22"/>
              </w:rPr>
              <w:t>10</w:t>
            </w:r>
            <w:r w:rsidR="00017268">
              <w:rPr>
                <w:sz w:val="22"/>
                <w:szCs w:val="22"/>
              </w:rPr>
              <w:t>2</w:t>
            </w:r>
            <w:r>
              <w:rPr>
                <w:sz w:val="22"/>
                <w:szCs w:val="22"/>
              </w:rPr>
              <w:t>,0</w:t>
            </w:r>
          </w:p>
        </w:tc>
      </w:tr>
      <w:tr w:rsidR="00F73CF8" w:rsidRPr="00A71C40" w:rsidTr="00DB4ECB">
        <w:trPr>
          <w:trHeight w:val="254"/>
        </w:trPr>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lastRenderedPageBreak/>
              <w:t>Налоги на прибыль, доходы</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A0796F" w:rsidP="00E673FA">
            <w:pPr>
              <w:pStyle w:val="3"/>
              <w:jc w:val="right"/>
              <w:rPr>
                <w:sz w:val="22"/>
                <w:szCs w:val="22"/>
              </w:rPr>
            </w:pPr>
            <w:r>
              <w:rPr>
                <w:sz w:val="22"/>
                <w:szCs w:val="22"/>
              </w:rPr>
              <w:t>131743,7</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132630,8</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136722,1</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017268">
            <w:pPr>
              <w:pStyle w:val="3"/>
              <w:jc w:val="right"/>
              <w:rPr>
                <w:sz w:val="22"/>
                <w:szCs w:val="22"/>
              </w:rPr>
            </w:pPr>
            <w:r>
              <w:rPr>
                <w:sz w:val="22"/>
                <w:szCs w:val="22"/>
              </w:rPr>
              <w:t>10</w:t>
            </w:r>
            <w:r w:rsidR="00017268">
              <w:rPr>
                <w:sz w:val="22"/>
                <w:szCs w:val="22"/>
              </w:rPr>
              <w:t>3</w:t>
            </w:r>
            <w:r>
              <w:rPr>
                <w:sz w:val="22"/>
                <w:szCs w:val="22"/>
              </w:rPr>
              <w:t>,</w:t>
            </w:r>
            <w:r w:rsidR="00017268">
              <w:rPr>
                <w:sz w:val="22"/>
                <w:szCs w:val="22"/>
              </w:rPr>
              <w:t>1</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017268">
            <w:pPr>
              <w:pStyle w:val="3"/>
              <w:jc w:val="right"/>
              <w:rPr>
                <w:sz w:val="22"/>
                <w:szCs w:val="22"/>
              </w:rPr>
            </w:pPr>
            <w:r>
              <w:rPr>
                <w:sz w:val="22"/>
                <w:szCs w:val="22"/>
              </w:rPr>
              <w:t>10</w:t>
            </w:r>
            <w:r w:rsidR="00017268">
              <w:rPr>
                <w:sz w:val="22"/>
                <w:szCs w:val="22"/>
              </w:rPr>
              <w:t>3</w:t>
            </w:r>
            <w:r>
              <w:rPr>
                <w:sz w:val="22"/>
                <w:szCs w:val="22"/>
              </w:rPr>
              <w:t>,</w:t>
            </w:r>
            <w:r w:rsidR="00017268">
              <w:rPr>
                <w:sz w:val="22"/>
                <w:szCs w:val="22"/>
              </w:rPr>
              <w:t>8</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Акцизы</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A0796F" w:rsidP="00E673FA">
            <w:pPr>
              <w:pStyle w:val="3"/>
              <w:jc w:val="right"/>
              <w:rPr>
                <w:sz w:val="22"/>
                <w:szCs w:val="22"/>
              </w:rPr>
            </w:pPr>
            <w:r>
              <w:rPr>
                <w:sz w:val="22"/>
                <w:szCs w:val="22"/>
              </w:rPr>
              <w:t>12965,5</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12535,0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12603,0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017268">
            <w:pPr>
              <w:pStyle w:val="3"/>
              <w:jc w:val="right"/>
              <w:rPr>
                <w:sz w:val="22"/>
                <w:szCs w:val="22"/>
              </w:rPr>
            </w:pPr>
            <w:r>
              <w:rPr>
                <w:sz w:val="22"/>
                <w:szCs w:val="22"/>
              </w:rPr>
              <w:t>10</w:t>
            </w:r>
            <w:r w:rsidR="00017268">
              <w:rPr>
                <w:sz w:val="22"/>
                <w:szCs w:val="22"/>
              </w:rPr>
              <w:t>0</w:t>
            </w:r>
            <w:r>
              <w:rPr>
                <w:sz w:val="22"/>
                <w:szCs w:val="22"/>
              </w:rPr>
              <w:t>,</w:t>
            </w:r>
            <w:r w:rsidR="00017268">
              <w:rPr>
                <w:sz w:val="22"/>
                <w:szCs w:val="22"/>
              </w:rPr>
              <w:t>5</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97,2</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Налоги на совокупный доход</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33676,4</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30362,4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30491,5</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E673FA">
            <w:pPr>
              <w:pStyle w:val="3"/>
              <w:jc w:val="right"/>
              <w:rPr>
                <w:sz w:val="22"/>
                <w:szCs w:val="22"/>
              </w:rPr>
            </w:pPr>
            <w:r>
              <w:rPr>
                <w:sz w:val="22"/>
                <w:szCs w:val="22"/>
              </w:rPr>
              <w:t>100,4</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90,5</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017268" w:rsidP="00E673FA">
            <w:pPr>
              <w:pStyle w:val="3"/>
              <w:jc w:val="both"/>
              <w:rPr>
                <w:sz w:val="22"/>
                <w:szCs w:val="22"/>
              </w:rPr>
            </w:pPr>
            <w:r>
              <w:rPr>
                <w:sz w:val="22"/>
                <w:szCs w:val="22"/>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1492,4</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1909,3</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1910,2</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10</w:t>
            </w:r>
            <w:r w:rsidR="009E339C">
              <w:rPr>
                <w:sz w:val="22"/>
                <w:szCs w:val="22"/>
              </w:rPr>
              <w:t>0</w:t>
            </w:r>
            <w:r>
              <w:rPr>
                <w:sz w:val="22"/>
                <w:szCs w:val="22"/>
              </w:rPr>
              <w:t>,</w:t>
            </w:r>
            <w:r w:rsidR="009E339C">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12</w:t>
            </w:r>
            <w:r w:rsidR="009E339C">
              <w:rPr>
                <w:sz w:val="22"/>
                <w:szCs w:val="22"/>
              </w:rPr>
              <w:t>8</w:t>
            </w:r>
            <w:r>
              <w:rPr>
                <w:sz w:val="22"/>
                <w:szCs w:val="22"/>
              </w:rPr>
              <w:t>,</w:t>
            </w:r>
            <w:r w:rsidR="009E339C">
              <w:rPr>
                <w:sz w:val="22"/>
                <w:szCs w:val="22"/>
              </w:rPr>
              <w:t>0</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017268" w:rsidP="00E673FA">
            <w:pPr>
              <w:pStyle w:val="3"/>
              <w:jc w:val="both"/>
              <w:rPr>
                <w:sz w:val="22"/>
                <w:szCs w:val="22"/>
              </w:rPr>
            </w:pPr>
            <w:r>
              <w:rPr>
                <w:sz w:val="22"/>
                <w:szCs w:val="22"/>
              </w:rPr>
              <w:t>П</w:t>
            </w:r>
            <w:r w:rsidR="00F73CF8" w:rsidRPr="00A71C40">
              <w:rPr>
                <w:sz w:val="22"/>
                <w:szCs w:val="22"/>
              </w:rPr>
              <w:t>латежи за пользование природными ресурсами</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268,5</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199,1</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199,1</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100,0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74,2</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ind w:right="-108"/>
              <w:jc w:val="both"/>
              <w:rPr>
                <w:sz w:val="22"/>
                <w:szCs w:val="22"/>
              </w:rPr>
            </w:pPr>
            <w:r w:rsidRPr="00A71C40">
              <w:rPr>
                <w:sz w:val="22"/>
                <w:szCs w:val="22"/>
              </w:rPr>
              <w:t>Доходы от использования имущества, находящегося в государственной и муниципальной собственности</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3035,4</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3420,9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3421,0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10</w:t>
            </w:r>
            <w:r w:rsidR="009E339C">
              <w:rPr>
                <w:sz w:val="22"/>
                <w:szCs w:val="22"/>
              </w:rPr>
              <w:t>0</w:t>
            </w:r>
            <w:r>
              <w:rPr>
                <w:sz w:val="22"/>
                <w:szCs w:val="22"/>
              </w:rPr>
              <w:t>,</w:t>
            </w:r>
            <w:r w:rsidR="009E339C">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9E339C">
            <w:pPr>
              <w:pStyle w:val="3"/>
              <w:jc w:val="right"/>
              <w:rPr>
                <w:sz w:val="22"/>
                <w:szCs w:val="22"/>
              </w:rPr>
            </w:pPr>
            <w:r>
              <w:rPr>
                <w:sz w:val="22"/>
                <w:szCs w:val="22"/>
              </w:rPr>
              <w:t>112,7</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2443,5</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3371,0</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3371,0</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w:t>
            </w:r>
            <w:r w:rsidR="009E339C">
              <w:rPr>
                <w:sz w:val="22"/>
                <w:szCs w:val="22"/>
              </w:rPr>
              <w:t>00</w:t>
            </w:r>
            <w:r>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138,0</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Доходы от продажи материальных и нематериальных активов</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386,3</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1397,4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017268">
            <w:pPr>
              <w:pStyle w:val="3"/>
              <w:jc w:val="right"/>
              <w:rPr>
                <w:sz w:val="22"/>
                <w:szCs w:val="22"/>
              </w:rPr>
            </w:pPr>
            <w:r>
              <w:rPr>
                <w:sz w:val="22"/>
                <w:szCs w:val="22"/>
              </w:rPr>
              <w:t>1402,3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100,</w:t>
            </w:r>
            <w:r w:rsidR="009E339C">
              <w:rPr>
                <w:sz w:val="22"/>
                <w:szCs w:val="22"/>
              </w:rPr>
              <w:t>4</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в 3,6 раза</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3733,1</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3268,4</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3291,7</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9E339C">
            <w:pPr>
              <w:pStyle w:val="3"/>
              <w:jc w:val="right"/>
              <w:rPr>
                <w:sz w:val="22"/>
                <w:szCs w:val="22"/>
              </w:rPr>
            </w:pPr>
            <w:r>
              <w:rPr>
                <w:sz w:val="22"/>
                <w:szCs w:val="22"/>
              </w:rPr>
              <w:t>100</w:t>
            </w:r>
            <w:r w:rsidR="00F73CF8">
              <w:rPr>
                <w:sz w:val="22"/>
                <w:szCs w:val="22"/>
              </w:rPr>
              <w:t>,</w:t>
            </w:r>
            <w:r>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E673FA">
            <w:pPr>
              <w:pStyle w:val="3"/>
              <w:jc w:val="right"/>
              <w:rPr>
                <w:sz w:val="22"/>
                <w:szCs w:val="22"/>
              </w:rPr>
            </w:pPr>
            <w:r>
              <w:rPr>
                <w:sz w:val="22"/>
                <w:szCs w:val="22"/>
              </w:rPr>
              <w:t>88,2</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Прочие неналоговые доходы</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82,1</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148,9</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148,9</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10</w:t>
            </w:r>
            <w:r w:rsidR="009E339C">
              <w:rPr>
                <w:sz w:val="22"/>
                <w:szCs w:val="22"/>
              </w:rPr>
              <w:t>0</w:t>
            </w:r>
            <w:r>
              <w:rPr>
                <w:sz w:val="22"/>
                <w:szCs w:val="22"/>
              </w:rPr>
              <w:t>,0</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9E339C" w:rsidP="009E339C">
            <w:pPr>
              <w:pStyle w:val="3"/>
              <w:jc w:val="right"/>
              <w:rPr>
                <w:sz w:val="22"/>
                <w:szCs w:val="22"/>
              </w:rPr>
            </w:pPr>
            <w:r>
              <w:rPr>
                <w:sz w:val="22"/>
                <w:szCs w:val="22"/>
              </w:rPr>
              <w:t>в 1,8</w:t>
            </w:r>
            <w:r w:rsidR="00F73CF8">
              <w:rPr>
                <w:sz w:val="22"/>
                <w:szCs w:val="22"/>
              </w:rPr>
              <w:t xml:space="preserve"> раза</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rsidR="00F73CF8" w:rsidRPr="00A71C40" w:rsidRDefault="00F73CF8" w:rsidP="00E673FA">
            <w:pPr>
              <w:pStyle w:val="3"/>
              <w:jc w:val="both"/>
              <w:rPr>
                <w:sz w:val="22"/>
                <w:szCs w:val="22"/>
              </w:rPr>
            </w:pPr>
            <w:r w:rsidRPr="00A71C40">
              <w:rPr>
                <w:sz w:val="22"/>
                <w:szCs w:val="22"/>
              </w:rPr>
              <w:t>БЕЗВОЗМЕЗДНЫЕ ПОСТУПЛЕНИЯ</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502133,1</w:t>
            </w:r>
          </w:p>
        </w:tc>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E673FA">
            <w:pPr>
              <w:pStyle w:val="3"/>
              <w:jc w:val="right"/>
              <w:rPr>
                <w:sz w:val="22"/>
                <w:szCs w:val="22"/>
              </w:rPr>
            </w:pPr>
            <w:r>
              <w:rPr>
                <w:sz w:val="22"/>
                <w:szCs w:val="22"/>
              </w:rPr>
              <w:t>625663,7</w:t>
            </w:r>
          </w:p>
        </w:tc>
        <w:tc>
          <w:tcPr>
            <w:tcW w:w="155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017268" w:rsidP="00017268">
            <w:pPr>
              <w:pStyle w:val="3"/>
              <w:jc w:val="right"/>
              <w:rPr>
                <w:sz w:val="22"/>
                <w:szCs w:val="22"/>
              </w:rPr>
            </w:pPr>
            <w:r>
              <w:rPr>
                <w:sz w:val="22"/>
                <w:szCs w:val="22"/>
              </w:rPr>
              <w:t>623505,3</w:t>
            </w:r>
          </w:p>
        </w:tc>
        <w:tc>
          <w:tcPr>
            <w:tcW w:w="127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9</w:t>
            </w:r>
            <w:r w:rsidR="009E339C">
              <w:rPr>
                <w:sz w:val="22"/>
                <w:szCs w:val="22"/>
              </w:rPr>
              <w:t>9</w:t>
            </w:r>
            <w:r>
              <w:rPr>
                <w:sz w:val="22"/>
                <w:szCs w:val="22"/>
              </w:rPr>
              <w:t>,</w:t>
            </w:r>
            <w:r w:rsidR="009E339C">
              <w:rPr>
                <w:sz w:val="22"/>
                <w:szCs w:val="22"/>
              </w:rPr>
              <w:t>7</w:t>
            </w:r>
          </w:p>
        </w:tc>
        <w:tc>
          <w:tcPr>
            <w:tcW w:w="127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bottom"/>
          </w:tcPr>
          <w:p w:rsidR="00F73CF8" w:rsidRPr="00A71C40" w:rsidRDefault="00F73CF8" w:rsidP="009E339C">
            <w:pPr>
              <w:pStyle w:val="3"/>
              <w:jc w:val="right"/>
              <w:rPr>
                <w:sz w:val="22"/>
                <w:szCs w:val="22"/>
              </w:rPr>
            </w:pPr>
            <w:r>
              <w:rPr>
                <w:sz w:val="22"/>
                <w:szCs w:val="22"/>
              </w:rPr>
              <w:t>12</w:t>
            </w:r>
            <w:r w:rsidR="009E339C">
              <w:rPr>
                <w:sz w:val="22"/>
                <w:szCs w:val="22"/>
              </w:rPr>
              <w:t>4</w:t>
            </w:r>
            <w:r>
              <w:rPr>
                <w:sz w:val="22"/>
                <w:szCs w:val="22"/>
              </w:rPr>
              <w:t>,</w:t>
            </w:r>
            <w:r w:rsidR="009E339C">
              <w:rPr>
                <w:sz w:val="22"/>
                <w:szCs w:val="22"/>
              </w:rPr>
              <w:t>2</w:t>
            </w:r>
          </w:p>
        </w:tc>
      </w:tr>
      <w:tr w:rsidR="00F73CF8" w:rsidRPr="00A71C40" w:rsidTr="00DB4ECB">
        <w:tc>
          <w:tcPr>
            <w:tcW w:w="2977"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73CF8" w:rsidRPr="00A71C40" w:rsidRDefault="00F73CF8" w:rsidP="00E673FA">
            <w:pPr>
              <w:pStyle w:val="3"/>
              <w:jc w:val="both"/>
              <w:rPr>
                <w:b/>
                <w:sz w:val="22"/>
                <w:szCs w:val="22"/>
              </w:rPr>
            </w:pPr>
            <w:r w:rsidRPr="00A71C40">
              <w:rPr>
                <w:b/>
                <w:sz w:val="22"/>
                <w:szCs w:val="22"/>
              </w:rPr>
              <w:t>ВСЕГО ДОХОДОВ</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F73CF8" w:rsidRPr="00A71C40" w:rsidRDefault="00017268" w:rsidP="00E673FA">
            <w:pPr>
              <w:pStyle w:val="3"/>
              <w:jc w:val="right"/>
              <w:rPr>
                <w:b/>
                <w:sz w:val="22"/>
                <w:szCs w:val="22"/>
              </w:rPr>
            </w:pPr>
            <w:r>
              <w:rPr>
                <w:b/>
                <w:sz w:val="22"/>
                <w:szCs w:val="22"/>
              </w:rPr>
              <w:t>691960,1</w:t>
            </w:r>
          </w:p>
        </w:tc>
        <w:tc>
          <w:tcPr>
            <w:tcW w:w="1418"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F73CF8" w:rsidRPr="00A71C40" w:rsidRDefault="00017268" w:rsidP="00E673FA">
            <w:pPr>
              <w:pStyle w:val="3"/>
              <w:jc w:val="right"/>
              <w:rPr>
                <w:b/>
                <w:sz w:val="22"/>
                <w:szCs w:val="22"/>
              </w:rPr>
            </w:pPr>
            <w:r>
              <w:rPr>
                <w:b/>
                <w:sz w:val="22"/>
                <w:szCs w:val="22"/>
              </w:rPr>
              <w:t>814906,9</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bottom"/>
          </w:tcPr>
          <w:p w:rsidR="00F73CF8" w:rsidRPr="00A71C40" w:rsidRDefault="00017268" w:rsidP="00E673FA">
            <w:pPr>
              <w:pStyle w:val="3"/>
              <w:jc w:val="right"/>
              <w:rPr>
                <w:b/>
                <w:sz w:val="22"/>
                <w:szCs w:val="22"/>
              </w:rPr>
            </w:pPr>
            <w:r>
              <w:rPr>
                <w:b/>
                <w:sz w:val="22"/>
                <w:szCs w:val="22"/>
              </w:rPr>
              <w:t>817066,1</w:t>
            </w:r>
          </w:p>
        </w:tc>
        <w:tc>
          <w:tcPr>
            <w:tcW w:w="1276"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73CF8" w:rsidRPr="00A71C40" w:rsidRDefault="009E339C" w:rsidP="00E673FA">
            <w:pPr>
              <w:pStyle w:val="3"/>
              <w:jc w:val="right"/>
              <w:rPr>
                <w:b/>
                <w:sz w:val="22"/>
                <w:szCs w:val="22"/>
              </w:rPr>
            </w:pPr>
            <w:r>
              <w:rPr>
                <w:b/>
                <w:sz w:val="22"/>
                <w:szCs w:val="22"/>
              </w:rPr>
              <w:t>100,3</w:t>
            </w:r>
          </w:p>
        </w:tc>
        <w:tc>
          <w:tcPr>
            <w:tcW w:w="1275" w:type="dxa"/>
            <w:tcBorders>
              <w:top w:val="single" w:sz="4" w:space="0" w:color="auto"/>
              <w:left w:val="single" w:sz="4" w:space="0" w:color="auto"/>
              <w:bottom w:val="single" w:sz="4" w:space="0" w:color="auto"/>
              <w:right w:val="single" w:sz="4" w:space="0" w:color="auto"/>
            </w:tcBorders>
            <w:shd w:val="clear" w:color="auto" w:fill="8DB3E2" w:themeFill="text2" w:themeFillTint="66"/>
          </w:tcPr>
          <w:p w:rsidR="00F73CF8" w:rsidRPr="00A71C40" w:rsidRDefault="00F73CF8" w:rsidP="009E339C">
            <w:pPr>
              <w:pStyle w:val="3"/>
              <w:jc w:val="right"/>
              <w:rPr>
                <w:b/>
                <w:sz w:val="22"/>
                <w:szCs w:val="22"/>
              </w:rPr>
            </w:pPr>
            <w:r>
              <w:rPr>
                <w:b/>
                <w:sz w:val="22"/>
                <w:szCs w:val="22"/>
              </w:rPr>
              <w:t>11</w:t>
            </w:r>
            <w:r w:rsidR="009E339C">
              <w:rPr>
                <w:b/>
                <w:sz w:val="22"/>
                <w:szCs w:val="22"/>
              </w:rPr>
              <w:t>8</w:t>
            </w:r>
            <w:r>
              <w:rPr>
                <w:b/>
                <w:sz w:val="22"/>
                <w:szCs w:val="22"/>
              </w:rPr>
              <w:t>,</w:t>
            </w:r>
            <w:r w:rsidR="009E339C">
              <w:rPr>
                <w:b/>
                <w:sz w:val="22"/>
                <w:szCs w:val="22"/>
              </w:rPr>
              <w:t>1</w:t>
            </w:r>
          </w:p>
        </w:tc>
      </w:tr>
    </w:tbl>
    <w:p w:rsidR="00A92B03" w:rsidRDefault="00A92B03" w:rsidP="00E64C80">
      <w:pPr>
        <w:spacing w:line="276" w:lineRule="auto"/>
        <w:ind w:firstLine="567"/>
        <w:jc w:val="both"/>
      </w:pPr>
    </w:p>
    <w:p w:rsidR="00F73CF8" w:rsidRDefault="00F73CF8" w:rsidP="00E64C80">
      <w:pPr>
        <w:spacing w:line="276" w:lineRule="auto"/>
        <w:ind w:firstLine="567"/>
        <w:jc w:val="both"/>
      </w:pPr>
      <w:r w:rsidRPr="00A71C40">
        <w:t xml:space="preserve">Бюджет </w:t>
      </w:r>
      <w:r w:rsidR="009E339C">
        <w:t>района за 2020</w:t>
      </w:r>
      <w:r w:rsidRPr="00A71C40">
        <w:t xml:space="preserve"> год исполнен с профицитом в сумме </w:t>
      </w:r>
      <w:r w:rsidR="000060E1">
        <w:t>27059,6</w:t>
      </w:r>
      <w:r w:rsidR="00E87AAD">
        <w:t xml:space="preserve"> </w:t>
      </w:r>
      <w:r w:rsidR="000060E1">
        <w:t>тыс</w:t>
      </w:r>
      <w:r w:rsidR="0083203C">
        <w:t>.</w:t>
      </w:r>
      <w:r w:rsidRPr="00A71C40">
        <w:t xml:space="preserve"> рублей</w:t>
      </w:r>
      <w:r w:rsidR="00C237C0">
        <w:t>,</w:t>
      </w:r>
      <w:r w:rsidRPr="00A71C40">
        <w:t xml:space="preserve"> при плановом </w:t>
      </w:r>
      <w:r w:rsidR="009E339C">
        <w:t>про</w:t>
      </w:r>
      <w:r w:rsidRPr="00A71C40">
        <w:t xml:space="preserve">фиците в </w:t>
      </w:r>
      <w:r w:rsidRPr="009E339C">
        <w:t xml:space="preserve">сумме </w:t>
      </w:r>
      <w:r w:rsidR="009E339C" w:rsidRPr="009E339C">
        <w:t>22684,7 тыс</w:t>
      </w:r>
      <w:r w:rsidR="0083203C" w:rsidRPr="009E339C">
        <w:t>.</w:t>
      </w:r>
      <w:r w:rsidRPr="009E339C">
        <w:t xml:space="preserve"> рубл</w:t>
      </w:r>
      <w:r w:rsidRPr="00A71C40">
        <w:t>ей.</w:t>
      </w:r>
    </w:p>
    <w:p w:rsidR="00225D9C" w:rsidRPr="00A71C40" w:rsidRDefault="00225D9C" w:rsidP="00E64C80">
      <w:pPr>
        <w:spacing w:line="276" w:lineRule="auto"/>
        <w:ind w:firstLine="567"/>
        <w:jc w:val="both"/>
      </w:pPr>
    </w:p>
    <w:p w:rsidR="00F73CF8" w:rsidRPr="00DC4173" w:rsidRDefault="009E339C" w:rsidP="00E64C80">
      <w:pPr>
        <w:pStyle w:val="a9"/>
        <w:spacing w:line="276" w:lineRule="auto"/>
        <w:ind w:firstLine="567"/>
        <w:jc w:val="both"/>
        <w:rPr>
          <w:sz w:val="24"/>
          <w:szCs w:val="24"/>
        </w:rPr>
      </w:pPr>
      <w:r>
        <w:rPr>
          <w:sz w:val="24"/>
          <w:szCs w:val="24"/>
        </w:rPr>
        <w:t>Районный б</w:t>
      </w:r>
      <w:r w:rsidR="00F73CF8" w:rsidRPr="003B13FA">
        <w:rPr>
          <w:sz w:val="24"/>
          <w:szCs w:val="24"/>
        </w:rPr>
        <w:t xml:space="preserve">юджет </w:t>
      </w:r>
      <w:r w:rsidR="00F73CF8" w:rsidRPr="00DC4173">
        <w:rPr>
          <w:sz w:val="24"/>
          <w:szCs w:val="24"/>
        </w:rPr>
        <w:t>по расходам</w:t>
      </w:r>
      <w:r>
        <w:rPr>
          <w:sz w:val="24"/>
          <w:szCs w:val="24"/>
        </w:rPr>
        <w:t xml:space="preserve"> за 2020</w:t>
      </w:r>
      <w:r w:rsidR="00F73CF8" w:rsidRPr="003B13FA">
        <w:rPr>
          <w:sz w:val="24"/>
          <w:szCs w:val="24"/>
        </w:rPr>
        <w:t xml:space="preserve"> год исполнен</w:t>
      </w:r>
      <w:r>
        <w:rPr>
          <w:sz w:val="24"/>
          <w:szCs w:val="24"/>
        </w:rPr>
        <w:t xml:space="preserve"> </w:t>
      </w:r>
      <w:r w:rsidR="00F73CF8" w:rsidRPr="003B13FA">
        <w:rPr>
          <w:sz w:val="24"/>
          <w:szCs w:val="24"/>
        </w:rPr>
        <w:t>в сумме</w:t>
      </w:r>
      <w:r w:rsidR="00A92B03">
        <w:rPr>
          <w:sz w:val="24"/>
          <w:szCs w:val="24"/>
        </w:rPr>
        <w:t xml:space="preserve"> 7</w:t>
      </w:r>
      <w:r w:rsidR="000060E1">
        <w:rPr>
          <w:sz w:val="24"/>
          <w:szCs w:val="24"/>
        </w:rPr>
        <w:t>9</w:t>
      </w:r>
      <w:r w:rsidR="00824BA6">
        <w:rPr>
          <w:sz w:val="24"/>
          <w:szCs w:val="24"/>
        </w:rPr>
        <w:t>0006,5</w:t>
      </w:r>
      <w:r w:rsidR="00A92B03">
        <w:rPr>
          <w:sz w:val="24"/>
          <w:szCs w:val="24"/>
        </w:rPr>
        <w:t xml:space="preserve"> тыс</w:t>
      </w:r>
      <w:r w:rsidR="0083203C">
        <w:rPr>
          <w:sz w:val="24"/>
          <w:szCs w:val="24"/>
        </w:rPr>
        <w:t>.</w:t>
      </w:r>
      <w:r w:rsidR="00F73CF8" w:rsidRPr="003B13FA">
        <w:rPr>
          <w:sz w:val="24"/>
          <w:szCs w:val="24"/>
        </w:rPr>
        <w:t xml:space="preserve"> рублей </w:t>
      </w:r>
      <w:r w:rsidR="000060E1">
        <w:rPr>
          <w:sz w:val="24"/>
          <w:szCs w:val="24"/>
        </w:rPr>
        <w:t xml:space="preserve">или </w:t>
      </w:r>
      <w:r w:rsidR="00F73CF8" w:rsidRPr="003B13FA">
        <w:rPr>
          <w:sz w:val="24"/>
          <w:szCs w:val="24"/>
        </w:rPr>
        <w:t>9</w:t>
      </w:r>
      <w:r w:rsidR="000060E1">
        <w:rPr>
          <w:sz w:val="24"/>
          <w:szCs w:val="24"/>
        </w:rPr>
        <w:t>9</w:t>
      </w:r>
      <w:r w:rsidR="00F73CF8" w:rsidRPr="003B13FA">
        <w:rPr>
          <w:sz w:val="24"/>
          <w:szCs w:val="24"/>
        </w:rPr>
        <w:t>,</w:t>
      </w:r>
      <w:r w:rsidR="000060E1">
        <w:rPr>
          <w:sz w:val="24"/>
          <w:szCs w:val="24"/>
        </w:rPr>
        <w:t>7</w:t>
      </w:r>
      <w:r w:rsidR="00F73CF8" w:rsidRPr="003B13FA">
        <w:rPr>
          <w:sz w:val="24"/>
          <w:szCs w:val="24"/>
        </w:rPr>
        <w:t xml:space="preserve"> % к уточненным годовым назначениям</w:t>
      </w:r>
      <w:r w:rsidR="000060E1">
        <w:rPr>
          <w:sz w:val="24"/>
          <w:szCs w:val="24"/>
        </w:rPr>
        <w:t xml:space="preserve">. </w:t>
      </w:r>
      <w:r w:rsidR="000060E1" w:rsidRPr="003B13FA">
        <w:rPr>
          <w:sz w:val="24"/>
          <w:szCs w:val="24"/>
        </w:rPr>
        <w:t xml:space="preserve"> </w:t>
      </w:r>
      <w:r w:rsidR="00F73CF8" w:rsidRPr="003B13FA">
        <w:rPr>
          <w:sz w:val="24"/>
          <w:szCs w:val="24"/>
        </w:rPr>
        <w:t>По сравнению с 201</w:t>
      </w:r>
      <w:r w:rsidR="00A92B03">
        <w:rPr>
          <w:sz w:val="24"/>
          <w:szCs w:val="24"/>
        </w:rPr>
        <w:t>9</w:t>
      </w:r>
      <w:r w:rsidR="00F73CF8" w:rsidRPr="003B13FA">
        <w:rPr>
          <w:sz w:val="24"/>
          <w:szCs w:val="24"/>
        </w:rPr>
        <w:t xml:space="preserve"> годом </w:t>
      </w:r>
      <w:r w:rsidR="00F73CF8" w:rsidRPr="00DC4173">
        <w:rPr>
          <w:sz w:val="24"/>
          <w:szCs w:val="24"/>
        </w:rPr>
        <w:t xml:space="preserve">расходы </w:t>
      </w:r>
      <w:r w:rsidR="00A92B03">
        <w:rPr>
          <w:sz w:val="24"/>
          <w:szCs w:val="24"/>
        </w:rPr>
        <w:t xml:space="preserve">районного </w:t>
      </w:r>
      <w:r w:rsidR="000060E1">
        <w:rPr>
          <w:sz w:val="24"/>
          <w:szCs w:val="24"/>
        </w:rPr>
        <w:t xml:space="preserve">бюджета </w:t>
      </w:r>
      <w:r w:rsidR="00F73CF8" w:rsidRPr="00DC4173">
        <w:rPr>
          <w:sz w:val="24"/>
          <w:szCs w:val="24"/>
        </w:rPr>
        <w:t>увеличились на 1</w:t>
      </w:r>
      <w:r w:rsidR="000060E1">
        <w:rPr>
          <w:sz w:val="24"/>
          <w:szCs w:val="24"/>
        </w:rPr>
        <w:t>9</w:t>
      </w:r>
      <w:r w:rsidR="00F73CF8" w:rsidRPr="00DC4173">
        <w:rPr>
          <w:sz w:val="24"/>
          <w:szCs w:val="24"/>
        </w:rPr>
        <w:t>,</w:t>
      </w:r>
      <w:r w:rsidR="000060E1">
        <w:rPr>
          <w:sz w:val="24"/>
          <w:szCs w:val="24"/>
        </w:rPr>
        <w:t>2</w:t>
      </w:r>
      <w:r w:rsidR="00F73CF8" w:rsidRPr="00DC4173">
        <w:rPr>
          <w:sz w:val="24"/>
          <w:szCs w:val="24"/>
        </w:rPr>
        <w:t xml:space="preserve"> % или на</w:t>
      </w:r>
      <w:r w:rsidR="000060E1">
        <w:rPr>
          <w:sz w:val="24"/>
          <w:szCs w:val="24"/>
        </w:rPr>
        <w:t xml:space="preserve"> 127,0 млн</w:t>
      </w:r>
      <w:r w:rsidR="0083203C" w:rsidRPr="00DC4173">
        <w:rPr>
          <w:sz w:val="24"/>
          <w:szCs w:val="24"/>
        </w:rPr>
        <w:t>.</w:t>
      </w:r>
      <w:r w:rsidR="00F73CF8" w:rsidRPr="00DC4173">
        <w:rPr>
          <w:sz w:val="24"/>
          <w:szCs w:val="24"/>
        </w:rPr>
        <w:t xml:space="preserve"> рублей.</w:t>
      </w:r>
    </w:p>
    <w:p w:rsidR="00225D9C" w:rsidRDefault="00F73CF8" w:rsidP="00225D9C">
      <w:pPr>
        <w:tabs>
          <w:tab w:val="left" w:pos="567"/>
        </w:tabs>
        <w:spacing w:line="276" w:lineRule="auto"/>
        <w:ind w:firstLine="567"/>
        <w:jc w:val="both"/>
      </w:pPr>
      <w:r w:rsidRPr="00E64C80">
        <w:t>В структуре расходов</w:t>
      </w:r>
      <w:r w:rsidR="00C237C0">
        <w:t xml:space="preserve"> районного </w:t>
      </w:r>
      <w:r w:rsidRPr="00E64C80">
        <w:t xml:space="preserve"> бюджета наибольший удельный в</w:t>
      </w:r>
      <w:r w:rsidR="00225D9C">
        <w:t>ес занимают расходы на социальную</w:t>
      </w:r>
      <w:r w:rsidRPr="00E64C80">
        <w:t xml:space="preserve"> сферу –</w:t>
      </w:r>
      <w:r w:rsidR="00824BA6">
        <w:t>81,7</w:t>
      </w:r>
      <w:r w:rsidRPr="00E64C80">
        <w:t xml:space="preserve">%. </w:t>
      </w:r>
      <w:r w:rsidRPr="003B13FA">
        <w:t>На финансирование отраслей с</w:t>
      </w:r>
      <w:r w:rsidR="00C237C0">
        <w:t>оциально</w:t>
      </w:r>
      <w:r w:rsidR="00225D9C">
        <w:t>й</w:t>
      </w:r>
      <w:r w:rsidR="00C237C0">
        <w:t xml:space="preserve"> сферы за 2020</w:t>
      </w:r>
      <w:r w:rsidRPr="003B13FA">
        <w:t xml:space="preserve"> год направлено </w:t>
      </w:r>
      <w:r w:rsidR="00824BA6">
        <w:t>645337,0 тыс</w:t>
      </w:r>
      <w:r w:rsidR="0083203C">
        <w:t>.</w:t>
      </w:r>
      <w:r w:rsidRPr="003B13FA">
        <w:t xml:space="preserve"> рублей при годовых бюджетных назначениях –</w:t>
      </w:r>
      <w:r w:rsidR="00824BA6">
        <w:t>645415,0 тыс</w:t>
      </w:r>
      <w:r w:rsidR="0083203C">
        <w:t>.</w:t>
      </w:r>
      <w:r w:rsidRPr="003B13FA">
        <w:t xml:space="preserve"> рублей, что составляет 9</w:t>
      </w:r>
      <w:r w:rsidR="00824BA6">
        <w:t>9</w:t>
      </w:r>
      <w:r w:rsidRPr="003B13FA">
        <w:t>,</w:t>
      </w:r>
      <w:r w:rsidR="00824BA6">
        <w:t>7</w:t>
      </w:r>
      <w:r w:rsidRPr="003B13FA">
        <w:t xml:space="preserve"> % к годовым бюджетным назначениям. </w:t>
      </w:r>
    </w:p>
    <w:p w:rsidR="00225D9C" w:rsidRDefault="00225D9C" w:rsidP="00225D9C">
      <w:pPr>
        <w:tabs>
          <w:tab w:val="left" w:pos="567"/>
        </w:tabs>
        <w:spacing w:line="276" w:lineRule="auto"/>
        <w:ind w:firstLine="567"/>
        <w:jc w:val="both"/>
      </w:pPr>
      <w:r>
        <w:t xml:space="preserve"> </w:t>
      </w:r>
      <w:r w:rsidR="00F73CF8" w:rsidRPr="003B13FA">
        <w:t>Расходы по отрасли «Национальная экономика» составили в сумме</w:t>
      </w:r>
      <w:r w:rsidR="00824BA6">
        <w:t xml:space="preserve"> 25951,4 тыс</w:t>
      </w:r>
      <w:r w:rsidR="0083203C">
        <w:t>.</w:t>
      </w:r>
      <w:r w:rsidR="00F73CF8" w:rsidRPr="003B13FA">
        <w:t xml:space="preserve"> рублей</w:t>
      </w:r>
      <w:r w:rsidR="00824BA6">
        <w:t xml:space="preserve"> </w:t>
      </w:r>
      <w:r w:rsidR="00F73CF8" w:rsidRPr="003B13FA">
        <w:t xml:space="preserve">или </w:t>
      </w:r>
      <w:r w:rsidR="00824BA6">
        <w:t>3,3</w:t>
      </w:r>
      <w:r w:rsidR="00F73CF8" w:rsidRPr="003B13FA">
        <w:t>%  в общем объеме расходов.</w:t>
      </w:r>
    </w:p>
    <w:p w:rsidR="00F73CF8" w:rsidRDefault="00F73CF8" w:rsidP="00225D9C">
      <w:pPr>
        <w:tabs>
          <w:tab w:val="left" w:pos="567"/>
        </w:tabs>
        <w:spacing w:line="276" w:lineRule="auto"/>
        <w:ind w:firstLine="567"/>
        <w:jc w:val="both"/>
      </w:pPr>
      <w:r w:rsidRPr="003B13FA">
        <w:t xml:space="preserve"> Расходы по отрасли «Жилищно-коммунальное хозяйство» составили в сумме</w:t>
      </w:r>
      <w:r w:rsidR="00824BA6">
        <w:t xml:space="preserve"> 5060,8 тыс</w:t>
      </w:r>
      <w:r w:rsidR="0083203C">
        <w:t>.</w:t>
      </w:r>
      <w:r w:rsidRPr="003B13FA">
        <w:t xml:space="preserve"> рублей или </w:t>
      </w:r>
      <w:r w:rsidR="00824BA6">
        <w:t xml:space="preserve">0,6 </w:t>
      </w:r>
      <w:r w:rsidRPr="003B13FA">
        <w:t>%</w:t>
      </w:r>
      <w:r w:rsidR="00225D9C">
        <w:t xml:space="preserve"> </w:t>
      </w:r>
      <w:r w:rsidRPr="003B13FA">
        <w:t>в общем объеме расходов.</w:t>
      </w:r>
    </w:p>
    <w:p w:rsidR="00F73CF8" w:rsidRDefault="00F73CF8" w:rsidP="00EE6FEF">
      <w:pPr>
        <w:pStyle w:val="3"/>
        <w:spacing w:after="0" w:line="264" w:lineRule="auto"/>
        <w:ind w:firstLine="1701"/>
        <w:jc w:val="both"/>
        <w:rPr>
          <w:sz w:val="24"/>
          <w:szCs w:val="24"/>
        </w:rPr>
      </w:pPr>
    </w:p>
    <w:p w:rsidR="009F447D" w:rsidRPr="00A92B03" w:rsidRDefault="009F447D" w:rsidP="00E64C80">
      <w:pPr>
        <w:spacing w:line="276" w:lineRule="auto"/>
        <w:ind w:firstLine="567"/>
        <w:jc w:val="center"/>
        <w:rPr>
          <w:b/>
          <w:sz w:val="28"/>
          <w:szCs w:val="28"/>
        </w:rPr>
      </w:pPr>
      <w:r w:rsidRPr="00A92B03">
        <w:rPr>
          <w:b/>
          <w:sz w:val="28"/>
          <w:szCs w:val="28"/>
        </w:rPr>
        <w:t>Формирование и ведение реестр</w:t>
      </w:r>
      <w:r w:rsidR="001C297D" w:rsidRPr="00A92B03">
        <w:rPr>
          <w:b/>
          <w:sz w:val="28"/>
          <w:szCs w:val="28"/>
        </w:rPr>
        <w:t>ов</w:t>
      </w:r>
      <w:r w:rsidRPr="00A92B03">
        <w:rPr>
          <w:b/>
          <w:sz w:val="28"/>
          <w:szCs w:val="28"/>
        </w:rPr>
        <w:t xml:space="preserve"> участников</w:t>
      </w:r>
      <w:r w:rsidR="0040395F" w:rsidRPr="00A92B03">
        <w:rPr>
          <w:b/>
          <w:sz w:val="28"/>
          <w:szCs w:val="28"/>
        </w:rPr>
        <w:t xml:space="preserve"> и не</w:t>
      </w:r>
      <w:r w:rsidR="003E7E5C">
        <w:rPr>
          <w:b/>
          <w:sz w:val="28"/>
          <w:szCs w:val="28"/>
        </w:rPr>
        <w:t xml:space="preserve"> </w:t>
      </w:r>
      <w:r w:rsidR="0040395F" w:rsidRPr="00A92B03">
        <w:rPr>
          <w:b/>
          <w:sz w:val="28"/>
          <w:szCs w:val="28"/>
        </w:rPr>
        <w:t>участников</w:t>
      </w:r>
      <w:r w:rsidRPr="00A92B03">
        <w:rPr>
          <w:b/>
          <w:sz w:val="28"/>
          <w:szCs w:val="28"/>
        </w:rPr>
        <w:t xml:space="preserve"> бюджетного процесса</w:t>
      </w:r>
    </w:p>
    <w:p w:rsidR="00216BE3" w:rsidRPr="00F74F6D" w:rsidRDefault="00216BE3" w:rsidP="00E64C80">
      <w:pPr>
        <w:spacing w:line="276" w:lineRule="auto"/>
        <w:ind w:firstLine="567"/>
        <w:jc w:val="center"/>
        <w:rPr>
          <w:b/>
        </w:rPr>
      </w:pPr>
    </w:p>
    <w:p w:rsidR="00EE5730" w:rsidRPr="00F74F6D" w:rsidRDefault="009F447D" w:rsidP="00E64C80">
      <w:pPr>
        <w:spacing w:line="276" w:lineRule="auto"/>
        <w:ind w:firstLine="567"/>
        <w:jc w:val="both"/>
      </w:pPr>
      <w:r w:rsidRPr="00F74F6D">
        <w:lastRenderedPageBreak/>
        <w:t>В соответствии с пунктом 8 Порядка формирования и ведения реестра участников бюджетного процесса, а также юридических лиц, не являющихся  участниками бюджетного</w:t>
      </w:r>
      <w:r w:rsidR="007417A2" w:rsidRPr="00F74F6D">
        <w:t xml:space="preserve"> процесса, утвержденного приказом</w:t>
      </w:r>
      <w:r w:rsidRPr="00F74F6D">
        <w:t xml:space="preserve"> Министерства финансов Российской Федерации </w:t>
      </w:r>
      <w:r w:rsidR="00F74F6D">
        <w:br/>
      </w:r>
      <w:r w:rsidRPr="00F74F6D">
        <w:t xml:space="preserve">от 23 декабря 2014 года </w:t>
      </w:r>
      <w:r w:rsidR="00F74F6D">
        <w:t xml:space="preserve">163н, </w:t>
      </w:r>
      <w:r w:rsidRPr="00F74F6D">
        <w:t>Финансовое управление является уполномоченным органом</w:t>
      </w:r>
      <w:r w:rsidR="00D21E9D">
        <w:br/>
      </w:r>
      <w:r w:rsidRPr="00F74F6D">
        <w:t>по формированию и в</w:t>
      </w:r>
      <w:r w:rsidR="00EE5730" w:rsidRPr="00F74F6D">
        <w:t>едению</w:t>
      </w:r>
      <w:r w:rsidRPr="00F74F6D">
        <w:t xml:space="preserve"> Сводн</w:t>
      </w:r>
      <w:r w:rsidR="00EE5730" w:rsidRPr="00F74F6D">
        <w:t>ого</w:t>
      </w:r>
      <w:r w:rsidRPr="00F74F6D">
        <w:t xml:space="preserve"> реестр</w:t>
      </w:r>
      <w:r w:rsidR="00EE5730" w:rsidRPr="00F74F6D">
        <w:t>а</w:t>
      </w:r>
      <w:r w:rsidR="00A92B03">
        <w:t xml:space="preserve"> </w:t>
      </w:r>
      <w:r w:rsidR="00EE5730" w:rsidRPr="00F74F6D">
        <w:t>участников и не участников  бюджетного процесса.</w:t>
      </w:r>
    </w:p>
    <w:p w:rsidR="00EE5730" w:rsidRPr="00F74F6D" w:rsidRDefault="00EE5730" w:rsidP="00E64C80">
      <w:pPr>
        <w:spacing w:line="276" w:lineRule="auto"/>
        <w:ind w:firstLine="567"/>
        <w:jc w:val="both"/>
      </w:pPr>
      <w:r w:rsidRPr="00F74F6D">
        <w:t>Финансовым управлением</w:t>
      </w:r>
      <w:r w:rsidR="00A92B03">
        <w:t xml:space="preserve"> </w:t>
      </w:r>
      <w:r w:rsidRPr="00F74F6D">
        <w:t>осуществлялось размещение</w:t>
      </w:r>
      <w:r w:rsidR="00A92B03">
        <w:t xml:space="preserve"> </w:t>
      </w:r>
      <w:r w:rsidR="009F447D" w:rsidRPr="00F74F6D">
        <w:t>информаци</w:t>
      </w:r>
      <w:r w:rsidRPr="00F74F6D">
        <w:t>и</w:t>
      </w:r>
      <w:r w:rsidR="009F447D" w:rsidRPr="00F74F6D">
        <w:t xml:space="preserve"> о муниципальных учреждениях в Сводный реестр участников и не</w:t>
      </w:r>
      <w:r w:rsidR="003E7E5C">
        <w:t xml:space="preserve"> </w:t>
      </w:r>
      <w:r w:rsidR="009F447D" w:rsidRPr="00F74F6D">
        <w:t>участников бюджетного процесса в государственн</w:t>
      </w:r>
      <w:r w:rsidRPr="00F74F6D">
        <w:t>ой</w:t>
      </w:r>
      <w:r w:rsidR="009F447D" w:rsidRPr="00F74F6D">
        <w:t xml:space="preserve"> информационной системе  управления общественными финансами «Электронный бюджет» на Официальном сайте РФ</w:t>
      </w:r>
      <w:r w:rsidR="000C6011">
        <w:t xml:space="preserve"> в актуальной версии</w:t>
      </w:r>
      <w:r w:rsidR="009F447D" w:rsidRPr="00F74F6D">
        <w:t xml:space="preserve">. </w:t>
      </w:r>
    </w:p>
    <w:p w:rsidR="00216BE3" w:rsidRDefault="00A34DF8" w:rsidP="00373BF0">
      <w:pPr>
        <w:spacing w:line="276" w:lineRule="auto"/>
        <w:ind w:firstLine="567"/>
        <w:jc w:val="both"/>
      </w:pPr>
      <w:r w:rsidRPr="006D088E">
        <w:t xml:space="preserve">Проведены </w:t>
      </w:r>
      <w:r w:rsidR="00CB799C" w:rsidRPr="006D088E">
        <w:t xml:space="preserve"> </w:t>
      </w:r>
      <w:r w:rsidR="006D088E" w:rsidRPr="006D088E">
        <w:t xml:space="preserve">операции по </w:t>
      </w:r>
      <w:r w:rsidR="00EE5730" w:rsidRPr="006D088E">
        <w:t>размещ</w:t>
      </w:r>
      <w:r w:rsidR="006D088E" w:rsidRPr="006D088E">
        <w:t xml:space="preserve">ению </w:t>
      </w:r>
      <w:r w:rsidR="00EE5730" w:rsidRPr="006D088E">
        <w:t xml:space="preserve"> </w:t>
      </w:r>
      <w:r w:rsidR="004B32E2" w:rsidRPr="006D088E">
        <w:t>изменени</w:t>
      </w:r>
      <w:r w:rsidR="006D088E" w:rsidRPr="006D088E">
        <w:t>й</w:t>
      </w:r>
      <w:r w:rsidR="004B32E2" w:rsidRPr="006D088E">
        <w:t xml:space="preserve">, </w:t>
      </w:r>
      <w:r w:rsidR="00EE5730" w:rsidRPr="006D088E">
        <w:t>внесен</w:t>
      </w:r>
      <w:r w:rsidR="006D088E" w:rsidRPr="006D088E">
        <w:t>ию изменений</w:t>
      </w:r>
      <w:r w:rsidR="00EE5730" w:rsidRPr="006D088E">
        <w:t xml:space="preserve"> в реквизиты учреждений</w:t>
      </w:r>
      <w:r w:rsidR="009F447D" w:rsidRPr="006D088E">
        <w:t xml:space="preserve"> в случае изменения типа организаций, лицевых счетов,</w:t>
      </w:r>
      <w:r w:rsidR="00A92B03" w:rsidRPr="006D088E">
        <w:t xml:space="preserve"> </w:t>
      </w:r>
      <w:r w:rsidR="009F447D" w:rsidRPr="006D088E">
        <w:t>наименования учреждения</w:t>
      </w:r>
      <w:r w:rsidR="006D088E" w:rsidRPr="006D088E">
        <w:t xml:space="preserve">, контактах, полномочиях </w:t>
      </w:r>
      <w:r w:rsidR="002847DC" w:rsidRPr="006D088E">
        <w:t xml:space="preserve"> в количестве-</w:t>
      </w:r>
      <w:r w:rsidR="006D088E" w:rsidRPr="006D088E">
        <w:t xml:space="preserve">16 </w:t>
      </w:r>
      <w:r w:rsidR="00E87AAD" w:rsidRPr="006D088E">
        <w:t xml:space="preserve">  .</w:t>
      </w:r>
    </w:p>
    <w:p w:rsidR="00BD452B" w:rsidRDefault="00BD452B" w:rsidP="00373BF0">
      <w:pPr>
        <w:spacing w:line="276" w:lineRule="auto"/>
        <w:ind w:firstLine="567"/>
        <w:jc w:val="both"/>
      </w:pPr>
    </w:p>
    <w:p w:rsidR="00216BE3" w:rsidRPr="000C6011" w:rsidRDefault="00043717" w:rsidP="0061743C">
      <w:pPr>
        <w:pStyle w:val="3"/>
        <w:spacing w:after="0" w:line="360" w:lineRule="auto"/>
        <w:ind w:firstLine="567"/>
        <w:jc w:val="center"/>
        <w:rPr>
          <w:b/>
          <w:sz w:val="24"/>
          <w:szCs w:val="24"/>
        </w:rPr>
      </w:pPr>
      <w:r w:rsidRPr="000C6011">
        <w:rPr>
          <w:b/>
          <w:sz w:val="28"/>
          <w:szCs w:val="28"/>
        </w:rPr>
        <w:t xml:space="preserve">Информатизация бюджетного процесса </w:t>
      </w:r>
    </w:p>
    <w:p w:rsidR="009C7EC4" w:rsidRDefault="009C7EC4" w:rsidP="00E64C80">
      <w:pPr>
        <w:spacing w:line="276" w:lineRule="auto"/>
        <w:ind w:firstLine="567"/>
        <w:jc w:val="both"/>
      </w:pPr>
      <w:r w:rsidRPr="00B9271E">
        <w:t xml:space="preserve">В </w:t>
      </w:r>
      <w:r>
        <w:t xml:space="preserve">течение </w:t>
      </w:r>
      <w:r w:rsidR="00C237C0">
        <w:t>2020</w:t>
      </w:r>
      <w:r w:rsidRPr="00B9271E">
        <w:t xml:space="preserve"> год</w:t>
      </w:r>
      <w:r>
        <w:t>а</w:t>
      </w:r>
      <w:r w:rsidR="00A92B03">
        <w:t xml:space="preserve"> </w:t>
      </w:r>
      <w:r>
        <w:t xml:space="preserve">Финансовое управление </w:t>
      </w:r>
      <w:r w:rsidR="007C5392">
        <w:t>осуществляло свою деятельность</w:t>
      </w:r>
      <w:r w:rsidR="007C5392">
        <w:br/>
      </w:r>
      <w:r>
        <w:t xml:space="preserve">с использованием </w:t>
      </w:r>
      <w:r w:rsidRPr="00B9271E">
        <w:t>программных комплексов «</w:t>
      </w:r>
      <w:r w:rsidR="00C237C0">
        <w:t>А</w:t>
      </w:r>
      <w:r w:rsidRPr="00B9271E">
        <w:t>С-Бюджет», «СУФД», «</w:t>
      </w:r>
      <w:r w:rsidRPr="00B9271E">
        <w:rPr>
          <w:lang w:val="en-US"/>
        </w:rPr>
        <w:t>WEB</w:t>
      </w:r>
      <w:r w:rsidR="000E736E">
        <w:t>-Консолидиция</w:t>
      </w:r>
      <w:r w:rsidR="00C237C0">
        <w:t>», «СБИС</w:t>
      </w:r>
      <w:r w:rsidR="000C6011">
        <w:t xml:space="preserve"> </w:t>
      </w:r>
      <w:r w:rsidR="000E736E">
        <w:t>Электронный документооборот</w:t>
      </w:r>
      <w:r w:rsidR="00C237C0">
        <w:t>»</w:t>
      </w:r>
      <w:r w:rsidRPr="00B9271E">
        <w:t xml:space="preserve">. </w:t>
      </w:r>
    </w:p>
    <w:p w:rsidR="009C7EC4" w:rsidRPr="00B9271E" w:rsidRDefault="00807ED6" w:rsidP="00E64C80">
      <w:pPr>
        <w:spacing w:line="276" w:lineRule="auto"/>
        <w:ind w:firstLine="567"/>
        <w:jc w:val="both"/>
      </w:pPr>
      <w:r>
        <w:t>Взаимодействие ввода данных п</w:t>
      </w:r>
      <w:r w:rsidR="000C6011">
        <w:t>о смете Ф</w:t>
      </w:r>
      <w:r w:rsidR="009C7EC4" w:rsidRPr="00B9271E">
        <w:t xml:space="preserve">инансового управления </w:t>
      </w:r>
      <w:r>
        <w:t xml:space="preserve">с МКУ "ЦБУ" </w:t>
      </w:r>
      <w:r w:rsidR="009C7EC4" w:rsidRPr="00B9271E">
        <w:t xml:space="preserve">ведется посредством </w:t>
      </w:r>
      <w:r w:rsidR="000C6011">
        <w:t>ЕЦИС "СМЕТА"</w:t>
      </w:r>
      <w:r w:rsidR="009C7EC4" w:rsidRPr="00B9271E">
        <w:t>.</w:t>
      </w:r>
    </w:p>
    <w:p w:rsidR="009C7EC4" w:rsidRPr="00B9271E" w:rsidRDefault="009C7EC4" w:rsidP="00E64C80">
      <w:pPr>
        <w:spacing w:line="276" w:lineRule="auto"/>
        <w:ind w:firstLine="567"/>
        <w:jc w:val="both"/>
      </w:pPr>
      <w:r>
        <w:t>В связи с передачей документов по электронным каналам связи и обеспечени</w:t>
      </w:r>
      <w:r w:rsidR="007C5392">
        <w:t>ем</w:t>
      </w:r>
      <w:r>
        <w:t xml:space="preserve"> условий признания юридической силы электронных документов Финансовым управлением использовались электронные цифровые подписи (ЭЦП) при</w:t>
      </w:r>
      <w:r w:rsidR="006D148F">
        <w:t xml:space="preserve"> </w:t>
      </w:r>
      <w:r w:rsidRPr="00B9271E">
        <w:rPr>
          <w:snapToGrid w:val="0"/>
          <w:color w:val="000000"/>
        </w:rPr>
        <w:t>взаимодействи</w:t>
      </w:r>
      <w:r>
        <w:rPr>
          <w:snapToGrid w:val="0"/>
          <w:color w:val="000000"/>
        </w:rPr>
        <w:t>и</w:t>
      </w:r>
      <w:r w:rsidRPr="00B9271E">
        <w:rPr>
          <w:snapToGrid w:val="0"/>
          <w:color w:val="000000"/>
        </w:rPr>
        <w:t xml:space="preserve"> с Управлением Федерального казначейства по</w:t>
      </w:r>
      <w:r w:rsidR="006D148F">
        <w:rPr>
          <w:snapToGrid w:val="0"/>
          <w:color w:val="000000"/>
        </w:rPr>
        <w:t xml:space="preserve"> Вологодской области</w:t>
      </w:r>
      <w:r w:rsidRPr="00B9271E">
        <w:rPr>
          <w:snapToGrid w:val="0"/>
          <w:color w:val="000000"/>
        </w:rPr>
        <w:t xml:space="preserve">,  </w:t>
      </w:r>
      <w:r w:rsidR="000C6011">
        <w:rPr>
          <w:snapToGrid w:val="0"/>
          <w:color w:val="000000"/>
        </w:rPr>
        <w:t xml:space="preserve">размещение информации на ЕПБС, </w:t>
      </w:r>
      <w:r w:rsidR="000E736E">
        <w:rPr>
          <w:snapToGrid w:val="0"/>
          <w:color w:val="000000"/>
        </w:rPr>
        <w:t xml:space="preserve">в </w:t>
      </w:r>
      <w:r w:rsidR="000C6011">
        <w:rPr>
          <w:snapToGrid w:val="0"/>
          <w:color w:val="000000"/>
        </w:rPr>
        <w:t>подсистем</w:t>
      </w:r>
      <w:r w:rsidR="000E736E">
        <w:rPr>
          <w:snapToGrid w:val="0"/>
          <w:color w:val="000000"/>
        </w:rPr>
        <w:t>е</w:t>
      </w:r>
      <w:r w:rsidR="000C6011">
        <w:rPr>
          <w:snapToGrid w:val="0"/>
          <w:color w:val="000000"/>
        </w:rPr>
        <w:t xml:space="preserve"> "Бюджетное планирование"</w:t>
      </w:r>
      <w:r w:rsidR="000E736E">
        <w:rPr>
          <w:snapToGrid w:val="0"/>
          <w:color w:val="000000"/>
        </w:rPr>
        <w:t xml:space="preserve"> </w:t>
      </w:r>
      <w:r w:rsidR="00E87AAD" w:rsidRPr="00F74F6D">
        <w:t>государственной информационной систем</w:t>
      </w:r>
      <w:r w:rsidR="00E87AAD">
        <w:t>ы</w:t>
      </w:r>
      <w:r w:rsidR="00E87AAD" w:rsidRPr="00F74F6D">
        <w:t xml:space="preserve">  управления общественными финансами «Электронный бюджет»</w:t>
      </w:r>
      <w:r w:rsidR="000E736E">
        <w:rPr>
          <w:snapToGrid w:val="0"/>
          <w:color w:val="000000"/>
        </w:rPr>
        <w:t xml:space="preserve">, размещение информации в </w:t>
      </w:r>
      <w:r w:rsidR="00E87AAD" w:rsidRPr="00F74F6D">
        <w:t>государственной информационной систем</w:t>
      </w:r>
      <w:r w:rsidR="00E87AAD">
        <w:t>е</w:t>
      </w:r>
      <w:r w:rsidR="00E87AAD" w:rsidRPr="00F74F6D">
        <w:t xml:space="preserve">  </w:t>
      </w:r>
      <w:r w:rsidR="000E736E">
        <w:rPr>
          <w:snapToGrid w:val="0"/>
          <w:color w:val="000000"/>
        </w:rPr>
        <w:t xml:space="preserve">"Управление", </w:t>
      </w:r>
      <w:r w:rsidR="00E87AAD" w:rsidRPr="00F74F6D">
        <w:t xml:space="preserve">государственной информационной систем  </w:t>
      </w:r>
      <w:r w:rsidR="00E87AAD">
        <w:t>"</w:t>
      </w:r>
      <w:r w:rsidR="000E736E">
        <w:rPr>
          <w:snapToGrid w:val="0"/>
          <w:color w:val="000000"/>
        </w:rPr>
        <w:t>ГМП</w:t>
      </w:r>
      <w:r w:rsidR="00E87AAD">
        <w:rPr>
          <w:snapToGrid w:val="0"/>
          <w:color w:val="000000"/>
        </w:rPr>
        <w:t xml:space="preserve">" </w:t>
      </w:r>
      <w:r w:rsidR="00807ED6">
        <w:rPr>
          <w:snapToGrid w:val="0"/>
          <w:color w:val="000000"/>
        </w:rPr>
        <w:t xml:space="preserve">, </w:t>
      </w:r>
      <w:r w:rsidR="00E87AAD" w:rsidRPr="00F74F6D">
        <w:t>государственной информационной систем</w:t>
      </w:r>
      <w:r w:rsidR="00E87AAD">
        <w:t>ы</w:t>
      </w:r>
      <w:r w:rsidR="00E87AAD" w:rsidRPr="00F74F6D">
        <w:t xml:space="preserve">  </w:t>
      </w:r>
      <w:r w:rsidR="00E87AAD">
        <w:t>"</w:t>
      </w:r>
      <w:r w:rsidR="00807ED6">
        <w:rPr>
          <w:snapToGrid w:val="0"/>
          <w:color w:val="000000"/>
        </w:rPr>
        <w:t>ЖКХ</w:t>
      </w:r>
      <w:r w:rsidR="00E87AAD">
        <w:rPr>
          <w:snapToGrid w:val="0"/>
          <w:color w:val="000000"/>
        </w:rPr>
        <w:t>"</w:t>
      </w:r>
      <w:r w:rsidR="00807ED6">
        <w:rPr>
          <w:snapToGrid w:val="0"/>
          <w:color w:val="000000"/>
        </w:rPr>
        <w:t xml:space="preserve">  и Единой информационной системе в сфере закупок. </w:t>
      </w:r>
      <w:r w:rsidRPr="00B9271E">
        <w:t xml:space="preserve">Обновлены сертификаты доступа и средства обработки информации для работы </w:t>
      </w:r>
      <w:r w:rsidR="00807ED6">
        <w:t>в</w:t>
      </w:r>
      <w:r w:rsidR="000060E1">
        <w:t xml:space="preserve"> данных</w:t>
      </w:r>
      <w:r w:rsidR="00807ED6">
        <w:t xml:space="preserve"> системах.</w:t>
      </w:r>
    </w:p>
    <w:p w:rsidR="006C2A75" w:rsidRDefault="006C2A75" w:rsidP="00D405E4">
      <w:pPr>
        <w:pStyle w:val="3"/>
        <w:spacing w:after="0" w:line="360" w:lineRule="auto"/>
        <w:ind w:firstLine="567"/>
        <w:jc w:val="center"/>
        <w:rPr>
          <w:b/>
          <w:color w:val="548DD4" w:themeColor="text2" w:themeTint="99"/>
          <w:sz w:val="28"/>
          <w:szCs w:val="28"/>
        </w:rPr>
      </w:pPr>
    </w:p>
    <w:p w:rsidR="00E31EE5" w:rsidRDefault="00E31EE5" w:rsidP="00D405E4">
      <w:pPr>
        <w:pStyle w:val="3"/>
        <w:spacing w:after="0" w:line="360" w:lineRule="auto"/>
        <w:ind w:firstLine="567"/>
        <w:jc w:val="center"/>
        <w:rPr>
          <w:b/>
          <w:sz w:val="28"/>
          <w:szCs w:val="28"/>
        </w:rPr>
      </w:pPr>
      <w:r w:rsidRPr="00E87AAD">
        <w:rPr>
          <w:b/>
          <w:sz w:val="28"/>
          <w:szCs w:val="28"/>
        </w:rPr>
        <w:t>Составление и утверждение бюджетной отчетности</w:t>
      </w:r>
    </w:p>
    <w:p w:rsidR="003D0859" w:rsidRDefault="0046760A" w:rsidP="00727807">
      <w:pPr>
        <w:pStyle w:val="3"/>
        <w:spacing w:after="0" w:line="276" w:lineRule="auto"/>
        <w:ind w:firstLine="567"/>
        <w:jc w:val="both"/>
        <w:rPr>
          <w:sz w:val="24"/>
          <w:szCs w:val="24"/>
        </w:rPr>
      </w:pPr>
      <w:r w:rsidRPr="0046760A">
        <w:rPr>
          <w:sz w:val="24"/>
          <w:szCs w:val="24"/>
        </w:rPr>
        <w:t xml:space="preserve">Функции </w:t>
      </w:r>
      <w:r>
        <w:rPr>
          <w:sz w:val="24"/>
          <w:szCs w:val="24"/>
        </w:rPr>
        <w:t xml:space="preserve">по ведению учета, составлению бухгалтерской, налоговой отчетности и отчетности в государственные внебюджетные фонды переданы в МКУ "ЦБУ". Учет </w:t>
      </w:r>
      <w:r w:rsidR="00727807">
        <w:rPr>
          <w:sz w:val="24"/>
          <w:szCs w:val="24"/>
        </w:rPr>
        <w:t xml:space="preserve">и передача первичных документов </w:t>
      </w:r>
      <w:r w:rsidR="00CE1DC5">
        <w:rPr>
          <w:sz w:val="24"/>
          <w:szCs w:val="24"/>
        </w:rPr>
        <w:t xml:space="preserve">обеспечивалась </w:t>
      </w:r>
      <w:r>
        <w:rPr>
          <w:sz w:val="24"/>
          <w:szCs w:val="24"/>
        </w:rPr>
        <w:t xml:space="preserve">посредством ЕЦИС с использованием электронной подписи. </w:t>
      </w:r>
    </w:p>
    <w:p w:rsidR="00727807" w:rsidRDefault="00727807" w:rsidP="00727807">
      <w:pPr>
        <w:pStyle w:val="3"/>
        <w:spacing w:after="0" w:line="276" w:lineRule="auto"/>
        <w:ind w:firstLine="567"/>
        <w:jc w:val="both"/>
        <w:rPr>
          <w:sz w:val="24"/>
          <w:szCs w:val="24"/>
        </w:rPr>
      </w:pPr>
      <w:r>
        <w:rPr>
          <w:sz w:val="24"/>
          <w:szCs w:val="24"/>
        </w:rPr>
        <w:t>Финансовым управлением обеспечена работа по подготовке консолидированной отчетности муниципальных образований и органов местного самоуправления района в программном комплексе "Веб-Консолидация".  Составлено и предоставлено в Департамент финансов области 12 месячных отчетов, произведена сверка с отчетностью УФК по кассовым выбытиям из бюджета.</w:t>
      </w:r>
    </w:p>
    <w:p w:rsidR="00866EBF" w:rsidRDefault="00866EBF" w:rsidP="00727807">
      <w:pPr>
        <w:pStyle w:val="3"/>
        <w:spacing w:after="0" w:line="276" w:lineRule="auto"/>
        <w:ind w:firstLine="567"/>
        <w:jc w:val="both"/>
        <w:rPr>
          <w:sz w:val="24"/>
          <w:szCs w:val="24"/>
        </w:rPr>
      </w:pPr>
      <w:r>
        <w:rPr>
          <w:sz w:val="24"/>
          <w:szCs w:val="24"/>
        </w:rPr>
        <w:lastRenderedPageBreak/>
        <w:t>На основании предоставленной отчетности бюджетными учреждениями ежеквартально обеспечивалась ее проверка, формирование консолидированного свода</w:t>
      </w:r>
      <w:r w:rsidRPr="00866EBF">
        <w:rPr>
          <w:sz w:val="24"/>
          <w:szCs w:val="24"/>
        </w:rPr>
        <w:t xml:space="preserve"> </w:t>
      </w:r>
      <w:r>
        <w:rPr>
          <w:sz w:val="24"/>
          <w:szCs w:val="24"/>
        </w:rPr>
        <w:t>в программном комплексе "Веб-Консолидация" и направление  ее в Департамент финансов области.</w:t>
      </w:r>
    </w:p>
    <w:p w:rsidR="00866EBF" w:rsidRDefault="00866EBF" w:rsidP="00727807">
      <w:pPr>
        <w:pStyle w:val="3"/>
        <w:spacing w:after="0" w:line="276" w:lineRule="auto"/>
        <w:ind w:firstLine="567"/>
        <w:jc w:val="both"/>
        <w:rPr>
          <w:sz w:val="24"/>
          <w:szCs w:val="24"/>
        </w:rPr>
      </w:pPr>
      <w:r>
        <w:rPr>
          <w:sz w:val="24"/>
          <w:szCs w:val="24"/>
        </w:rPr>
        <w:t>Предоставлялась отчетность в разрезе поселений о потребности на выплату заработной платы в Департамент финансов области.</w:t>
      </w:r>
    </w:p>
    <w:p w:rsidR="00866EBF" w:rsidRDefault="00133EE0" w:rsidP="00727807">
      <w:pPr>
        <w:pStyle w:val="3"/>
        <w:spacing w:after="0" w:line="276" w:lineRule="auto"/>
        <w:ind w:firstLine="567"/>
        <w:jc w:val="both"/>
        <w:rPr>
          <w:sz w:val="24"/>
          <w:szCs w:val="24"/>
        </w:rPr>
      </w:pPr>
      <w:r w:rsidRPr="00133EE0">
        <w:rPr>
          <w:sz w:val="24"/>
          <w:szCs w:val="24"/>
        </w:rPr>
        <w:t>Обеспечена своевременная сдача годового отчета об исполнении консолидированного бюджета за 2019 год с учетом требований федеральных стандартов</w:t>
      </w:r>
      <w:r>
        <w:rPr>
          <w:sz w:val="24"/>
          <w:szCs w:val="24"/>
        </w:rPr>
        <w:t xml:space="preserve"> </w:t>
      </w:r>
      <w:r w:rsidR="00866EBF">
        <w:rPr>
          <w:sz w:val="24"/>
          <w:szCs w:val="24"/>
        </w:rPr>
        <w:t xml:space="preserve">по бухгалтерскому учету </w:t>
      </w:r>
      <w:r>
        <w:rPr>
          <w:sz w:val="24"/>
          <w:szCs w:val="24"/>
        </w:rPr>
        <w:t xml:space="preserve">          </w:t>
      </w:r>
      <w:r w:rsidR="00866EBF">
        <w:rPr>
          <w:sz w:val="24"/>
          <w:szCs w:val="24"/>
        </w:rPr>
        <w:t>( внедрено 15 федеральных стандартов).</w:t>
      </w:r>
    </w:p>
    <w:p w:rsidR="00CE1DC5" w:rsidRPr="00CE1DC5" w:rsidRDefault="00CE1DC5" w:rsidP="00727807">
      <w:pPr>
        <w:pStyle w:val="3"/>
        <w:spacing w:after="0" w:line="276" w:lineRule="auto"/>
        <w:ind w:firstLine="567"/>
        <w:jc w:val="both"/>
        <w:rPr>
          <w:sz w:val="24"/>
          <w:szCs w:val="24"/>
        </w:rPr>
      </w:pPr>
      <w:r>
        <w:rPr>
          <w:sz w:val="24"/>
          <w:szCs w:val="24"/>
        </w:rPr>
        <w:t xml:space="preserve">Обеспечение деятельности Финансового управления осуществлялось в соответствии с Федеральным законом РФ от 05 апреля 2013 года №44-ФЗ " О контрактной системе в сфере закупок товаров, работ, услуг для обеспечения государственных (муниципальных) нужд" на сайте </w:t>
      </w:r>
      <w:r>
        <w:rPr>
          <w:sz w:val="24"/>
          <w:szCs w:val="24"/>
          <w:lang w:val="en-US"/>
        </w:rPr>
        <w:t>bus</w:t>
      </w:r>
      <w:r w:rsidRPr="00CE1DC5">
        <w:rPr>
          <w:sz w:val="24"/>
          <w:szCs w:val="24"/>
        </w:rPr>
        <w:t>.</w:t>
      </w:r>
      <w:r>
        <w:rPr>
          <w:sz w:val="24"/>
          <w:szCs w:val="24"/>
          <w:lang w:val="en-US"/>
        </w:rPr>
        <w:t>gov</w:t>
      </w:r>
      <w:r w:rsidRPr="00CE1DC5">
        <w:rPr>
          <w:sz w:val="24"/>
          <w:szCs w:val="24"/>
        </w:rPr>
        <w:t>.</w:t>
      </w:r>
      <w:r>
        <w:rPr>
          <w:sz w:val="24"/>
          <w:szCs w:val="24"/>
          <w:lang w:val="en-US"/>
        </w:rPr>
        <w:t>ru</w:t>
      </w:r>
      <w:r>
        <w:rPr>
          <w:sz w:val="24"/>
          <w:szCs w:val="24"/>
        </w:rPr>
        <w:t>, а также подтверждение  реквизитов счетов, открытых в Финансовом управлении бюджетным учреждениям и ГРБС.</w:t>
      </w:r>
    </w:p>
    <w:p w:rsidR="00727807" w:rsidRDefault="003D56A6" w:rsidP="00727807">
      <w:pPr>
        <w:pStyle w:val="3"/>
        <w:spacing w:after="0" w:line="276" w:lineRule="auto"/>
        <w:ind w:firstLine="567"/>
        <w:jc w:val="both"/>
        <w:rPr>
          <w:sz w:val="24"/>
          <w:szCs w:val="24"/>
        </w:rPr>
      </w:pPr>
      <w:r>
        <w:rPr>
          <w:sz w:val="24"/>
          <w:szCs w:val="24"/>
        </w:rPr>
        <w:t>На постоянной основе о</w:t>
      </w:r>
      <w:r w:rsidR="00727807">
        <w:rPr>
          <w:sz w:val="24"/>
          <w:szCs w:val="24"/>
        </w:rPr>
        <w:t>существл</w:t>
      </w:r>
      <w:r>
        <w:rPr>
          <w:sz w:val="24"/>
          <w:szCs w:val="24"/>
        </w:rPr>
        <w:t>ялся</w:t>
      </w:r>
      <w:r w:rsidR="00727807">
        <w:rPr>
          <w:sz w:val="24"/>
          <w:szCs w:val="24"/>
        </w:rPr>
        <w:t xml:space="preserve"> контроль за недопущением образования просроченной кредиторской задолженности.</w:t>
      </w:r>
    </w:p>
    <w:p w:rsidR="003D56A6" w:rsidRDefault="00727807" w:rsidP="00727807">
      <w:pPr>
        <w:pStyle w:val="3"/>
        <w:spacing w:after="0" w:line="276" w:lineRule="auto"/>
        <w:ind w:firstLine="567"/>
        <w:jc w:val="both"/>
        <w:rPr>
          <w:sz w:val="24"/>
          <w:szCs w:val="24"/>
        </w:rPr>
      </w:pPr>
      <w:r>
        <w:rPr>
          <w:sz w:val="24"/>
          <w:szCs w:val="24"/>
        </w:rPr>
        <w:t>В рамках наделенных полномочий обеспечено предоставление поселениям района дотаций на выравнивание  бюджетной обеспеченности</w:t>
      </w:r>
      <w:r w:rsidR="003D56A6">
        <w:rPr>
          <w:sz w:val="24"/>
          <w:szCs w:val="24"/>
        </w:rPr>
        <w:t>, дотаций на поддержку мер по обеспечению сбалансированности, дотаций на выравнивание за счет средств областной субвенции и обеспечено предоставление отчетности в Департамент финансов об их использовании.</w:t>
      </w:r>
    </w:p>
    <w:p w:rsidR="003D56A6" w:rsidRDefault="003D56A6" w:rsidP="00727807">
      <w:pPr>
        <w:pStyle w:val="3"/>
        <w:spacing w:after="0" w:line="276" w:lineRule="auto"/>
        <w:ind w:firstLine="567"/>
        <w:jc w:val="both"/>
        <w:rPr>
          <w:sz w:val="24"/>
          <w:szCs w:val="24"/>
        </w:rPr>
      </w:pPr>
      <w:r>
        <w:rPr>
          <w:sz w:val="24"/>
          <w:szCs w:val="24"/>
        </w:rPr>
        <w:t>Уточнялись виды и принадлежности платежей на поступления по невыясненным платежам (подготовлено 70 уведомлений).</w:t>
      </w:r>
    </w:p>
    <w:p w:rsidR="003D56A6" w:rsidRDefault="003D56A6" w:rsidP="00727807">
      <w:pPr>
        <w:pStyle w:val="3"/>
        <w:spacing w:after="0" w:line="276" w:lineRule="auto"/>
        <w:ind w:firstLine="567"/>
        <w:jc w:val="both"/>
        <w:rPr>
          <w:sz w:val="24"/>
          <w:szCs w:val="24"/>
        </w:rPr>
      </w:pPr>
      <w:r>
        <w:rPr>
          <w:sz w:val="24"/>
          <w:szCs w:val="24"/>
        </w:rPr>
        <w:t>Осуществлялось ведение учета по выданным ссудам (товарный кредит 1996 г, централизованные кредиты 1992-1994 года), учет муниципального долга и ведение долговой книги.</w:t>
      </w:r>
    </w:p>
    <w:p w:rsidR="00727807" w:rsidRDefault="003D56A6" w:rsidP="00727807">
      <w:pPr>
        <w:pStyle w:val="3"/>
        <w:spacing w:after="0" w:line="276" w:lineRule="auto"/>
        <w:ind w:firstLine="567"/>
        <w:jc w:val="both"/>
        <w:rPr>
          <w:sz w:val="24"/>
          <w:szCs w:val="24"/>
        </w:rPr>
      </w:pPr>
      <w:r>
        <w:rPr>
          <w:sz w:val="24"/>
          <w:szCs w:val="24"/>
        </w:rPr>
        <w:t>В целях реализации положений ФЗ от</w:t>
      </w:r>
      <w:r w:rsidR="00133EE0">
        <w:rPr>
          <w:sz w:val="24"/>
          <w:szCs w:val="24"/>
        </w:rPr>
        <w:t xml:space="preserve"> </w:t>
      </w:r>
      <w:r>
        <w:rPr>
          <w:sz w:val="24"/>
          <w:szCs w:val="24"/>
        </w:rPr>
        <w:t>27.12.2019 года</w:t>
      </w:r>
      <w:r w:rsidR="00F736F5">
        <w:rPr>
          <w:sz w:val="24"/>
          <w:szCs w:val="24"/>
        </w:rPr>
        <w:t xml:space="preserve"> №479 " О внесении изменений в Бюджетный кодекс РФ в части казначейского обслуживания и системы казначейских платежей" обеспечено оформление заявок и подача заявлений </w:t>
      </w:r>
      <w:r w:rsidR="001A671C">
        <w:rPr>
          <w:sz w:val="24"/>
          <w:szCs w:val="24"/>
        </w:rPr>
        <w:t xml:space="preserve">в Управление Федерального  казначейства по Вологодской области посредством </w:t>
      </w:r>
      <w:r w:rsidR="00F736F5">
        <w:rPr>
          <w:sz w:val="24"/>
          <w:szCs w:val="24"/>
        </w:rPr>
        <w:t>систем</w:t>
      </w:r>
      <w:r w:rsidR="001A671C">
        <w:rPr>
          <w:sz w:val="24"/>
          <w:szCs w:val="24"/>
        </w:rPr>
        <w:t>ы</w:t>
      </w:r>
      <w:r w:rsidR="00F736F5">
        <w:rPr>
          <w:sz w:val="24"/>
          <w:szCs w:val="24"/>
        </w:rPr>
        <w:t xml:space="preserve"> "Электронный бюджет"  по  открытию единых казначейских счетов для осуществления и отражения операций с денежными средствами участников системы казначейских платежей. Обеспечено приведение в соответствие необходимых  нормативных правовых актов.</w:t>
      </w:r>
      <w:r>
        <w:rPr>
          <w:sz w:val="24"/>
          <w:szCs w:val="24"/>
        </w:rPr>
        <w:t xml:space="preserve">  </w:t>
      </w:r>
    </w:p>
    <w:p w:rsidR="00866EBF" w:rsidRPr="00727807" w:rsidRDefault="00866EBF" w:rsidP="00727807">
      <w:pPr>
        <w:pStyle w:val="3"/>
        <w:spacing w:after="0" w:line="276" w:lineRule="auto"/>
        <w:ind w:firstLine="567"/>
        <w:jc w:val="both"/>
        <w:rPr>
          <w:sz w:val="24"/>
          <w:szCs w:val="24"/>
        </w:rPr>
      </w:pPr>
      <w:r>
        <w:rPr>
          <w:sz w:val="24"/>
          <w:szCs w:val="24"/>
        </w:rPr>
        <w:t xml:space="preserve">Обеспечено формирование и предоставление отчетности по межбюджетным трансфертам в отраслевые департаменты области. </w:t>
      </w:r>
    </w:p>
    <w:p w:rsidR="00757BE1" w:rsidRDefault="006D148F" w:rsidP="00E64C80">
      <w:pPr>
        <w:spacing w:line="276" w:lineRule="auto"/>
        <w:ind w:firstLine="567"/>
        <w:jc w:val="both"/>
      </w:pPr>
      <w:r>
        <w:t>В течение 2020</w:t>
      </w:r>
      <w:r w:rsidR="00757BE1">
        <w:t xml:space="preserve"> года</w:t>
      </w:r>
      <w:r w:rsidR="00757BE1" w:rsidRPr="00102A62">
        <w:t xml:space="preserve"> оказывалась методическая помощь муниципальным учреждениям по вопросам бюджетного (бухгалтерского) учета</w:t>
      </w:r>
      <w:r w:rsidR="00757BE1">
        <w:t>,</w:t>
      </w:r>
      <w:r w:rsidR="00757BE1" w:rsidRPr="00102A62">
        <w:t xml:space="preserve"> составлени</w:t>
      </w:r>
      <w:r w:rsidR="00757BE1">
        <w:t>ю</w:t>
      </w:r>
      <w:r w:rsidR="00757BE1" w:rsidRPr="00102A62">
        <w:t xml:space="preserve"> отчетности</w:t>
      </w:r>
      <w:r w:rsidR="00757BE1">
        <w:t xml:space="preserve"> и внедрению федеральных стандартов бухгалтерского учета.</w:t>
      </w:r>
    </w:p>
    <w:p w:rsidR="00DB4ECB" w:rsidRDefault="00DB4ECB" w:rsidP="00E64C80">
      <w:pPr>
        <w:spacing w:line="276" w:lineRule="auto"/>
        <w:ind w:firstLine="567"/>
        <w:jc w:val="both"/>
      </w:pPr>
    </w:p>
    <w:p w:rsidR="00302808" w:rsidRPr="006D148F" w:rsidRDefault="0093457C" w:rsidP="00757BE1">
      <w:pPr>
        <w:spacing w:line="276" w:lineRule="auto"/>
        <w:ind w:firstLine="567"/>
        <w:jc w:val="center"/>
        <w:rPr>
          <w:b/>
          <w:sz w:val="28"/>
          <w:szCs w:val="28"/>
        </w:rPr>
      </w:pPr>
      <w:r w:rsidRPr="006D148F">
        <w:rPr>
          <w:b/>
          <w:sz w:val="28"/>
          <w:szCs w:val="28"/>
        </w:rPr>
        <w:t>В</w:t>
      </w:r>
      <w:r w:rsidR="00302808" w:rsidRPr="006D148F">
        <w:rPr>
          <w:b/>
          <w:sz w:val="28"/>
          <w:szCs w:val="28"/>
        </w:rPr>
        <w:t>нутренн</w:t>
      </w:r>
      <w:r w:rsidRPr="006D148F">
        <w:rPr>
          <w:b/>
          <w:sz w:val="28"/>
          <w:szCs w:val="28"/>
        </w:rPr>
        <w:t>ий</w:t>
      </w:r>
      <w:r w:rsidR="00302808" w:rsidRPr="006D148F">
        <w:rPr>
          <w:b/>
          <w:sz w:val="28"/>
          <w:szCs w:val="28"/>
        </w:rPr>
        <w:t xml:space="preserve"> муниципальн</w:t>
      </w:r>
      <w:r w:rsidRPr="006D148F">
        <w:rPr>
          <w:b/>
          <w:sz w:val="28"/>
          <w:szCs w:val="28"/>
        </w:rPr>
        <w:t>ый</w:t>
      </w:r>
      <w:r w:rsidR="00302808" w:rsidRPr="006D148F">
        <w:rPr>
          <w:b/>
          <w:sz w:val="28"/>
          <w:szCs w:val="28"/>
        </w:rPr>
        <w:t xml:space="preserve"> финансов</w:t>
      </w:r>
      <w:r w:rsidRPr="006D148F">
        <w:rPr>
          <w:b/>
          <w:sz w:val="28"/>
          <w:szCs w:val="28"/>
        </w:rPr>
        <w:t>ый</w:t>
      </w:r>
      <w:r w:rsidR="00302808" w:rsidRPr="006D148F">
        <w:rPr>
          <w:b/>
          <w:sz w:val="28"/>
          <w:szCs w:val="28"/>
        </w:rPr>
        <w:t xml:space="preserve"> контрол</w:t>
      </w:r>
      <w:r w:rsidRPr="006D148F">
        <w:rPr>
          <w:b/>
          <w:sz w:val="28"/>
          <w:szCs w:val="28"/>
        </w:rPr>
        <w:t>ь</w:t>
      </w:r>
    </w:p>
    <w:p w:rsidR="00D76F35" w:rsidRPr="00153434" w:rsidRDefault="00D76F35" w:rsidP="00D76F35">
      <w:pPr>
        <w:pStyle w:val="af3"/>
        <w:rPr>
          <w:sz w:val="25"/>
          <w:szCs w:val="25"/>
        </w:rPr>
      </w:pPr>
    </w:p>
    <w:p w:rsidR="00D76F35" w:rsidRPr="00D76F35" w:rsidRDefault="00D76F35" w:rsidP="00D76F35">
      <w:pPr>
        <w:pStyle w:val="af3"/>
        <w:spacing w:line="276" w:lineRule="auto"/>
        <w:ind w:firstLine="284"/>
        <w:rPr>
          <w:sz w:val="24"/>
          <w:szCs w:val="24"/>
        </w:rPr>
      </w:pPr>
      <w:r w:rsidRPr="00D76F35">
        <w:rPr>
          <w:sz w:val="24"/>
          <w:szCs w:val="24"/>
        </w:rPr>
        <w:t xml:space="preserve">Финансовое управление является постоянно действующим органом, осуществляющим  полномочий по внутреннему муниципальному финансовому контролю, которые определены ст.269.2. Бюджетного кодекса Российской Федерации, по контролю в сфере закупок во исполнение </w:t>
      </w:r>
      <w:hyperlink r:id="rId8" w:history="1">
        <w:r w:rsidRPr="00D76F35">
          <w:rPr>
            <w:sz w:val="24"/>
            <w:szCs w:val="24"/>
          </w:rPr>
          <w:t>части 3, 5, 8 статьи 99</w:t>
        </w:r>
      </w:hyperlink>
      <w:r w:rsidRPr="00D76F35">
        <w:rPr>
          <w:sz w:val="24"/>
          <w:szCs w:val="24"/>
        </w:rPr>
        <w:t xml:space="preserve"> Федерального закона от 05 апреля 2013 года  N 44-ФЗ "О </w:t>
      </w:r>
      <w:r w:rsidRPr="00D76F35">
        <w:rPr>
          <w:sz w:val="24"/>
          <w:szCs w:val="24"/>
        </w:rPr>
        <w:lastRenderedPageBreak/>
        <w:t>контрактной системе в сфере закупок товаров, работ, услуг для обеспечения государственных и муниципальных нужд</w:t>
      </w:r>
    </w:p>
    <w:p w:rsidR="00757BE1" w:rsidRPr="00D76F35" w:rsidRDefault="00D76F35" w:rsidP="00D76F35">
      <w:pPr>
        <w:pStyle w:val="af3"/>
        <w:spacing w:line="276" w:lineRule="auto"/>
        <w:ind w:firstLine="284"/>
        <w:rPr>
          <w:sz w:val="24"/>
          <w:szCs w:val="24"/>
        </w:rPr>
      </w:pPr>
      <w:r w:rsidRPr="00D76F35">
        <w:rPr>
          <w:sz w:val="24"/>
          <w:szCs w:val="24"/>
        </w:rPr>
        <w:t>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D76F35" w:rsidRPr="00D76F35" w:rsidRDefault="00D76F35" w:rsidP="00D76F35">
      <w:pPr>
        <w:pStyle w:val="af3"/>
        <w:spacing w:line="276" w:lineRule="auto"/>
        <w:ind w:firstLine="284"/>
        <w:rPr>
          <w:sz w:val="24"/>
          <w:szCs w:val="24"/>
        </w:rPr>
      </w:pPr>
      <w:r w:rsidRPr="00D76F35">
        <w:rPr>
          <w:sz w:val="24"/>
          <w:szCs w:val="24"/>
        </w:rPr>
        <w:t>Отделом  контрольно-ревизионной работы Финансового управления за 2020 года исполнено 11  контрольных мероприятий, из них:</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- 6 - плановых контрольных мероприятий;</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- 5- внеплановых контрольных мероприятий, в том числе:</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по поручению главы Никольского муниципального района, руководителя администрации Никольского муниципального района, начальника Финансового управления - 1 мероприятие;</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по требованиям прокуратуры Никольского района, следственных органов, компетенция которых распространяется на территории  Никольского района, Отделом министерства внутренних дел Российской Федерации по Вологодской области в Никольском районе - 2 мероприятия;</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по обращениям граждан и (или) организаций - 2 мероприятия.</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Контрольными мероприятиями охвачено  10 объектов контроля, из них:</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- 2 дошкольных учреждения;</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- 1 образовательное учреждение;</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- 4 учреждения культуры;</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- 1 казенное учреждение;</w:t>
      </w:r>
    </w:p>
    <w:p w:rsidR="00D76F35" w:rsidRPr="00D76F35" w:rsidRDefault="00D76F35" w:rsidP="00D76F35">
      <w:pPr>
        <w:pStyle w:val="af3"/>
        <w:tabs>
          <w:tab w:val="left" w:pos="567"/>
        </w:tabs>
        <w:spacing w:line="276" w:lineRule="auto"/>
        <w:ind w:left="284" w:firstLine="0"/>
        <w:rPr>
          <w:sz w:val="24"/>
          <w:szCs w:val="24"/>
        </w:rPr>
      </w:pPr>
      <w:r w:rsidRPr="00D76F35">
        <w:rPr>
          <w:sz w:val="24"/>
          <w:szCs w:val="24"/>
        </w:rPr>
        <w:t>- 2 ОМС.</w:t>
      </w:r>
    </w:p>
    <w:p w:rsidR="00D76F35" w:rsidRPr="00D76F35" w:rsidRDefault="00D76F35" w:rsidP="00D76F35">
      <w:pPr>
        <w:pStyle w:val="af3"/>
        <w:spacing w:line="276" w:lineRule="auto"/>
        <w:ind w:firstLine="567"/>
        <w:rPr>
          <w:sz w:val="24"/>
          <w:szCs w:val="24"/>
        </w:rPr>
      </w:pPr>
      <w:r w:rsidRPr="00D76F35">
        <w:rPr>
          <w:sz w:val="24"/>
          <w:szCs w:val="24"/>
        </w:rPr>
        <w:t>Из общего количества проведенных контрольных мероприятий количество камеральных контрольных мероприятий составило 8 единиц, в том числе при осуществлении контроля в сфере закупок, предусмотренного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- 7 единиц ,   выездных - 3 единицы.</w:t>
      </w:r>
    </w:p>
    <w:p w:rsidR="00D76F35" w:rsidRPr="00D76F35" w:rsidRDefault="00D76F35" w:rsidP="00D76F35">
      <w:pPr>
        <w:pStyle w:val="af3"/>
        <w:spacing w:line="276" w:lineRule="auto"/>
        <w:ind w:firstLine="567"/>
        <w:rPr>
          <w:sz w:val="24"/>
          <w:szCs w:val="24"/>
        </w:rPr>
      </w:pPr>
      <w:r w:rsidRPr="00D76F35">
        <w:rPr>
          <w:sz w:val="24"/>
          <w:szCs w:val="24"/>
        </w:rPr>
        <w:t xml:space="preserve">При осуществлении полномочий по ВМФК специалистами отдела контрольно-ревизионной работы проводятся  преимущественно камеральные контрольные мероприятия. Осуществление в основном  камеральных контрольных мероприятий связано с введенными постановлением Правительства РФ от 03.04.2020 N 438 (ред. от 14.09.2020)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апреле 2020 года ограничениями и запретами, в связи с принятием неотложных мер, направленных на обеспечение устойчивого развития экономики и предотвращения последствий распространения новой коронавирусной инфекции. </w:t>
      </w:r>
    </w:p>
    <w:p w:rsidR="00D76F35" w:rsidRPr="00D76F35" w:rsidRDefault="00D76F35" w:rsidP="00D76F35">
      <w:pPr>
        <w:pStyle w:val="af3"/>
        <w:spacing w:line="276" w:lineRule="auto"/>
        <w:ind w:firstLine="284"/>
        <w:rPr>
          <w:sz w:val="24"/>
          <w:szCs w:val="24"/>
        </w:rPr>
      </w:pPr>
      <w:r w:rsidRPr="00D76F35">
        <w:rPr>
          <w:sz w:val="24"/>
          <w:szCs w:val="24"/>
        </w:rPr>
        <w:t>Общий объем проверенных средств при осуществлении ВМФК в 2020 году  составил 47 793,3 тыс. рублей.</w:t>
      </w:r>
    </w:p>
    <w:p w:rsidR="00D76F35" w:rsidRPr="00D76F35" w:rsidRDefault="00D76F35" w:rsidP="00D76F35">
      <w:pPr>
        <w:pStyle w:val="af3"/>
        <w:spacing w:line="276" w:lineRule="auto"/>
        <w:ind w:firstLine="284"/>
        <w:rPr>
          <w:sz w:val="24"/>
          <w:szCs w:val="24"/>
        </w:rPr>
      </w:pPr>
      <w:r w:rsidRPr="00D76F35">
        <w:rPr>
          <w:sz w:val="24"/>
          <w:szCs w:val="24"/>
        </w:rPr>
        <w:t>Выявлено нарушений при осуществлении ВМФК на сумму 7 260,2 тыс.рублей.</w:t>
      </w:r>
    </w:p>
    <w:p w:rsidR="00D76F35" w:rsidRPr="00D76F35" w:rsidRDefault="00D76F35" w:rsidP="00D76F35">
      <w:pPr>
        <w:pStyle w:val="af3"/>
        <w:spacing w:line="276" w:lineRule="auto"/>
        <w:ind w:firstLine="284"/>
        <w:rPr>
          <w:sz w:val="24"/>
          <w:szCs w:val="24"/>
        </w:rPr>
      </w:pPr>
      <w:r w:rsidRPr="00D76F35">
        <w:rPr>
          <w:sz w:val="24"/>
          <w:szCs w:val="24"/>
        </w:rPr>
        <w:t>По результатам проведенных контрольных мероприятий объектам контроля направлено:</w:t>
      </w:r>
    </w:p>
    <w:p w:rsidR="00D76F35" w:rsidRPr="00D76F35" w:rsidRDefault="00D76F35" w:rsidP="00D76F35">
      <w:pPr>
        <w:pStyle w:val="af3"/>
        <w:spacing w:line="276" w:lineRule="auto"/>
        <w:ind w:firstLine="284"/>
        <w:rPr>
          <w:sz w:val="24"/>
          <w:szCs w:val="24"/>
        </w:rPr>
      </w:pPr>
      <w:r w:rsidRPr="00D76F35">
        <w:rPr>
          <w:sz w:val="24"/>
          <w:szCs w:val="24"/>
        </w:rPr>
        <w:t>- 5 представлений;</w:t>
      </w:r>
    </w:p>
    <w:p w:rsidR="00D76F35" w:rsidRPr="00D76F35" w:rsidRDefault="00D76F35" w:rsidP="00D76F35">
      <w:pPr>
        <w:pStyle w:val="af3"/>
        <w:spacing w:line="276" w:lineRule="auto"/>
        <w:ind w:firstLine="284"/>
        <w:rPr>
          <w:sz w:val="24"/>
          <w:szCs w:val="24"/>
        </w:rPr>
      </w:pPr>
      <w:r w:rsidRPr="00D76F35">
        <w:rPr>
          <w:sz w:val="24"/>
          <w:szCs w:val="24"/>
        </w:rPr>
        <w:t>- 3 предписания.</w:t>
      </w:r>
    </w:p>
    <w:p w:rsidR="00D76F35" w:rsidRPr="00D76F35" w:rsidRDefault="00D76F35" w:rsidP="00D76F35">
      <w:pPr>
        <w:pStyle w:val="af3"/>
        <w:spacing w:line="276" w:lineRule="auto"/>
        <w:ind w:firstLine="567"/>
        <w:rPr>
          <w:sz w:val="24"/>
          <w:szCs w:val="24"/>
        </w:rPr>
      </w:pPr>
      <w:r w:rsidRPr="00D76F35">
        <w:rPr>
          <w:sz w:val="24"/>
          <w:szCs w:val="24"/>
        </w:rPr>
        <w:lastRenderedPageBreak/>
        <w:t>Информация по 2 объектам контроля, в части нарушений, усмотренных должностным лицом органа контроля, уполномоченным на проведение контрольных мероприятий, в сфере закупок товаров, работ, услуг  в мае и  ноябре 2020 года направлена в Прокуратуру Никольского района Вологодской области.</w:t>
      </w:r>
    </w:p>
    <w:p w:rsidR="00D76F35" w:rsidRDefault="00D76F35" w:rsidP="00D76F35">
      <w:pPr>
        <w:pStyle w:val="af3"/>
        <w:spacing w:line="276" w:lineRule="auto"/>
        <w:ind w:firstLine="567"/>
        <w:rPr>
          <w:sz w:val="24"/>
          <w:szCs w:val="24"/>
        </w:rPr>
      </w:pPr>
      <w:r w:rsidRPr="00D76F35">
        <w:rPr>
          <w:sz w:val="24"/>
          <w:szCs w:val="24"/>
        </w:rPr>
        <w:t>Составлен 1 протокол об административном правонарушении  в отношении физического лица, представителя объекта контроля,   на основании части 7 статьи 28.3. КоАП, статьи 9.2. Закона Вологодской области № 2429-ОЗ от 08 декабря 2010 года "Об административных правонарушениях Вологодской области", решения Представительного Собрания Никольского муниципального района № 51 от 22 августа 2019 года, по факту невыполнения показателей муниципального задания за 2019 год и плановый период 2020 и 2021 годов, характеризующих качество и объем работы,  и направлен  30.12.2020 г. в мировой суд Вологодской области по судебному участку № 52, по результатам рассмотрения протокола судом в отношение физического лица вынесено предупреждение.</w:t>
      </w:r>
    </w:p>
    <w:p w:rsidR="00D76F35" w:rsidRPr="00D76F35" w:rsidRDefault="00D76F35" w:rsidP="00D76F35">
      <w:pPr>
        <w:pStyle w:val="af3"/>
        <w:spacing w:line="276" w:lineRule="auto"/>
        <w:rPr>
          <w:sz w:val="24"/>
          <w:szCs w:val="24"/>
        </w:rPr>
      </w:pPr>
      <w:r w:rsidRPr="00D76F35">
        <w:rPr>
          <w:color w:val="000000"/>
          <w:sz w:val="24"/>
          <w:szCs w:val="24"/>
        </w:rPr>
        <w:t xml:space="preserve">Осуществлялся контроль по  40 объектам  по ч.5 ст.99 Федерального закона № 44-ФЗ, в части </w:t>
      </w:r>
      <w:hyperlink r:id="rId9" w:anchor="dst0" w:history="1">
        <w:r w:rsidRPr="00D76F35">
          <w:rPr>
            <w:color w:val="000000"/>
            <w:sz w:val="24"/>
            <w:szCs w:val="24"/>
          </w:rPr>
          <w:t>контроля</w:t>
        </w:r>
      </w:hyperlink>
      <w:r w:rsidRPr="00D76F35">
        <w:rPr>
          <w:sz w:val="24"/>
          <w:szCs w:val="24"/>
        </w:rPr>
        <w:t xml:space="preserve"> за:</w:t>
      </w:r>
    </w:p>
    <w:p w:rsidR="00D76F35" w:rsidRPr="00D76F35" w:rsidRDefault="00D76F35" w:rsidP="00D76F35">
      <w:pPr>
        <w:pStyle w:val="af3"/>
        <w:spacing w:line="276" w:lineRule="auto"/>
        <w:rPr>
          <w:sz w:val="24"/>
          <w:szCs w:val="24"/>
        </w:rPr>
      </w:pPr>
      <w:bookmarkStart w:id="0" w:name="dst1422"/>
      <w:bookmarkEnd w:id="0"/>
      <w:r w:rsidRPr="00D76F35">
        <w:rPr>
          <w:sz w:val="24"/>
          <w:szCs w:val="24"/>
        </w:rPr>
        <w:t>1) непревышением объема финансового обеспечения, включенного в планы-графики, над объемом финансового обеспечения для осуществления закупок, утвержденным и доведенным до заказчика;</w:t>
      </w:r>
    </w:p>
    <w:p w:rsidR="00D76F35" w:rsidRPr="00D76F35" w:rsidRDefault="00D76F35" w:rsidP="00D76F35">
      <w:pPr>
        <w:pStyle w:val="af3"/>
        <w:spacing w:line="276" w:lineRule="auto"/>
        <w:rPr>
          <w:sz w:val="24"/>
          <w:szCs w:val="24"/>
        </w:rPr>
      </w:pPr>
      <w:bookmarkStart w:id="1" w:name="dst1423"/>
      <w:bookmarkEnd w:id="1"/>
      <w:r w:rsidRPr="00D76F35">
        <w:rPr>
          <w:sz w:val="24"/>
          <w:szCs w:val="24"/>
        </w:rPr>
        <w:t>2) соответствием информации об ИКЗ и непревышением объема финансового обеспечения для осуществления данных закупок, содержащихся в предусмотренных настоящим Федеральным законом информации и документах, не подлежащих в соответствии с настоящим Федеральным законом формированию и размещению в единой информационной системе (ЕИС) в сфере закупок.</w:t>
      </w:r>
    </w:p>
    <w:p w:rsidR="00BA198B" w:rsidRDefault="00BA198B" w:rsidP="00D76F35">
      <w:pPr>
        <w:spacing w:line="276" w:lineRule="auto"/>
        <w:ind w:firstLine="567"/>
        <w:jc w:val="both"/>
      </w:pPr>
    </w:p>
    <w:p w:rsidR="0013640F" w:rsidRPr="003A0661" w:rsidRDefault="009014C5" w:rsidP="001B0A20">
      <w:pPr>
        <w:spacing w:line="276" w:lineRule="auto"/>
        <w:ind w:firstLine="567"/>
        <w:jc w:val="center"/>
      </w:pPr>
      <w:r w:rsidRPr="003A0661">
        <w:rPr>
          <w:rFonts w:eastAsia="SimSun"/>
          <w:b/>
          <w:sz w:val="28"/>
          <w:szCs w:val="28"/>
        </w:rPr>
        <w:t>Состояние и уровень исполнительской дисциплины</w:t>
      </w:r>
    </w:p>
    <w:p w:rsidR="007068A1" w:rsidRPr="009C1CEA" w:rsidRDefault="003A0661" w:rsidP="00E64C80">
      <w:pPr>
        <w:pStyle w:val="10"/>
        <w:shd w:val="clear" w:color="auto" w:fill="auto"/>
        <w:spacing w:line="276" w:lineRule="auto"/>
        <w:ind w:left="23" w:right="23" w:firstLine="709"/>
        <w:jc w:val="both"/>
        <w:rPr>
          <w:rFonts w:ascii="Times New Roman" w:hAnsi="Times New Roman" w:cs="Times New Roman"/>
          <w:color w:val="000000"/>
          <w:spacing w:val="0"/>
          <w:sz w:val="24"/>
          <w:szCs w:val="24"/>
        </w:rPr>
      </w:pPr>
      <w:r>
        <w:rPr>
          <w:rFonts w:ascii="Times New Roman" w:hAnsi="Times New Roman" w:cs="Times New Roman"/>
          <w:color w:val="000000"/>
          <w:spacing w:val="0"/>
          <w:sz w:val="24"/>
          <w:szCs w:val="24"/>
        </w:rPr>
        <w:t>В течение 2020</w:t>
      </w:r>
      <w:r w:rsidR="007068A1" w:rsidRPr="00B9271E">
        <w:rPr>
          <w:rFonts w:ascii="Times New Roman" w:hAnsi="Times New Roman" w:cs="Times New Roman"/>
          <w:color w:val="000000"/>
          <w:spacing w:val="0"/>
          <w:sz w:val="24"/>
          <w:szCs w:val="24"/>
        </w:rPr>
        <w:t xml:space="preserve"> год</w:t>
      </w:r>
      <w:r w:rsidR="007068A1">
        <w:rPr>
          <w:rFonts w:ascii="Times New Roman" w:hAnsi="Times New Roman" w:cs="Times New Roman"/>
          <w:color w:val="000000"/>
          <w:spacing w:val="0"/>
          <w:sz w:val="24"/>
          <w:szCs w:val="24"/>
        </w:rPr>
        <w:t>у</w:t>
      </w:r>
      <w:r w:rsidR="007068A1" w:rsidRPr="00B9271E">
        <w:rPr>
          <w:rFonts w:ascii="Times New Roman" w:hAnsi="Times New Roman" w:cs="Times New Roman"/>
          <w:color w:val="000000"/>
          <w:spacing w:val="0"/>
          <w:sz w:val="24"/>
          <w:szCs w:val="24"/>
        </w:rPr>
        <w:t xml:space="preserve"> уровень исполнительской дисциплины в </w:t>
      </w:r>
      <w:r w:rsidR="00EA2B5C">
        <w:rPr>
          <w:rFonts w:ascii="Times New Roman" w:hAnsi="Times New Roman" w:cs="Times New Roman"/>
          <w:color w:val="000000"/>
          <w:spacing w:val="0"/>
          <w:sz w:val="24"/>
          <w:szCs w:val="24"/>
        </w:rPr>
        <w:t>Финансовом управлении</w:t>
      </w:r>
      <w:r w:rsidR="007068A1" w:rsidRPr="00B9271E">
        <w:rPr>
          <w:rFonts w:ascii="Times New Roman" w:hAnsi="Times New Roman" w:cs="Times New Roman"/>
          <w:color w:val="000000"/>
          <w:spacing w:val="0"/>
          <w:sz w:val="24"/>
          <w:szCs w:val="24"/>
        </w:rPr>
        <w:t xml:space="preserve"> составлял </w:t>
      </w:r>
      <w:r w:rsidR="007068A1" w:rsidRPr="009C1CEA">
        <w:rPr>
          <w:rFonts w:ascii="Times New Roman" w:hAnsi="Times New Roman" w:cs="Times New Roman"/>
          <w:color w:val="000000"/>
          <w:spacing w:val="0"/>
          <w:sz w:val="24"/>
          <w:szCs w:val="24"/>
        </w:rPr>
        <w:t>100%.</w:t>
      </w:r>
    </w:p>
    <w:p w:rsidR="007068A1" w:rsidRDefault="007068A1" w:rsidP="00E64C80">
      <w:pPr>
        <w:spacing w:line="276" w:lineRule="auto"/>
        <w:ind w:firstLine="709"/>
        <w:jc w:val="both"/>
        <w:rPr>
          <w:color w:val="000000"/>
        </w:rPr>
      </w:pPr>
      <w:r w:rsidRPr="00B9271E">
        <w:rPr>
          <w:color w:val="000000"/>
        </w:rPr>
        <w:t xml:space="preserve">Сохраняется тенденция ежегодного увеличения объема документооборота </w:t>
      </w:r>
      <w:r w:rsidR="00EA2B5C">
        <w:rPr>
          <w:color w:val="000000"/>
        </w:rPr>
        <w:br/>
      </w:r>
      <w:r w:rsidRPr="00B9271E">
        <w:rPr>
          <w:color w:val="000000"/>
        </w:rPr>
        <w:t>и постоянного роста количества контрольных документов.</w:t>
      </w:r>
    </w:p>
    <w:p w:rsidR="007068A1" w:rsidRPr="00232FC3" w:rsidRDefault="007068A1" w:rsidP="00E64C80">
      <w:pPr>
        <w:spacing w:line="276" w:lineRule="auto"/>
        <w:ind w:firstLine="709"/>
        <w:jc w:val="both"/>
      </w:pPr>
      <w:r w:rsidRPr="00232FC3">
        <w:t xml:space="preserve">В системе электронного документооборота - </w:t>
      </w:r>
      <w:r w:rsidRPr="00A76469">
        <w:t>СЭД</w:t>
      </w:r>
      <w:r w:rsidRPr="00232FC3">
        <w:t xml:space="preserve"> и учета входящ</w:t>
      </w:r>
      <w:r w:rsidR="003A0661">
        <w:t>их и исходящих документов за 2020</w:t>
      </w:r>
      <w:r w:rsidRPr="00232FC3">
        <w:t xml:space="preserve"> год обработано входящей корреспонденции </w:t>
      </w:r>
      <w:r w:rsidR="007A0125">
        <w:t xml:space="preserve">2109 </w:t>
      </w:r>
      <w:r w:rsidRPr="00A76469">
        <w:t>ед</w:t>
      </w:r>
      <w:r w:rsidRPr="00232FC3">
        <w:t>. (в 201</w:t>
      </w:r>
      <w:r w:rsidR="003A0661">
        <w:t>8</w:t>
      </w:r>
      <w:r w:rsidRPr="00232FC3">
        <w:t xml:space="preserve"> году - </w:t>
      </w:r>
      <w:r w:rsidR="007A0125">
        <w:t xml:space="preserve">1987 </w:t>
      </w:r>
      <w:r w:rsidRPr="00232FC3">
        <w:t xml:space="preserve"> ед., в 201</w:t>
      </w:r>
      <w:r w:rsidR="003A0661">
        <w:t>9</w:t>
      </w:r>
      <w:r w:rsidRPr="00232FC3">
        <w:t xml:space="preserve"> -</w:t>
      </w:r>
      <w:r w:rsidR="007A0125">
        <w:t xml:space="preserve"> 2151</w:t>
      </w:r>
      <w:r w:rsidRPr="00232FC3">
        <w:t xml:space="preserve"> ед.), в том числе:</w:t>
      </w:r>
    </w:p>
    <w:p w:rsidR="007068A1" w:rsidRPr="00232FC3" w:rsidRDefault="007068A1" w:rsidP="00E64C80">
      <w:pPr>
        <w:spacing w:line="276" w:lineRule="auto"/>
        <w:ind w:firstLine="709"/>
        <w:jc w:val="both"/>
      </w:pPr>
      <w:r w:rsidRPr="00232FC3">
        <w:t>входящих документов –</w:t>
      </w:r>
      <w:r w:rsidR="003A0661">
        <w:t xml:space="preserve"> </w:t>
      </w:r>
      <w:r w:rsidR="007A0125">
        <w:t>171</w:t>
      </w:r>
      <w:r w:rsidR="00A76469">
        <w:t>6</w:t>
      </w:r>
      <w:r w:rsidR="003A0661">
        <w:t xml:space="preserve"> </w:t>
      </w:r>
      <w:r w:rsidRPr="00A76469">
        <w:t>ед.</w:t>
      </w:r>
      <w:r w:rsidRPr="00232FC3">
        <w:t xml:space="preserve">, в т.ч. через </w:t>
      </w:r>
      <w:r w:rsidRPr="00A76469">
        <w:t>СЭД</w:t>
      </w:r>
      <w:r w:rsidRPr="00232FC3">
        <w:t xml:space="preserve"> –</w:t>
      </w:r>
      <w:r w:rsidR="00A76469">
        <w:t xml:space="preserve"> 399</w:t>
      </w:r>
      <w:r w:rsidR="003A0661">
        <w:t xml:space="preserve"> </w:t>
      </w:r>
      <w:r w:rsidRPr="00232FC3">
        <w:t>ед.;</w:t>
      </w:r>
    </w:p>
    <w:p w:rsidR="007068A1" w:rsidRPr="00232FC3" w:rsidRDefault="007068A1" w:rsidP="00E64C80">
      <w:pPr>
        <w:spacing w:line="276" w:lineRule="auto"/>
        <w:ind w:firstLine="709"/>
        <w:jc w:val="both"/>
      </w:pPr>
      <w:r w:rsidRPr="00232FC3">
        <w:t xml:space="preserve">исходящих документов </w:t>
      </w:r>
      <w:r w:rsidR="003A0661">
        <w:t xml:space="preserve">  -</w:t>
      </w:r>
      <w:r w:rsidR="007A0125">
        <w:t xml:space="preserve"> </w:t>
      </w:r>
      <w:r w:rsidR="007A0125" w:rsidRPr="00A76469">
        <w:t>393</w:t>
      </w:r>
      <w:r w:rsidRPr="00A76469">
        <w:t xml:space="preserve"> ед.</w:t>
      </w:r>
      <w:r w:rsidRPr="00232FC3">
        <w:t xml:space="preserve"> </w:t>
      </w:r>
    </w:p>
    <w:p w:rsidR="007068A1" w:rsidRDefault="007068A1" w:rsidP="00E64C80">
      <w:pPr>
        <w:spacing w:line="276" w:lineRule="auto"/>
        <w:ind w:firstLine="709"/>
        <w:jc w:val="both"/>
      </w:pPr>
      <w:r>
        <w:t xml:space="preserve">Подготовлено </w:t>
      </w:r>
      <w:r w:rsidRPr="00232FC3">
        <w:t>приказов</w:t>
      </w:r>
      <w:r>
        <w:t xml:space="preserve"> Финансового управления:</w:t>
      </w:r>
    </w:p>
    <w:p w:rsidR="007068A1" w:rsidRPr="00232FC3" w:rsidRDefault="007068A1" w:rsidP="00E64C80">
      <w:pPr>
        <w:spacing w:line="276" w:lineRule="auto"/>
        <w:ind w:firstLine="709"/>
        <w:jc w:val="both"/>
      </w:pPr>
      <w:r w:rsidRPr="00232FC3">
        <w:t>по личному составу -</w:t>
      </w:r>
      <w:r w:rsidR="0015439B">
        <w:t xml:space="preserve"> 2</w:t>
      </w:r>
      <w:r w:rsidRPr="00232FC3">
        <w:t>;</w:t>
      </w:r>
    </w:p>
    <w:p w:rsidR="007068A1" w:rsidRPr="00B9271E" w:rsidRDefault="007068A1" w:rsidP="00E64C80">
      <w:pPr>
        <w:spacing w:line="276" w:lineRule="auto"/>
        <w:ind w:firstLine="709"/>
        <w:jc w:val="both"/>
        <w:rPr>
          <w:color w:val="000000"/>
        </w:rPr>
      </w:pPr>
      <w:r w:rsidRPr="00232FC3">
        <w:t xml:space="preserve">приказов по основной деятельности </w:t>
      </w:r>
      <w:r>
        <w:t>–</w:t>
      </w:r>
      <w:r w:rsidR="0015439B">
        <w:t>149</w:t>
      </w:r>
      <w:r w:rsidR="003A0661">
        <w:t xml:space="preserve"> </w:t>
      </w:r>
      <w:r w:rsidRPr="00232FC3">
        <w:t>.</w:t>
      </w:r>
    </w:p>
    <w:p w:rsidR="007068A1" w:rsidRDefault="003A0661" w:rsidP="00E64C80">
      <w:pPr>
        <w:spacing w:line="276" w:lineRule="auto"/>
        <w:ind w:firstLine="709"/>
        <w:jc w:val="both"/>
      </w:pPr>
      <w:r>
        <w:t xml:space="preserve">В течении всего года </w:t>
      </w:r>
      <w:r w:rsidR="007068A1" w:rsidRPr="00F46FC1">
        <w:t>осуществлялся контроль за соблюдением правил внутреннего трудового распорядка</w:t>
      </w:r>
      <w:r>
        <w:t>.</w:t>
      </w:r>
    </w:p>
    <w:p w:rsidR="007068A1" w:rsidRDefault="003A0661" w:rsidP="00E64C80">
      <w:pPr>
        <w:spacing w:line="276" w:lineRule="auto"/>
        <w:ind w:firstLine="709"/>
        <w:jc w:val="both"/>
      </w:pPr>
      <w:r>
        <w:t>В</w:t>
      </w:r>
      <w:r w:rsidR="007068A1" w:rsidRPr="00F46FC1">
        <w:t xml:space="preserve"> установленные сроки организован прием и регистрация сведений о своих доходах, </w:t>
      </w:r>
      <w:r w:rsidR="00EA2B5C">
        <w:br/>
      </w:r>
      <w:r w:rsidR="007068A1" w:rsidRPr="00F46FC1">
        <w:t xml:space="preserve">об имуществе и обязательствах имущественного характера своих супруга (супруги) </w:t>
      </w:r>
      <w:r w:rsidR="00EA2B5C">
        <w:br/>
      </w:r>
      <w:r w:rsidR="007068A1" w:rsidRPr="00F46FC1">
        <w:t>и несовершеннолетних детей за 201</w:t>
      </w:r>
      <w:r>
        <w:t>9</w:t>
      </w:r>
      <w:r w:rsidR="007068A1" w:rsidRPr="00F46FC1">
        <w:t xml:space="preserve"> год</w:t>
      </w:r>
      <w:r w:rsidR="00907DE0">
        <w:t>.</w:t>
      </w:r>
    </w:p>
    <w:p w:rsidR="00561E90" w:rsidRPr="00F46FC1" w:rsidRDefault="00CE1DC5" w:rsidP="00E64C80">
      <w:pPr>
        <w:spacing w:line="276" w:lineRule="auto"/>
        <w:ind w:firstLine="709"/>
        <w:jc w:val="both"/>
      </w:pPr>
      <w:r>
        <w:t>Организована работа по подготовке и сдаче документов постоянного хранения в районный архив.</w:t>
      </w:r>
    </w:p>
    <w:p w:rsidR="007C200A" w:rsidRPr="00E87AAD" w:rsidRDefault="007C200A" w:rsidP="00E64C80">
      <w:pPr>
        <w:spacing w:line="276" w:lineRule="auto"/>
        <w:ind w:firstLine="567"/>
        <w:jc w:val="center"/>
        <w:rPr>
          <w:b/>
          <w:sz w:val="28"/>
          <w:szCs w:val="28"/>
        </w:rPr>
      </w:pPr>
      <w:r w:rsidRPr="00E87AAD">
        <w:rPr>
          <w:b/>
          <w:sz w:val="28"/>
          <w:szCs w:val="28"/>
        </w:rPr>
        <w:lastRenderedPageBreak/>
        <w:t xml:space="preserve">Обеспечение прозрачности и открытости бюджетного процесса </w:t>
      </w:r>
    </w:p>
    <w:p w:rsidR="004460B6" w:rsidRDefault="004460B6" w:rsidP="001B0A20">
      <w:pPr>
        <w:spacing w:line="360" w:lineRule="auto"/>
        <w:ind w:right="1983" w:firstLine="1701"/>
        <w:jc w:val="center"/>
        <w:rPr>
          <w:b/>
        </w:rPr>
      </w:pPr>
    </w:p>
    <w:p w:rsidR="004E5889" w:rsidRPr="006F0BE3" w:rsidRDefault="00F159E5" w:rsidP="004E5889">
      <w:pPr>
        <w:pStyle w:val="a3"/>
        <w:spacing w:after="0" w:line="276" w:lineRule="auto"/>
        <w:ind w:firstLine="567"/>
        <w:jc w:val="both"/>
      </w:pPr>
      <w:r w:rsidRPr="006F0BE3">
        <w:rPr>
          <w:rStyle w:val="1"/>
          <w:sz w:val="24"/>
          <w:szCs w:val="24"/>
        </w:rPr>
        <w:t xml:space="preserve">Информационное сопровождение деятельности </w:t>
      </w:r>
      <w:r w:rsidR="00E87AAD" w:rsidRPr="006F0BE3">
        <w:rPr>
          <w:rStyle w:val="1"/>
          <w:sz w:val="24"/>
          <w:szCs w:val="24"/>
        </w:rPr>
        <w:t>Ф</w:t>
      </w:r>
      <w:r w:rsidRPr="006F0BE3">
        <w:rPr>
          <w:rStyle w:val="1"/>
          <w:sz w:val="24"/>
          <w:szCs w:val="24"/>
        </w:rPr>
        <w:t xml:space="preserve">инансового </w:t>
      </w:r>
      <w:r w:rsidR="00E87AAD" w:rsidRPr="006F0BE3">
        <w:rPr>
          <w:rStyle w:val="1"/>
          <w:sz w:val="24"/>
          <w:szCs w:val="24"/>
        </w:rPr>
        <w:t xml:space="preserve">управления </w:t>
      </w:r>
      <w:r w:rsidRPr="006F0BE3">
        <w:rPr>
          <w:rStyle w:val="1"/>
          <w:sz w:val="24"/>
          <w:szCs w:val="24"/>
        </w:rPr>
        <w:t xml:space="preserve"> </w:t>
      </w:r>
      <w:r w:rsidR="00E87AAD" w:rsidRPr="006F0BE3">
        <w:rPr>
          <w:rStyle w:val="1"/>
          <w:sz w:val="24"/>
          <w:szCs w:val="24"/>
        </w:rPr>
        <w:t xml:space="preserve">обеспечивается путем </w:t>
      </w:r>
      <w:r w:rsidRPr="006F0BE3">
        <w:t xml:space="preserve"> размещени</w:t>
      </w:r>
      <w:r w:rsidR="00E87AAD" w:rsidRPr="006F0BE3">
        <w:t>я</w:t>
      </w:r>
      <w:r w:rsidRPr="006F0BE3">
        <w:t xml:space="preserve"> информации на официальном сайте </w:t>
      </w:r>
      <w:r w:rsidR="004E5889" w:rsidRPr="006F0BE3">
        <w:t>администрации Никольского муниципального района и путем публикации материалов в районной газете "Авангард"</w:t>
      </w:r>
    </w:p>
    <w:p w:rsidR="004E5889" w:rsidRPr="006F0BE3" w:rsidRDefault="00F159E5" w:rsidP="00E64C80">
      <w:pPr>
        <w:spacing w:line="276" w:lineRule="auto"/>
        <w:ind w:firstLine="567"/>
        <w:jc w:val="both"/>
        <w:rPr>
          <w:rStyle w:val="1"/>
          <w:sz w:val="24"/>
          <w:szCs w:val="24"/>
        </w:rPr>
      </w:pPr>
      <w:r w:rsidRPr="006F0BE3">
        <w:rPr>
          <w:rStyle w:val="1"/>
          <w:sz w:val="24"/>
          <w:szCs w:val="24"/>
        </w:rPr>
        <w:t xml:space="preserve">Основная информация указана </w:t>
      </w:r>
      <w:r w:rsidR="004E5889" w:rsidRPr="006F0BE3">
        <w:t xml:space="preserve">в разделе "Бюджет" </w:t>
      </w:r>
      <w:r w:rsidRPr="006F0BE3">
        <w:rPr>
          <w:rStyle w:val="1"/>
          <w:sz w:val="24"/>
          <w:szCs w:val="24"/>
        </w:rPr>
        <w:t xml:space="preserve">официального сайта </w:t>
      </w:r>
      <w:r w:rsidR="004E5889" w:rsidRPr="006F0BE3">
        <w:rPr>
          <w:rStyle w:val="1"/>
          <w:sz w:val="24"/>
          <w:szCs w:val="24"/>
        </w:rPr>
        <w:t xml:space="preserve">администрации Никольского муниципального района </w:t>
      </w:r>
      <w:r w:rsidR="006F0BE3">
        <w:rPr>
          <w:rStyle w:val="1"/>
          <w:sz w:val="24"/>
          <w:szCs w:val="24"/>
        </w:rPr>
        <w:t xml:space="preserve">и </w:t>
      </w:r>
      <w:r w:rsidR="004E5889" w:rsidRPr="006F0BE3">
        <w:rPr>
          <w:rStyle w:val="1"/>
          <w:sz w:val="24"/>
          <w:szCs w:val="24"/>
        </w:rPr>
        <w:t>содержится в</w:t>
      </w:r>
      <w:r w:rsidRPr="006F0BE3">
        <w:rPr>
          <w:rStyle w:val="1"/>
          <w:sz w:val="24"/>
          <w:szCs w:val="24"/>
        </w:rPr>
        <w:t xml:space="preserve"> актуальном состоянии.</w:t>
      </w:r>
    </w:p>
    <w:p w:rsidR="00F159E5" w:rsidRPr="006F0BE3" w:rsidRDefault="004E5889" w:rsidP="00E64C80">
      <w:pPr>
        <w:spacing w:line="276" w:lineRule="auto"/>
        <w:ind w:firstLine="567"/>
        <w:jc w:val="both"/>
        <w:rPr>
          <w:rStyle w:val="1"/>
          <w:sz w:val="24"/>
          <w:szCs w:val="24"/>
        </w:rPr>
      </w:pPr>
      <w:r w:rsidRPr="006F0BE3">
        <w:rPr>
          <w:rStyle w:val="1"/>
          <w:sz w:val="24"/>
          <w:szCs w:val="24"/>
        </w:rPr>
        <w:t xml:space="preserve"> В данном </w:t>
      </w:r>
      <w:r w:rsidR="00F159E5" w:rsidRPr="006F0BE3">
        <w:rPr>
          <w:rStyle w:val="1"/>
          <w:sz w:val="24"/>
          <w:szCs w:val="24"/>
        </w:rPr>
        <w:t xml:space="preserve"> раздел</w:t>
      </w:r>
      <w:r w:rsidRPr="006F0BE3">
        <w:rPr>
          <w:rStyle w:val="1"/>
          <w:sz w:val="24"/>
          <w:szCs w:val="24"/>
        </w:rPr>
        <w:t>е</w:t>
      </w:r>
      <w:r w:rsidR="00F159E5" w:rsidRPr="006F0BE3">
        <w:rPr>
          <w:rStyle w:val="1"/>
          <w:sz w:val="24"/>
          <w:szCs w:val="24"/>
        </w:rPr>
        <w:t xml:space="preserve"> сформирована полная и наиболее прозрачная информация о показателях, характеризующих финансовую систему</w:t>
      </w:r>
      <w:r w:rsidRPr="006F0BE3">
        <w:rPr>
          <w:rStyle w:val="1"/>
          <w:sz w:val="24"/>
          <w:szCs w:val="24"/>
        </w:rPr>
        <w:t xml:space="preserve"> Никольского района</w:t>
      </w:r>
      <w:r w:rsidR="00F159E5" w:rsidRPr="006F0BE3">
        <w:rPr>
          <w:rStyle w:val="1"/>
          <w:sz w:val="24"/>
          <w:szCs w:val="24"/>
        </w:rPr>
        <w:t>.</w:t>
      </w:r>
    </w:p>
    <w:p w:rsidR="00F159E5" w:rsidRPr="00F159E5" w:rsidRDefault="004E5889" w:rsidP="00E64C80">
      <w:pPr>
        <w:pStyle w:val="ac"/>
        <w:shd w:val="clear" w:color="auto" w:fill="FFFFFF"/>
        <w:spacing w:before="0" w:beforeAutospacing="0" w:after="0" w:afterAutospacing="0" w:line="276" w:lineRule="auto"/>
        <w:ind w:firstLine="567"/>
        <w:jc w:val="both"/>
      </w:pPr>
      <w:r w:rsidRPr="006F0BE3">
        <w:t>В 2020</w:t>
      </w:r>
      <w:r w:rsidR="00F159E5" w:rsidRPr="006F0BE3">
        <w:t xml:space="preserve"> году задача повышения прозрачности и открытости бюджетного процесса</w:t>
      </w:r>
      <w:r w:rsidR="00F159E5" w:rsidRPr="00F159E5">
        <w:t>, обеспечения вовлеченности граждан в бюджетный процесс совершенствовалась путем:</w:t>
      </w:r>
    </w:p>
    <w:p w:rsidR="00F159E5" w:rsidRPr="00F159E5" w:rsidRDefault="00F159E5" w:rsidP="00E64C80">
      <w:pPr>
        <w:pStyle w:val="ac"/>
        <w:shd w:val="clear" w:color="auto" w:fill="FFFFFF"/>
        <w:spacing w:before="0" w:beforeAutospacing="0" w:after="0" w:afterAutospacing="0" w:line="276" w:lineRule="auto"/>
        <w:ind w:firstLine="567"/>
        <w:jc w:val="both"/>
      </w:pPr>
      <w:r w:rsidRPr="006F0BE3">
        <w:t xml:space="preserve">-содержания и наполнения на официальном сайте </w:t>
      </w:r>
      <w:r w:rsidR="004E5889" w:rsidRPr="006F0BE3">
        <w:t>под</w:t>
      </w:r>
      <w:r w:rsidRPr="006F0BE3">
        <w:t>раздел</w:t>
      </w:r>
      <w:r w:rsidR="004E5889" w:rsidRPr="006F0BE3">
        <w:t>а</w:t>
      </w:r>
      <w:r w:rsidRPr="006F0BE3">
        <w:t xml:space="preserve"> «Бюджет для граждан». В данном </w:t>
      </w:r>
      <w:r w:rsidR="004E5889" w:rsidRPr="006F0BE3">
        <w:t>под</w:t>
      </w:r>
      <w:r w:rsidRPr="006F0BE3">
        <w:t>разделе в доступной и понятной форме представлены основные понятия бюджета и бюджетного процесса, сведения об устройстве и принципах бюджетной системы, этапы бюджетного процесса.</w:t>
      </w:r>
    </w:p>
    <w:p w:rsidR="00F159E5" w:rsidRPr="006F0BE3" w:rsidRDefault="00F159E5" w:rsidP="00E64C80">
      <w:pPr>
        <w:pStyle w:val="ac"/>
        <w:shd w:val="clear" w:color="auto" w:fill="FFFFFF"/>
        <w:spacing w:before="0" w:beforeAutospacing="0" w:after="0" w:afterAutospacing="0" w:line="276" w:lineRule="auto"/>
        <w:ind w:firstLine="567"/>
        <w:jc w:val="both"/>
      </w:pPr>
      <w:r w:rsidRPr="006F0BE3">
        <w:t xml:space="preserve">-проведением публичных слушаний по отчету об исполнении </w:t>
      </w:r>
      <w:r w:rsidR="006D088E" w:rsidRPr="006F0BE3">
        <w:t xml:space="preserve">районного </w:t>
      </w:r>
      <w:r w:rsidRPr="006F0BE3">
        <w:t>бюджета за отчетный 201</w:t>
      </w:r>
      <w:r w:rsidR="002E6328" w:rsidRPr="006F0BE3">
        <w:t>9</w:t>
      </w:r>
      <w:r w:rsidRPr="006F0BE3">
        <w:t xml:space="preserve"> год и по проекту </w:t>
      </w:r>
      <w:r w:rsidR="006F0BE3">
        <w:t xml:space="preserve">районного </w:t>
      </w:r>
      <w:r w:rsidRPr="006F0BE3">
        <w:t>бюджета на очередной 202</w:t>
      </w:r>
      <w:r w:rsidR="006F0BE3" w:rsidRPr="006F0BE3">
        <w:t>1</w:t>
      </w:r>
      <w:r w:rsidRPr="006F0BE3">
        <w:t xml:space="preserve"> год и на плановый период 202</w:t>
      </w:r>
      <w:r w:rsidR="006F0BE3" w:rsidRPr="006F0BE3">
        <w:t>2</w:t>
      </w:r>
      <w:r w:rsidRPr="006F0BE3">
        <w:t xml:space="preserve"> и 202</w:t>
      </w:r>
      <w:r w:rsidR="006F0BE3" w:rsidRPr="006F0BE3">
        <w:t>3</w:t>
      </w:r>
      <w:r w:rsidRPr="006F0BE3">
        <w:t xml:space="preserve"> годов.</w:t>
      </w:r>
    </w:p>
    <w:p w:rsidR="006F0BE3" w:rsidRDefault="006F0BE3" w:rsidP="006F0BE3">
      <w:pPr>
        <w:spacing w:line="276" w:lineRule="auto"/>
        <w:jc w:val="both"/>
        <w:rPr>
          <w:b/>
          <w:sz w:val="28"/>
          <w:szCs w:val="28"/>
        </w:rPr>
      </w:pPr>
      <w:r w:rsidRPr="006F0BE3">
        <w:t xml:space="preserve">       -публикацией в районной газете "Авангард" отчет</w:t>
      </w:r>
      <w:r>
        <w:t>а</w:t>
      </w:r>
      <w:r w:rsidRPr="006F0BE3">
        <w:t xml:space="preserve"> об исполнении районного бюджета за отчетный 2019 год и по проект</w:t>
      </w:r>
      <w:r w:rsidR="007A0125">
        <w:t>у</w:t>
      </w:r>
      <w:r w:rsidRPr="006F0BE3">
        <w:t xml:space="preserve"> </w:t>
      </w:r>
      <w:r>
        <w:t xml:space="preserve">районного </w:t>
      </w:r>
      <w:r w:rsidRPr="006F0BE3">
        <w:t>бюджета на очередной 2021 год и на плановый период 2022 и 2023 годов</w:t>
      </w:r>
    </w:p>
    <w:p w:rsidR="006F0BE3" w:rsidRDefault="006F0BE3" w:rsidP="00E64C80">
      <w:pPr>
        <w:spacing w:line="276" w:lineRule="auto"/>
        <w:jc w:val="center"/>
        <w:rPr>
          <w:b/>
          <w:sz w:val="28"/>
          <w:szCs w:val="28"/>
        </w:rPr>
      </w:pPr>
    </w:p>
    <w:p w:rsidR="0012328C" w:rsidRPr="009A340B" w:rsidRDefault="006D088E" w:rsidP="00E64C80">
      <w:pPr>
        <w:spacing w:line="276" w:lineRule="auto"/>
        <w:jc w:val="center"/>
        <w:rPr>
          <w:b/>
          <w:sz w:val="28"/>
          <w:szCs w:val="28"/>
        </w:rPr>
      </w:pPr>
      <w:r w:rsidRPr="006D088E">
        <w:rPr>
          <w:b/>
          <w:sz w:val="28"/>
          <w:szCs w:val="28"/>
        </w:rPr>
        <w:t>З</w:t>
      </w:r>
      <w:r w:rsidR="0012328C" w:rsidRPr="006D088E">
        <w:rPr>
          <w:b/>
          <w:sz w:val="28"/>
          <w:szCs w:val="28"/>
        </w:rPr>
        <w:t>адачи</w:t>
      </w:r>
    </w:p>
    <w:p w:rsidR="0012328C" w:rsidRPr="00A74A38" w:rsidRDefault="0012328C" w:rsidP="00DB4ECB">
      <w:pPr>
        <w:spacing w:line="276" w:lineRule="auto"/>
        <w:ind w:right="1983" w:firstLine="7088"/>
        <w:jc w:val="center"/>
        <w:rPr>
          <w:b/>
        </w:rPr>
      </w:pPr>
    </w:p>
    <w:p w:rsidR="0012328C" w:rsidRPr="008A5FFB" w:rsidRDefault="0012328C" w:rsidP="008A5FFB">
      <w:pPr>
        <w:spacing w:line="276" w:lineRule="auto"/>
        <w:ind w:firstLine="567"/>
        <w:jc w:val="both"/>
      </w:pPr>
      <w:r w:rsidRPr="008A5FFB">
        <w:t>Финансовым управлением в полном объеме обеспечено выполнение возложенных функций и полномочий.</w:t>
      </w:r>
    </w:p>
    <w:p w:rsidR="0012328C" w:rsidRPr="008A5FFB" w:rsidRDefault="0012328C" w:rsidP="008A5FFB">
      <w:pPr>
        <w:spacing w:line="276" w:lineRule="auto"/>
        <w:ind w:firstLine="567"/>
        <w:jc w:val="both"/>
      </w:pPr>
      <w:r w:rsidRPr="008A5FFB">
        <w:t>В целях эффективного исполнения возложенных на Финансовое управление полном</w:t>
      </w:r>
      <w:r w:rsidR="007E3ED6" w:rsidRPr="008A5FFB">
        <w:t>очий, основными задачами на 20</w:t>
      </w:r>
      <w:r w:rsidR="002E6328">
        <w:t>2</w:t>
      </w:r>
      <w:r w:rsidR="009A340B">
        <w:t>1</w:t>
      </w:r>
      <w:r w:rsidRPr="008A5FFB">
        <w:t xml:space="preserve"> год являются:</w:t>
      </w:r>
    </w:p>
    <w:p w:rsidR="006D088E" w:rsidRDefault="001100AB" w:rsidP="006D088E">
      <w:pPr>
        <w:spacing w:line="276" w:lineRule="auto"/>
        <w:ind w:firstLine="567"/>
      </w:pPr>
      <w:r w:rsidRPr="008A5FFB">
        <w:t>-</w:t>
      </w:r>
      <w:r w:rsidR="0012328C" w:rsidRPr="008A5FFB">
        <w:t xml:space="preserve">мониторинг поступлений налоговых и неналоговых доходов в </w:t>
      </w:r>
      <w:r w:rsidR="006D088E">
        <w:t xml:space="preserve">районный и   консолидированный </w:t>
      </w:r>
      <w:r w:rsidR="0012328C" w:rsidRPr="008A5FFB">
        <w:t>бюджет</w:t>
      </w:r>
      <w:r w:rsidR="006D088E">
        <w:t>ы;</w:t>
      </w:r>
      <w:r w:rsidR="00221282">
        <w:br/>
      </w:r>
      <w:r w:rsidR="006D088E">
        <w:t>- принятие мер по</w:t>
      </w:r>
      <w:r w:rsidRPr="008A5FFB">
        <w:t xml:space="preserve"> повышени</w:t>
      </w:r>
      <w:r w:rsidR="006D088E">
        <w:t>ю</w:t>
      </w:r>
      <w:r w:rsidRPr="008A5FFB">
        <w:t xml:space="preserve"> собственного доходного потенциала</w:t>
      </w:r>
      <w:r w:rsidR="006D088E">
        <w:t xml:space="preserve"> </w:t>
      </w:r>
      <w:r w:rsidRPr="008A5FFB">
        <w:t xml:space="preserve"> </w:t>
      </w:r>
      <w:r w:rsidR="006D088E">
        <w:t xml:space="preserve">районного </w:t>
      </w:r>
      <w:r w:rsidRPr="008A5FFB">
        <w:t>бюджета</w:t>
      </w:r>
      <w:r w:rsidR="006D088E">
        <w:t>;</w:t>
      </w:r>
    </w:p>
    <w:p w:rsidR="0012328C" w:rsidRPr="008A5FFB" w:rsidRDefault="006D088E" w:rsidP="006D088E">
      <w:pPr>
        <w:spacing w:line="276" w:lineRule="auto"/>
        <w:ind w:firstLine="567"/>
      </w:pPr>
      <w:r>
        <w:t>-</w:t>
      </w:r>
      <w:r w:rsidR="0012328C" w:rsidRPr="008A5FFB">
        <w:t>проведение оценки эффективности налоговых льгот;</w:t>
      </w:r>
    </w:p>
    <w:p w:rsidR="0012328C" w:rsidRPr="008A5FFB" w:rsidRDefault="0016715E" w:rsidP="006D088E">
      <w:pPr>
        <w:spacing w:line="276" w:lineRule="auto"/>
        <w:ind w:firstLine="567"/>
      </w:pPr>
      <w:r w:rsidRPr="008A5FFB">
        <w:t xml:space="preserve">- </w:t>
      </w:r>
      <w:r w:rsidR="0012328C" w:rsidRPr="008A5FFB">
        <w:t>проведение мониторинга бюджетных расходов и их оптимизации;</w:t>
      </w:r>
    </w:p>
    <w:p w:rsidR="0012328C" w:rsidRPr="008A5FFB" w:rsidRDefault="0016715E" w:rsidP="006D088E">
      <w:pPr>
        <w:spacing w:line="276" w:lineRule="auto"/>
        <w:ind w:firstLine="567"/>
      </w:pPr>
      <w:r w:rsidRPr="008A5FFB">
        <w:t xml:space="preserve">- </w:t>
      </w:r>
      <w:r w:rsidR="0012328C" w:rsidRPr="008A5FFB">
        <w:t>повышение эффективности расходования бюдже</w:t>
      </w:r>
      <w:r w:rsidRPr="008A5FFB">
        <w:t>тных средств;</w:t>
      </w:r>
    </w:p>
    <w:p w:rsidR="0016715E" w:rsidRDefault="0016715E" w:rsidP="006D088E">
      <w:pPr>
        <w:spacing w:line="276" w:lineRule="auto"/>
        <w:ind w:firstLine="567"/>
      </w:pPr>
      <w:r w:rsidRPr="008A5FFB">
        <w:t xml:space="preserve">- принятие всех необходимых мер по освоению средств федерального и </w:t>
      </w:r>
      <w:r w:rsidR="009A340B">
        <w:t>областного бюджетов</w:t>
      </w:r>
      <w:r w:rsidR="007256BE">
        <w:t>, в том числе в рамках реализации национальных проектов;</w:t>
      </w:r>
    </w:p>
    <w:p w:rsidR="007256BE" w:rsidRPr="008A5FFB" w:rsidRDefault="007256BE" w:rsidP="006D088E">
      <w:pPr>
        <w:spacing w:line="276" w:lineRule="auto"/>
        <w:ind w:firstLine="567"/>
      </w:pPr>
      <w:r>
        <w:t>-проведение не менее 25 мероприятий по повышению финансовой грамотности населения района.</w:t>
      </w:r>
    </w:p>
    <w:p w:rsidR="00294263" w:rsidRDefault="00294263" w:rsidP="006D088E">
      <w:pPr>
        <w:spacing w:line="360" w:lineRule="auto"/>
        <w:ind w:right="1983" w:firstLine="1701"/>
      </w:pPr>
    </w:p>
    <w:p w:rsidR="004D308B" w:rsidRPr="004D308B" w:rsidRDefault="004D308B" w:rsidP="004D308B">
      <w:pPr>
        <w:jc w:val="both"/>
      </w:pPr>
      <w:r w:rsidRPr="004D308B">
        <w:t xml:space="preserve">Начальник Финансового управления  </w:t>
      </w:r>
    </w:p>
    <w:p w:rsidR="004D308B" w:rsidRPr="004D308B" w:rsidRDefault="004D308B" w:rsidP="004D308B">
      <w:pPr>
        <w:jc w:val="both"/>
      </w:pPr>
      <w:r w:rsidRPr="004D308B">
        <w:t xml:space="preserve">Никольского муниципального района                         </w:t>
      </w:r>
      <w:r>
        <w:t xml:space="preserve">   </w:t>
      </w:r>
      <w:r w:rsidRPr="004D308B">
        <w:t xml:space="preserve">     М.И.Городишенина</w:t>
      </w:r>
    </w:p>
    <w:p w:rsidR="004D308B" w:rsidRPr="007C200A" w:rsidRDefault="004D308B" w:rsidP="006D088E">
      <w:pPr>
        <w:spacing w:line="360" w:lineRule="auto"/>
        <w:ind w:right="1983" w:firstLine="1701"/>
      </w:pPr>
    </w:p>
    <w:sectPr w:rsidR="004D308B" w:rsidRPr="007C200A" w:rsidSect="00704FCB">
      <w:headerReference w:type="even" r:id="rId10"/>
      <w:headerReference w:type="default" r:id="rId11"/>
      <w:footerReference w:type="default" r:id="rId12"/>
      <w:pgSz w:w="11906" w:h="16838"/>
      <w:pgMar w:top="284"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4E75" w:rsidRDefault="00A54E75" w:rsidP="0072540C">
      <w:r>
        <w:separator/>
      </w:r>
    </w:p>
  </w:endnote>
  <w:endnote w:type="continuationSeparator" w:id="1">
    <w:p w:rsidR="00A54E75" w:rsidRDefault="00A54E75" w:rsidP="007254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rdiaUPC">
    <w:panose1 w:val="020B0304020202020204"/>
    <w:charset w:val="00"/>
    <w:family w:val="swiss"/>
    <w:pitch w:val="variable"/>
    <w:sig w:usb0="81000003" w:usb1="00000000" w:usb2="00000000" w:usb3="00000000" w:csb0="0001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0024680"/>
      <w:docPartObj>
        <w:docPartGallery w:val="Page Numbers (Bottom of Page)"/>
        <w:docPartUnique/>
      </w:docPartObj>
    </w:sdtPr>
    <w:sdtContent>
      <w:p w:rsidR="00AE1A31" w:rsidRDefault="002C48AF">
        <w:pPr>
          <w:pStyle w:val="af0"/>
          <w:jc w:val="center"/>
        </w:pPr>
        <w:fldSimple w:instr="PAGE   \* MERGEFORMAT">
          <w:r w:rsidR="004D308B">
            <w:rPr>
              <w:noProof/>
            </w:rPr>
            <w:t>11</w:t>
          </w:r>
        </w:fldSimple>
      </w:p>
    </w:sdtContent>
  </w:sdt>
  <w:p w:rsidR="00AE1A31" w:rsidRDefault="00AE1A31">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4E75" w:rsidRDefault="00A54E75" w:rsidP="0072540C">
      <w:r>
        <w:separator/>
      </w:r>
    </w:p>
  </w:footnote>
  <w:footnote w:type="continuationSeparator" w:id="1">
    <w:p w:rsidR="00A54E75" w:rsidRDefault="00A54E75" w:rsidP="007254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1A31" w:rsidRDefault="00AE1A31">
    <w:pPr>
      <w:pStyle w:val="ae"/>
    </w:pPr>
  </w:p>
  <w:p w:rsidR="00AE1A31" w:rsidRDefault="00AE1A3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732673"/>
      <w:docPartObj>
        <w:docPartGallery w:val="Page Numbers (Top of Page)"/>
        <w:docPartUnique/>
      </w:docPartObj>
    </w:sdtPr>
    <w:sdtContent>
      <w:p w:rsidR="00AE1A31" w:rsidRDefault="002C48AF">
        <w:pPr>
          <w:pStyle w:val="ae"/>
          <w:jc w:val="center"/>
        </w:pPr>
      </w:p>
    </w:sdtContent>
  </w:sdt>
  <w:p w:rsidR="00AE1A31" w:rsidRDefault="00AE1A31">
    <w:pPr>
      <w:pStyle w:val="ae"/>
    </w:pPr>
  </w:p>
  <w:p w:rsidR="00AE1A31" w:rsidRDefault="00AE1A3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66E20"/>
    <w:multiLevelType w:val="multilevel"/>
    <w:tmpl w:val="FE7ED3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7B43AA1"/>
    <w:multiLevelType w:val="hybridMultilevel"/>
    <w:tmpl w:val="A2504C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302808"/>
    <w:rsid w:val="00001F3B"/>
    <w:rsid w:val="0000249C"/>
    <w:rsid w:val="000060E1"/>
    <w:rsid w:val="000109E7"/>
    <w:rsid w:val="00015B68"/>
    <w:rsid w:val="00017268"/>
    <w:rsid w:val="00020CFD"/>
    <w:rsid w:val="0002166C"/>
    <w:rsid w:val="000235BB"/>
    <w:rsid w:val="00023680"/>
    <w:rsid w:val="000274D9"/>
    <w:rsid w:val="00030200"/>
    <w:rsid w:val="0003073D"/>
    <w:rsid w:val="00031BC3"/>
    <w:rsid w:val="000371EB"/>
    <w:rsid w:val="00040FD4"/>
    <w:rsid w:val="00043717"/>
    <w:rsid w:val="00047EF6"/>
    <w:rsid w:val="000547EB"/>
    <w:rsid w:val="00067C31"/>
    <w:rsid w:val="00072AE8"/>
    <w:rsid w:val="000817D6"/>
    <w:rsid w:val="00081B46"/>
    <w:rsid w:val="00085961"/>
    <w:rsid w:val="00091B43"/>
    <w:rsid w:val="0009614D"/>
    <w:rsid w:val="000A7B19"/>
    <w:rsid w:val="000B0493"/>
    <w:rsid w:val="000B2A63"/>
    <w:rsid w:val="000B3B69"/>
    <w:rsid w:val="000C2B85"/>
    <w:rsid w:val="000C6011"/>
    <w:rsid w:val="000D165E"/>
    <w:rsid w:val="000D62B9"/>
    <w:rsid w:val="000E27AE"/>
    <w:rsid w:val="000E736E"/>
    <w:rsid w:val="001100AB"/>
    <w:rsid w:val="00111974"/>
    <w:rsid w:val="0011415B"/>
    <w:rsid w:val="0012033D"/>
    <w:rsid w:val="0012328C"/>
    <w:rsid w:val="001337A3"/>
    <w:rsid w:val="001337E9"/>
    <w:rsid w:val="00133EE0"/>
    <w:rsid w:val="0013606E"/>
    <w:rsid w:val="0013640F"/>
    <w:rsid w:val="0014100B"/>
    <w:rsid w:val="0014394F"/>
    <w:rsid w:val="00150B0F"/>
    <w:rsid w:val="001536A2"/>
    <w:rsid w:val="0015439B"/>
    <w:rsid w:val="00163872"/>
    <w:rsid w:val="00165F9F"/>
    <w:rsid w:val="0016715E"/>
    <w:rsid w:val="0016767E"/>
    <w:rsid w:val="00173C4D"/>
    <w:rsid w:val="00181741"/>
    <w:rsid w:val="00194675"/>
    <w:rsid w:val="001967DD"/>
    <w:rsid w:val="001A0533"/>
    <w:rsid w:val="001A0934"/>
    <w:rsid w:val="001A671C"/>
    <w:rsid w:val="001B0A20"/>
    <w:rsid w:val="001B47C9"/>
    <w:rsid w:val="001C1545"/>
    <w:rsid w:val="001C2454"/>
    <w:rsid w:val="001C297D"/>
    <w:rsid w:val="001D5456"/>
    <w:rsid w:val="001E1157"/>
    <w:rsid w:val="001E7EF6"/>
    <w:rsid w:val="001F1B8B"/>
    <w:rsid w:val="001F211F"/>
    <w:rsid w:val="001F5AEA"/>
    <w:rsid w:val="00200B55"/>
    <w:rsid w:val="00204562"/>
    <w:rsid w:val="00205785"/>
    <w:rsid w:val="00207288"/>
    <w:rsid w:val="00210F78"/>
    <w:rsid w:val="00216BE3"/>
    <w:rsid w:val="00221282"/>
    <w:rsid w:val="00221ACD"/>
    <w:rsid w:val="00223B22"/>
    <w:rsid w:val="00224FF8"/>
    <w:rsid w:val="00225D9C"/>
    <w:rsid w:val="00233CE1"/>
    <w:rsid w:val="002434CF"/>
    <w:rsid w:val="002443BC"/>
    <w:rsid w:val="00244855"/>
    <w:rsid w:val="00245AAD"/>
    <w:rsid w:val="00260F69"/>
    <w:rsid w:val="002662A5"/>
    <w:rsid w:val="00271B11"/>
    <w:rsid w:val="002847DC"/>
    <w:rsid w:val="00287340"/>
    <w:rsid w:val="00293494"/>
    <w:rsid w:val="00294263"/>
    <w:rsid w:val="002A15CF"/>
    <w:rsid w:val="002A4F81"/>
    <w:rsid w:val="002A558B"/>
    <w:rsid w:val="002B3E66"/>
    <w:rsid w:val="002B580A"/>
    <w:rsid w:val="002C48AF"/>
    <w:rsid w:val="002C5549"/>
    <w:rsid w:val="002C5EBF"/>
    <w:rsid w:val="002D15F3"/>
    <w:rsid w:val="002E3D01"/>
    <w:rsid w:val="002E5ACD"/>
    <w:rsid w:val="002E5E5E"/>
    <w:rsid w:val="002E6092"/>
    <w:rsid w:val="002E6328"/>
    <w:rsid w:val="002E6F77"/>
    <w:rsid w:val="002E75D6"/>
    <w:rsid w:val="002F00D8"/>
    <w:rsid w:val="00302808"/>
    <w:rsid w:val="00303BE3"/>
    <w:rsid w:val="003065F4"/>
    <w:rsid w:val="003067BC"/>
    <w:rsid w:val="00307BEC"/>
    <w:rsid w:val="003100AB"/>
    <w:rsid w:val="0031267B"/>
    <w:rsid w:val="00320C16"/>
    <w:rsid w:val="00324D5C"/>
    <w:rsid w:val="003261B1"/>
    <w:rsid w:val="00335019"/>
    <w:rsid w:val="0033542D"/>
    <w:rsid w:val="00342E2C"/>
    <w:rsid w:val="0034500B"/>
    <w:rsid w:val="0035164C"/>
    <w:rsid w:val="0035338F"/>
    <w:rsid w:val="00353A66"/>
    <w:rsid w:val="0036281C"/>
    <w:rsid w:val="00366B26"/>
    <w:rsid w:val="003725D5"/>
    <w:rsid w:val="00373BF0"/>
    <w:rsid w:val="00381EEB"/>
    <w:rsid w:val="003858FB"/>
    <w:rsid w:val="0039078E"/>
    <w:rsid w:val="00394D94"/>
    <w:rsid w:val="00395659"/>
    <w:rsid w:val="003A0451"/>
    <w:rsid w:val="003A0661"/>
    <w:rsid w:val="003A508A"/>
    <w:rsid w:val="003A6053"/>
    <w:rsid w:val="003A662C"/>
    <w:rsid w:val="003B3C18"/>
    <w:rsid w:val="003B57A5"/>
    <w:rsid w:val="003C0DD1"/>
    <w:rsid w:val="003C27D7"/>
    <w:rsid w:val="003C39E4"/>
    <w:rsid w:val="003D0859"/>
    <w:rsid w:val="003D18EC"/>
    <w:rsid w:val="003D4DE6"/>
    <w:rsid w:val="003D56A6"/>
    <w:rsid w:val="003E0504"/>
    <w:rsid w:val="003E7E5C"/>
    <w:rsid w:val="003F108C"/>
    <w:rsid w:val="003F2DAB"/>
    <w:rsid w:val="003F4238"/>
    <w:rsid w:val="0040395F"/>
    <w:rsid w:val="004040EB"/>
    <w:rsid w:val="00406DC1"/>
    <w:rsid w:val="004118CA"/>
    <w:rsid w:val="004136B3"/>
    <w:rsid w:val="004201AC"/>
    <w:rsid w:val="00427B92"/>
    <w:rsid w:val="004359FE"/>
    <w:rsid w:val="00435CF7"/>
    <w:rsid w:val="00437E38"/>
    <w:rsid w:val="004413BA"/>
    <w:rsid w:val="00444B2E"/>
    <w:rsid w:val="00446086"/>
    <w:rsid w:val="004460B6"/>
    <w:rsid w:val="004507B5"/>
    <w:rsid w:val="00451680"/>
    <w:rsid w:val="00466644"/>
    <w:rsid w:val="0046760A"/>
    <w:rsid w:val="00467AAF"/>
    <w:rsid w:val="00467D1E"/>
    <w:rsid w:val="004732B1"/>
    <w:rsid w:val="004753A6"/>
    <w:rsid w:val="00494DDE"/>
    <w:rsid w:val="004A3951"/>
    <w:rsid w:val="004B32E2"/>
    <w:rsid w:val="004B3FF4"/>
    <w:rsid w:val="004B6FA0"/>
    <w:rsid w:val="004B73E6"/>
    <w:rsid w:val="004C2DC2"/>
    <w:rsid w:val="004C59E9"/>
    <w:rsid w:val="004D14D7"/>
    <w:rsid w:val="004D23A2"/>
    <w:rsid w:val="004D308B"/>
    <w:rsid w:val="004D7B3E"/>
    <w:rsid w:val="004E3242"/>
    <w:rsid w:val="004E5889"/>
    <w:rsid w:val="004E609A"/>
    <w:rsid w:val="004F63CD"/>
    <w:rsid w:val="004F6A58"/>
    <w:rsid w:val="00500508"/>
    <w:rsid w:val="0051099B"/>
    <w:rsid w:val="00514499"/>
    <w:rsid w:val="00523953"/>
    <w:rsid w:val="00526AC7"/>
    <w:rsid w:val="00536A26"/>
    <w:rsid w:val="00537703"/>
    <w:rsid w:val="00547FB3"/>
    <w:rsid w:val="00554703"/>
    <w:rsid w:val="005565B0"/>
    <w:rsid w:val="00560CC9"/>
    <w:rsid w:val="00561E90"/>
    <w:rsid w:val="00575C23"/>
    <w:rsid w:val="00577B72"/>
    <w:rsid w:val="00583471"/>
    <w:rsid w:val="00587FBC"/>
    <w:rsid w:val="00594C2C"/>
    <w:rsid w:val="005954C5"/>
    <w:rsid w:val="00595F31"/>
    <w:rsid w:val="00596B61"/>
    <w:rsid w:val="005A1111"/>
    <w:rsid w:val="005A546B"/>
    <w:rsid w:val="005A54B7"/>
    <w:rsid w:val="005B3107"/>
    <w:rsid w:val="005C13ED"/>
    <w:rsid w:val="005C213A"/>
    <w:rsid w:val="005C59A6"/>
    <w:rsid w:val="005C67D8"/>
    <w:rsid w:val="005D1626"/>
    <w:rsid w:val="005D46F5"/>
    <w:rsid w:val="005D709E"/>
    <w:rsid w:val="005E1F41"/>
    <w:rsid w:val="005E3C80"/>
    <w:rsid w:val="005F6D89"/>
    <w:rsid w:val="006063E7"/>
    <w:rsid w:val="00612968"/>
    <w:rsid w:val="0061743C"/>
    <w:rsid w:val="00637EC0"/>
    <w:rsid w:val="00645328"/>
    <w:rsid w:val="006564A5"/>
    <w:rsid w:val="0065683A"/>
    <w:rsid w:val="006617DA"/>
    <w:rsid w:val="00662A15"/>
    <w:rsid w:val="0066658E"/>
    <w:rsid w:val="00674107"/>
    <w:rsid w:val="0068060B"/>
    <w:rsid w:val="00680814"/>
    <w:rsid w:val="00680AA5"/>
    <w:rsid w:val="00686CD3"/>
    <w:rsid w:val="00691BB8"/>
    <w:rsid w:val="00692CC7"/>
    <w:rsid w:val="0069407B"/>
    <w:rsid w:val="006940AE"/>
    <w:rsid w:val="00696BE8"/>
    <w:rsid w:val="006C2A75"/>
    <w:rsid w:val="006D088E"/>
    <w:rsid w:val="006D148F"/>
    <w:rsid w:val="006D1E56"/>
    <w:rsid w:val="006D35A2"/>
    <w:rsid w:val="006D7604"/>
    <w:rsid w:val="006E244F"/>
    <w:rsid w:val="006E4B58"/>
    <w:rsid w:val="006F0BE3"/>
    <w:rsid w:val="00704FCB"/>
    <w:rsid w:val="007068A1"/>
    <w:rsid w:val="00717412"/>
    <w:rsid w:val="00723A95"/>
    <w:rsid w:val="0072540C"/>
    <w:rsid w:val="007256BE"/>
    <w:rsid w:val="00727807"/>
    <w:rsid w:val="00732C5F"/>
    <w:rsid w:val="00736D21"/>
    <w:rsid w:val="007417A2"/>
    <w:rsid w:val="00742F35"/>
    <w:rsid w:val="00750729"/>
    <w:rsid w:val="007531D9"/>
    <w:rsid w:val="00757BE1"/>
    <w:rsid w:val="00761503"/>
    <w:rsid w:val="00777D85"/>
    <w:rsid w:val="00780DE2"/>
    <w:rsid w:val="00787B75"/>
    <w:rsid w:val="00790B5A"/>
    <w:rsid w:val="007A0125"/>
    <w:rsid w:val="007A07C9"/>
    <w:rsid w:val="007A570D"/>
    <w:rsid w:val="007B0BC6"/>
    <w:rsid w:val="007C200A"/>
    <w:rsid w:val="007C5392"/>
    <w:rsid w:val="007D7192"/>
    <w:rsid w:val="007E0472"/>
    <w:rsid w:val="007E3ED6"/>
    <w:rsid w:val="007E78F3"/>
    <w:rsid w:val="007F40EF"/>
    <w:rsid w:val="007F5557"/>
    <w:rsid w:val="007F75E8"/>
    <w:rsid w:val="008037B8"/>
    <w:rsid w:val="008060F4"/>
    <w:rsid w:val="008068B4"/>
    <w:rsid w:val="00807ED6"/>
    <w:rsid w:val="0081279B"/>
    <w:rsid w:val="0081552C"/>
    <w:rsid w:val="00820AF0"/>
    <w:rsid w:val="00824948"/>
    <w:rsid w:val="00824BA6"/>
    <w:rsid w:val="0082558F"/>
    <w:rsid w:val="008277C6"/>
    <w:rsid w:val="00827A24"/>
    <w:rsid w:val="008303D7"/>
    <w:rsid w:val="0083146C"/>
    <w:rsid w:val="0083203C"/>
    <w:rsid w:val="00857FC0"/>
    <w:rsid w:val="00864AFF"/>
    <w:rsid w:val="00866EBF"/>
    <w:rsid w:val="00870033"/>
    <w:rsid w:val="0087114B"/>
    <w:rsid w:val="00876A8A"/>
    <w:rsid w:val="0088051D"/>
    <w:rsid w:val="00881AC6"/>
    <w:rsid w:val="0089068B"/>
    <w:rsid w:val="00890CDD"/>
    <w:rsid w:val="00896956"/>
    <w:rsid w:val="008A3BCC"/>
    <w:rsid w:val="008A45C9"/>
    <w:rsid w:val="008A5FFB"/>
    <w:rsid w:val="008B51B9"/>
    <w:rsid w:val="008B7A5A"/>
    <w:rsid w:val="008C1066"/>
    <w:rsid w:val="008C5D22"/>
    <w:rsid w:val="008D5F2D"/>
    <w:rsid w:val="008E09FD"/>
    <w:rsid w:val="008E2A82"/>
    <w:rsid w:val="008E330C"/>
    <w:rsid w:val="008F044C"/>
    <w:rsid w:val="008F7CF3"/>
    <w:rsid w:val="009014C5"/>
    <w:rsid w:val="00903A2D"/>
    <w:rsid w:val="00907DE0"/>
    <w:rsid w:val="00913B3A"/>
    <w:rsid w:val="00925907"/>
    <w:rsid w:val="0093457C"/>
    <w:rsid w:val="00936BA1"/>
    <w:rsid w:val="009431DE"/>
    <w:rsid w:val="00944812"/>
    <w:rsid w:val="00945B8A"/>
    <w:rsid w:val="00945DEA"/>
    <w:rsid w:val="00957046"/>
    <w:rsid w:val="009579EB"/>
    <w:rsid w:val="00957F8C"/>
    <w:rsid w:val="009631C8"/>
    <w:rsid w:val="00981A76"/>
    <w:rsid w:val="00981F7A"/>
    <w:rsid w:val="00993889"/>
    <w:rsid w:val="009A340B"/>
    <w:rsid w:val="009B0ADF"/>
    <w:rsid w:val="009B64FE"/>
    <w:rsid w:val="009C1CEA"/>
    <w:rsid w:val="009C3A1B"/>
    <w:rsid w:val="009C7EC4"/>
    <w:rsid w:val="009D29C2"/>
    <w:rsid w:val="009E32F7"/>
    <w:rsid w:val="009E339C"/>
    <w:rsid w:val="009F447D"/>
    <w:rsid w:val="00A04951"/>
    <w:rsid w:val="00A0686E"/>
    <w:rsid w:val="00A0796F"/>
    <w:rsid w:val="00A21FAD"/>
    <w:rsid w:val="00A24470"/>
    <w:rsid w:val="00A26764"/>
    <w:rsid w:val="00A26A31"/>
    <w:rsid w:val="00A34DF8"/>
    <w:rsid w:val="00A42170"/>
    <w:rsid w:val="00A46040"/>
    <w:rsid w:val="00A5038D"/>
    <w:rsid w:val="00A54E75"/>
    <w:rsid w:val="00A55988"/>
    <w:rsid w:val="00A640D8"/>
    <w:rsid w:val="00A713BB"/>
    <w:rsid w:val="00A71B0D"/>
    <w:rsid w:val="00A76469"/>
    <w:rsid w:val="00A77A1A"/>
    <w:rsid w:val="00A83974"/>
    <w:rsid w:val="00A908E6"/>
    <w:rsid w:val="00A921F9"/>
    <w:rsid w:val="00A92B03"/>
    <w:rsid w:val="00AA273E"/>
    <w:rsid w:val="00AA3497"/>
    <w:rsid w:val="00AA3AB7"/>
    <w:rsid w:val="00AA6AE3"/>
    <w:rsid w:val="00AA7189"/>
    <w:rsid w:val="00AA7EE5"/>
    <w:rsid w:val="00AB0969"/>
    <w:rsid w:val="00AB55CB"/>
    <w:rsid w:val="00AB5D5A"/>
    <w:rsid w:val="00AB644E"/>
    <w:rsid w:val="00AC4D6C"/>
    <w:rsid w:val="00AC60A3"/>
    <w:rsid w:val="00AD64F6"/>
    <w:rsid w:val="00AE1A31"/>
    <w:rsid w:val="00AE3E67"/>
    <w:rsid w:val="00AF0DF8"/>
    <w:rsid w:val="00AF15F0"/>
    <w:rsid w:val="00B002F6"/>
    <w:rsid w:val="00B01138"/>
    <w:rsid w:val="00B04B27"/>
    <w:rsid w:val="00B050C9"/>
    <w:rsid w:val="00B10BA2"/>
    <w:rsid w:val="00B16B57"/>
    <w:rsid w:val="00B16CA4"/>
    <w:rsid w:val="00B17165"/>
    <w:rsid w:val="00B2063D"/>
    <w:rsid w:val="00B23007"/>
    <w:rsid w:val="00B43922"/>
    <w:rsid w:val="00B45CB0"/>
    <w:rsid w:val="00B51C56"/>
    <w:rsid w:val="00B546EC"/>
    <w:rsid w:val="00B54C94"/>
    <w:rsid w:val="00B57413"/>
    <w:rsid w:val="00B73E52"/>
    <w:rsid w:val="00B75017"/>
    <w:rsid w:val="00B75A7E"/>
    <w:rsid w:val="00BA198B"/>
    <w:rsid w:val="00BA265F"/>
    <w:rsid w:val="00BB0C5B"/>
    <w:rsid w:val="00BB2AC3"/>
    <w:rsid w:val="00BB78CA"/>
    <w:rsid w:val="00BC0760"/>
    <w:rsid w:val="00BC6077"/>
    <w:rsid w:val="00BC68EC"/>
    <w:rsid w:val="00BD09E3"/>
    <w:rsid w:val="00BD452B"/>
    <w:rsid w:val="00BD7C0C"/>
    <w:rsid w:val="00BE4471"/>
    <w:rsid w:val="00BE5620"/>
    <w:rsid w:val="00BF2418"/>
    <w:rsid w:val="00C01CA6"/>
    <w:rsid w:val="00C030D1"/>
    <w:rsid w:val="00C1395F"/>
    <w:rsid w:val="00C21E6D"/>
    <w:rsid w:val="00C237C0"/>
    <w:rsid w:val="00C25268"/>
    <w:rsid w:val="00C310B4"/>
    <w:rsid w:val="00C354B0"/>
    <w:rsid w:val="00C37C15"/>
    <w:rsid w:val="00C402F5"/>
    <w:rsid w:val="00C40308"/>
    <w:rsid w:val="00C438D4"/>
    <w:rsid w:val="00C522E6"/>
    <w:rsid w:val="00C54C4D"/>
    <w:rsid w:val="00C628E0"/>
    <w:rsid w:val="00C63321"/>
    <w:rsid w:val="00C64AC1"/>
    <w:rsid w:val="00C81362"/>
    <w:rsid w:val="00C876EA"/>
    <w:rsid w:val="00C92870"/>
    <w:rsid w:val="00CA2462"/>
    <w:rsid w:val="00CB2C1B"/>
    <w:rsid w:val="00CB799C"/>
    <w:rsid w:val="00CC2F8D"/>
    <w:rsid w:val="00CD0755"/>
    <w:rsid w:val="00CD0BBE"/>
    <w:rsid w:val="00CD3FE4"/>
    <w:rsid w:val="00CD75C6"/>
    <w:rsid w:val="00CE1764"/>
    <w:rsid w:val="00CE1DC5"/>
    <w:rsid w:val="00CE64D7"/>
    <w:rsid w:val="00CE6C88"/>
    <w:rsid w:val="00CF45AE"/>
    <w:rsid w:val="00D03C76"/>
    <w:rsid w:val="00D05C63"/>
    <w:rsid w:val="00D06812"/>
    <w:rsid w:val="00D15488"/>
    <w:rsid w:val="00D15759"/>
    <w:rsid w:val="00D21918"/>
    <w:rsid w:val="00D21E9D"/>
    <w:rsid w:val="00D25439"/>
    <w:rsid w:val="00D36A0E"/>
    <w:rsid w:val="00D405E4"/>
    <w:rsid w:val="00D41869"/>
    <w:rsid w:val="00D47559"/>
    <w:rsid w:val="00D50D76"/>
    <w:rsid w:val="00D57A72"/>
    <w:rsid w:val="00D60912"/>
    <w:rsid w:val="00D65FF1"/>
    <w:rsid w:val="00D725C9"/>
    <w:rsid w:val="00D76F35"/>
    <w:rsid w:val="00D76F55"/>
    <w:rsid w:val="00D813E5"/>
    <w:rsid w:val="00D93FAF"/>
    <w:rsid w:val="00D955B8"/>
    <w:rsid w:val="00D97609"/>
    <w:rsid w:val="00DA24FD"/>
    <w:rsid w:val="00DB4ECB"/>
    <w:rsid w:val="00DB50F3"/>
    <w:rsid w:val="00DB69F4"/>
    <w:rsid w:val="00DC0D11"/>
    <w:rsid w:val="00DC4173"/>
    <w:rsid w:val="00DC6029"/>
    <w:rsid w:val="00DE1DF1"/>
    <w:rsid w:val="00DE4D36"/>
    <w:rsid w:val="00DE6CEB"/>
    <w:rsid w:val="00DF336C"/>
    <w:rsid w:val="00DF4F7D"/>
    <w:rsid w:val="00E00C0C"/>
    <w:rsid w:val="00E03CFA"/>
    <w:rsid w:val="00E06AAB"/>
    <w:rsid w:val="00E12417"/>
    <w:rsid w:val="00E136C3"/>
    <w:rsid w:val="00E15112"/>
    <w:rsid w:val="00E1635D"/>
    <w:rsid w:val="00E20287"/>
    <w:rsid w:val="00E23D39"/>
    <w:rsid w:val="00E2471B"/>
    <w:rsid w:val="00E31EE5"/>
    <w:rsid w:val="00E34F28"/>
    <w:rsid w:val="00E35DB0"/>
    <w:rsid w:val="00E40413"/>
    <w:rsid w:val="00E42D0B"/>
    <w:rsid w:val="00E47BE0"/>
    <w:rsid w:val="00E50D4B"/>
    <w:rsid w:val="00E50DBE"/>
    <w:rsid w:val="00E52A9F"/>
    <w:rsid w:val="00E5435F"/>
    <w:rsid w:val="00E64C80"/>
    <w:rsid w:val="00E673FA"/>
    <w:rsid w:val="00E67E8F"/>
    <w:rsid w:val="00E707A8"/>
    <w:rsid w:val="00E70840"/>
    <w:rsid w:val="00E71C48"/>
    <w:rsid w:val="00E74D6B"/>
    <w:rsid w:val="00E76FE4"/>
    <w:rsid w:val="00E87AAD"/>
    <w:rsid w:val="00E93336"/>
    <w:rsid w:val="00EA0906"/>
    <w:rsid w:val="00EA2B5C"/>
    <w:rsid w:val="00EB2A07"/>
    <w:rsid w:val="00EC2FB2"/>
    <w:rsid w:val="00EC5D73"/>
    <w:rsid w:val="00EC798E"/>
    <w:rsid w:val="00ED464D"/>
    <w:rsid w:val="00EE5730"/>
    <w:rsid w:val="00EE6FEF"/>
    <w:rsid w:val="00EE7104"/>
    <w:rsid w:val="00EE7883"/>
    <w:rsid w:val="00EF052E"/>
    <w:rsid w:val="00EF1238"/>
    <w:rsid w:val="00EF4208"/>
    <w:rsid w:val="00EF719E"/>
    <w:rsid w:val="00F03A0A"/>
    <w:rsid w:val="00F045E8"/>
    <w:rsid w:val="00F159E5"/>
    <w:rsid w:val="00F1680D"/>
    <w:rsid w:val="00F25959"/>
    <w:rsid w:val="00F32F95"/>
    <w:rsid w:val="00F35299"/>
    <w:rsid w:val="00F63E9F"/>
    <w:rsid w:val="00F71775"/>
    <w:rsid w:val="00F736F5"/>
    <w:rsid w:val="00F738FF"/>
    <w:rsid w:val="00F73CF8"/>
    <w:rsid w:val="00F74F6D"/>
    <w:rsid w:val="00F915AB"/>
    <w:rsid w:val="00F965E0"/>
    <w:rsid w:val="00FA293A"/>
    <w:rsid w:val="00FA68EC"/>
    <w:rsid w:val="00FB1235"/>
    <w:rsid w:val="00FB5062"/>
    <w:rsid w:val="00FB6B0D"/>
    <w:rsid w:val="00FC4D50"/>
    <w:rsid w:val="00FC767F"/>
    <w:rsid w:val="00FF2841"/>
    <w:rsid w:val="00FF5E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02808"/>
    <w:pPr>
      <w:spacing w:after="120"/>
    </w:pPr>
  </w:style>
  <w:style w:type="character" w:customStyle="1" w:styleId="a4">
    <w:name w:val="Основной текст Знак"/>
    <w:basedOn w:val="a0"/>
    <w:link w:val="a3"/>
    <w:uiPriority w:val="99"/>
    <w:rsid w:val="00302808"/>
    <w:rPr>
      <w:rFonts w:ascii="Times New Roman" w:eastAsia="Times New Roman" w:hAnsi="Times New Roman" w:cs="Times New Roman"/>
      <w:sz w:val="24"/>
      <w:szCs w:val="24"/>
      <w:lang w:eastAsia="ru-RU"/>
    </w:rPr>
  </w:style>
  <w:style w:type="character" w:styleId="a5">
    <w:name w:val="Hyperlink"/>
    <w:rsid w:val="00302808"/>
    <w:rPr>
      <w:color w:val="0000FF"/>
      <w:u w:val="single"/>
    </w:rPr>
  </w:style>
  <w:style w:type="paragraph" w:styleId="a6">
    <w:name w:val="Balloon Text"/>
    <w:basedOn w:val="a"/>
    <w:link w:val="a7"/>
    <w:uiPriority w:val="99"/>
    <w:semiHidden/>
    <w:unhideWhenUsed/>
    <w:rsid w:val="00E40413"/>
    <w:rPr>
      <w:rFonts w:ascii="Tahoma" w:hAnsi="Tahoma" w:cs="Tahoma"/>
      <w:sz w:val="16"/>
      <w:szCs w:val="16"/>
    </w:rPr>
  </w:style>
  <w:style w:type="character" w:customStyle="1" w:styleId="a7">
    <w:name w:val="Текст выноски Знак"/>
    <w:basedOn w:val="a0"/>
    <w:link w:val="a6"/>
    <w:uiPriority w:val="99"/>
    <w:semiHidden/>
    <w:rsid w:val="00E40413"/>
    <w:rPr>
      <w:rFonts w:ascii="Tahoma" w:eastAsia="Times New Roman" w:hAnsi="Tahoma" w:cs="Tahoma"/>
      <w:sz w:val="16"/>
      <w:szCs w:val="16"/>
      <w:lang w:eastAsia="ru-RU"/>
    </w:rPr>
  </w:style>
  <w:style w:type="paragraph" w:styleId="3">
    <w:name w:val="Body Text 3"/>
    <w:basedOn w:val="a"/>
    <w:link w:val="30"/>
    <w:rsid w:val="00E31EE5"/>
    <w:pPr>
      <w:spacing w:after="120"/>
    </w:pPr>
    <w:rPr>
      <w:sz w:val="16"/>
      <w:szCs w:val="16"/>
    </w:rPr>
  </w:style>
  <w:style w:type="character" w:customStyle="1" w:styleId="30">
    <w:name w:val="Основной текст 3 Знак"/>
    <w:basedOn w:val="a0"/>
    <w:link w:val="3"/>
    <w:rsid w:val="00E31EE5"/>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E31EE5"/>
    <w:pPr>
      <w:spacing w:after="120" w:line="480" w:lineRule="auto"/>
      <w:ind w:left="283"/>
    </w:pPr>
  </w:style>
  <w:style w:type="character" w:customStyle="1" w:styleId="20">
    <w:name w:val="Основной текст с отступом 2 Знак"/>
    <w:basedOn w:val="a0"/>
    <w:link w:val="2"/>
    <w:uiPriority w:val="99"/>
    <w:rsid w:val="00E31EE5"/>
    <w:rPr>
      <w:rFonts w:ascii="Times New Roman" w:eastAsia="Times New Roman" w:hAnsi="Times New Roman" w:cs="Times New Roman"/>
      <w:sz w:val="24"/>
      <w:szCs w:val="24"/>
      <w:lang w:eastAsia="ru-RU"/>
    </w:rPr>
  </w:style>
  <w:style w:type="paragraph" w:styleId="a8">
    <w:name w:val="List Paragraph"/>
    <w:basedOn w:val="a"/>
    <w:uiPriority w:val="34"/>
    <w:qFormat/>
    <w:rsid w:val="00E31EE5"/>
    <w:pPr>
      <w:spacing w:after="200" w:line="276" w:lineRule="auto"/>
      <w:ind w:left="720"/>
      <w:contextualSpacing/>
    </w:pPr>
    <w:rPr>
      <w:rFonts w:ascii="Calibri" w:eastAsia="Calibri" w:hAnsi="Calibri"/>
      <w:sz w:val="22"/>
      <w:szCs w:val="22"/>
      <w:lang w:eastAsia="en-US"/>
    </w:rPr>
  </w:style>
  <w:style w:type="paragraph" w:styleId="a9">
    <w:name w:val="Title"/>
    <w:basedOn w:val="a"/>
    <w:link w:val="aa"/>
    <w:qFormat/>
    <w:rsid w:val="0014100B"/>
    <w:pPr>
      <w:jc w:val="center"/>
    </w:pPr>
    <w:rPr>
      <w:sz w:val="28"/>
      <w:szCs w:val="20"/>
    </w:rPr>
  </w:style>
  <w:style w:type="character" w:customStyle="1" w:styleId="aa">
    <w:name w:val="Название Знак"/>
    <w:basedOn w:val="a0"/>
    <w:link w:val="a9"/>
    <w:rsid w:val="0014100B"/>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596B61"/>
    <w:rPr>
      <w:rFonts w:ascii="Times New Roman" w:hAnsi="Times New Roman" w:cs="Times New Roman"/>
      <w:spacing w:val="-3"/>
      <w:sz w:val="21"/>
      <w:szCs w:val="21"/>
      <w:shd w:val="clear" w:color="auto" w:fill="FFFFFF"/>
    </w:rPr>
  </w:style>
  <w:style w:type="character" w:customStyle="1" w:styleId="ab">
    <w:name w:val="Основной текст_"/>
    <w:link w:val="10"/>
    <w:rsid w:val="009014C5"/>
    <w:rPr>
      <w:spacing w:val="5"/>
      <w:sz w:val="25"/>
      <w:szCs w:val="25"/>
      <w:shd w:val="clear" w:color="auto" w:fill="FFFFFF"/>
    </w:rPr>
  </w:style>
  <w:style w:type="paragraph" w:customStyle="1" w:styleId="10">
    <w:name w:val="Основной текст1"/>
    <w:basedOn w:val="a"/>
    <w:link w:val="ab"/>
    <w:rsid w:val="009014C5"/>
    <w:pPr>
      <w:widowControl w:val="0"/>
      <w:shd w:val="clear" w:color="auto" w:fill="FFFFFF"/>
      <w:spacing w:line="336" w:lineRule="exact"/>
      <w:jc w:val="center"/>
    </w:pPr>
    <w:rPr>
      <w:rFonts w:asciiTheme="minorHAnsi" w:eastAsiaTheme="minorHAnsi" w:hAnsiTheme="minorHAnsi" w:cstheme="minorBidi"/>
      <w:spacing w:val="5"/>
      <w:sz w:val="25"/>
      <w:szCs w:val="25"/>
      <w:lang w:eastAsia="en-US"/>
    </w:rPr>
  </w:style>
  <w:style w:type="paragraph" w:styleId="ac">
    <w:name w:val="Normal (Web)"/>
    <w:basedOn w:val="a"/>
    <w:uiPriority w:val="99"/>
    <w:rsid w:val="00381EEB"/>
    <w:pPr>
      <w:spacing w:before="100" w:beforeAutospacing="1" w:after="100" w:afterAutospacing="1"/>
    </w:pPr>
  </w:style>
  <w:style w:type="character" w:customStyle="1" w:styleId="apple-converted-space">
    <w:name w:val="apple-converted-space"/>
    <w:basedOn w:val="a0"/>
    <w:rsid w:val="00381EEB"/>
  </w:style>
  <w:style w:type="character" w:customStyle="1" w:styleId="21">
    <w:name w:val="Основной текст (2)_"/>
    <w:basedOn w:val="a0"/>
    <w:link w:val="22"/>
    <w:rsid w:val="00B7501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017"/>
    <w:pPr>
      <w:widowControl w:val="0"/>
      <w:shd w:val="clear" w:color="auto" w:fill="FFFFFF"/>
      <w:spacing w:after="120" w:line="0" w:lineRule="atLeast"/>
    </w:pPr>
    <w:rPr>
      <w:sz w:val="28"/>
      <w:szCs w:val="28"/>
      <w:lang w:eastAsia="en-US"/>
    </w:rPr>
  </w:style>
  <w:style w:type="character" w:customStyle="1" w:styleId="ad">
    <w:name w:val="Колонтитул"/>
    <w:basedOn w:val="a0"/>
    <w:rsid w:val="004201AC"/>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paragraph" w:styleId="ae">
    <w:name w:val="header"/>
    <w:basedOn w:val="a"/>
    <w:link w:val="af"/>
    <w:uiPriority w:val="99"/>
    <w:unhideWhenUsed/>
    <w:rsid w:val="0072540C"/>
    <w:pPr>
      <w:tabs>
        <w:tab w:val="center" w:pos="4677"/>
        <w:tab w:val="right" w:pos="9355"/>
      </w:tabs>
    </w:pPr>
  </w:style>
  <w:style w:type="character" w:customStyle="1" w:styleId="af">
    <w:name w:val="Верхний колонтитул Знак"/>
    <w:basedOn w:val="a0"/>
    <w:link w:val="ae"/>
    <w:uiPriority w:val="99"/>
    <w:rsid w:val="0072540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2540C"/>
    <w:pPr>
      <w:tabs>
        <w:tab w:val="center" w:pos="4677"/>
        <w:tab w:val="right" w:pos="9355"/>
      </w:tabs>
    </w:pPr>
  </w:style>
  <w:style w:type="character" w:customStyle="1" w:styleId="af1">
    <w:name w:val="Нижний колонтитул Знак"/>
    <w:basedOn w:val="a0"/>
    <w:link w:val="af0"/>
    <w:uiPriority w:val="99"/>
    <w:rsid w:val="0072540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F447D"/>
    <w:pPr>
      <w:spacing w:after="120"/>
      <w:ind w:left="283"/>
    </w:pPr>
    <w:rPr>
      <w:sz w:val="16"/>
      <w:szCs w:val="16"/>
    </w:rPr>
  </w:style>
  <w:style w:type="character" w:customStyle="1" w:styleId="32">
    <w:name w:val="Основной текст с отступом 3 Знак"/>
    <w:basedOn w:val="a0"/>
    <w:link w:val="31"/>
    <w:uiPriority w:val="99"/>
    <w:semiHidden/>
    <w:rsid w:val="009F447D"/>
    <w:rPr>
      <w:rFonts w:ascii="Times New Roman" w:eastAsia="Times New Roman" w:hAnsi="Times New Roman" w:cs="Times New Roman"/>
      <w:sz w:val="16"/>
      <w:szCs w:val="16"/>
      <w:lang w:eastAsia="ru-RU"/>
    </w:rPr>
  </w:style>
  <w:style w:type="table" w:styleId="af2">
    <w:name w:val="Table Grid"/>
    <w:basedOn w:val="a1"/>
    <w:uiPriority w:val="59"/>
    <w:rsid w:val="00BF24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20">
    <w:name w:val="Основной текст с отступом 32"/>
    <w:basedOn w:val="a"/>
    <w:rsid w:val="00594C2C"/>
    <w:pPr>
      <w:suppressAutoHyphens/>
      <w:spacing w:after="120"/>
      <w:ind w:left="283"/>
      <w:textAlignment w:val="baseline"/>
    </w:pPr>
    <w:rPr>
      <w:color w:val="00000A"/>
      <w:sz w:val="16"/>
      <w:szCs w:val="16"/>
      <w:lang w:eastAsia="ar-SA"/>
    </w:rPr>
  </w:style>
  <w:style w:type="paragraph" w:customStyle="1" w:styleId="ConsPlusNormal">
    <w:name w:val="ConsPlusNormal"/>
    <w:rsid w:val="00E00C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4">
    <w:name w:val="Style4"/>
    <w:basedOn w:val="a"/>
    <w:uiPriority w:val="99"/>
    <w:rsid w:val="006D35A2"/>
    <w:pPr>
      <w:widowControl w:val="0"/>
      <w:autoSpaceDE w:val="0"/>
      <w:autoSpaceDN w:val="0"/>
      <w:adjustRightInd w:val="0"/>
      <w:spacing w:line="394" w:lineRule="exact"/>
      <w:ind w:firstLine="706"/>
    </w:pPr>
    <w:rPr>
      <w:rFonts w:ascii="Calibri" w:hAnsi="Calibri"/>
    </w:rPr>
  </w:style>
  <w:style w:type="character" w:customStyle="1" w:styleId="FontStyle59">
    <w:name w:val="Font Style59"/>
    <w:basedOn w:val="a0"/>
    <w:uiPriority w:val="99"/>
    <w:rsid w:val="006D35A2"/>
    <w:rPr>
      <w:rFonts w:ascii="Calibri" w:hAnsi="Calibri" w:cs="Calibri"/>
      <w:sz w:val="26"/>
      <w:szCs w:val="26"/>
    </w:rPr>
  </w:style>
  <w:style w:type="paragraph" w:styleId="af3">
    <w:name w:val="No Spacing"/>
    <w:uiPriority w:val="1"/>
    <w:qFormat/>
    <w:rsid w:val="00D76F35"/>
    <w:pPr>
      <w:spacing w:after="0" w:line="240" w:lineRule="auto"/>
      <w:ind w:firstLine="539"/>
      <w:jc w:val="both"/>
    </w:pPr>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80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302808"/>
    <w:pPr>
      <w:spacing w:after="120"/>
    </w:pPr>
  </w:style>
  <w:style w:type="character" w:customStyle="1" w:styleId="a4">
    <w:name w:val="Основной текст Знак"/>
    <w:basedOn w:val="a0"/>
    <w:link w:val="a3"/>
    <w:uiPriority w:val="99"/>
    <w:rsid w:val="00302808"/>
    <w:rPr>
      <w:rFonts w:ascii="Times New Roman" w:eastAsia="Times New Roman" w:hAnsi="Times New Roman" w:cs="Times New Roman"/>
      <w:sz w:val="24"/>
      <w:szCs w:val="24"/>
      <w:lang w:eastAsia="ru-RU"/>
    </w:rPr>
  </w:style>
  <w:style w:type="character" w:styleId="a5">
    <w:name w:val="Hyperlink"/>
    <w:rsid w:val="00302808"/>
    <w:rPr>
      <w:color w:val="0000FF"/>
      <w:u w:val="single"/>
    </w:rPr>
  </w:style>
  <w:style w:type="paragraph" w:styleId="a6">
    <w:name w:val="Balloon Text"/>
    <w:basedOn w:val="a"/>
    <w:link w:val="a7"/>
    <w:uiPriority w:val="99"/>
    <w:semiHidden/>
    <w:unhideWhenUsed/>
    <w:rsid w:val="00E40413"/>
    <w:rPr>
      <w:rFonts w:ascii="Tahoma" w:hAnsi="Tahoma" w:cs="Tahoma"/>
      <w:sz w:val="16"/>
      <w:szCs w:val="16"/>
    </w:rPr>
  </w:style>
  <w:style w:type="character" w:customStyle="1" w:styleId="a7">
    <w:name w:val="Текст выноски Знак"/>
    <w:basedOn w:val="a0"/>
    <w:link w:val="a6"/>
    <w:uiPriority w:val="99"/>
    <w:semiHidden/>
    <w:rsid w:val="00E40413"/>
    <w:rPr>
      <w:rFonts w:ascii="Tahoma" w:eastAsia="Times New Roman" w:hAnsi="Tahoma" w:cs="Tahoma"/>
      <w:sz w:val="16"/>
      <w:szCs w:val="16"/>
      <w:lang w:eastAsia="ru-RU"/>
    </w:rPr>
  </w:style>
  <w:style w:type="paragraph" w:styleId="3">
    <w:name w:val="Body Text 3"/>
    <w:basedOn w:val="a"/>
    <w:link w:val="30"/>
    <w:rsid w:val="00E31EE5"/>
    <w:pPr>
      <w:spacing w:after="120"/>
    </w:pPr>
    <w:rPr>
      <w:sz w:val="16"/>
      <w:szCs w:val="16"/>
    </w:rPr>
  </w:style>
  <w:style w:type="character" w:customStyle="1" w:styleId="30">
    <w:name w:val="Основной текст 3 Знак"/>
    <w:basedOn w:val="a0"/>
    <w:link w:val="3"/>
    <w:rsid w:val="00E31EE5"/>
    <w:rPr>
      <w:rFonts w:ascii="Times New Roman" w:eastAsia="Times New Roman" w:hAnsi="Times New Roman" w:cs="Times New Roman"/>
      <w:sz w:val="16"/>
      <w:szCs w:val="16"/>
      <w:lang w:eastAsia="ru-RU"/>
    </w:rPr>
  </w:style>
  <w:style w:type="paragraph" w:styleId="2">
    <w:name w:val="Body Text Indent 2"/>
    <w:basedOn w:val="a"/>
    <w:link w:val="20"/>
    <w:uiPriority w:val="99"/>
    <w:unhideWhenUsed/>
    <w:rsid w:val="00E31EE5"/>
    <w:pPr>
      <w:spacing w:after="120" w:line="480" w:lineRule="auto"/>
      <w:ind w:left="283"/>
    </w:pPr>
  </w:style>
  <w:style w:type="character" w:customStyle="1" w:styleId="20">
    <w:name w:val="Основной текст с отступом 2 Знак"/>
    <w:basedOn w:val="a0"/>
    <w:link w:val="2"/>
    <w:uiPriority w:val="99"/>
    <w:rsid w:val="00E31EE5"/>
    <w:rPr>
      <w:rFonts w:ascii="Times New Roman" w:eastAsia="Times New Roman" w:hAnsi="Times New Roman" w:cs="Times New Roman"/>
      <w:sz w:val="24"/>
      <w:szCs w:val="24"/>
      <w:lang w:eastAsia="ru-RU"/>
    </w:rPr>
  </w:style>
  <w:style w:type="paragraph" w:styleId="a8">
    <w:name w:val="List Paragraph"/>
    <w:basedOn w:val="a"/>
    <w:uiPriority w:val="34"/>
    <w:qFormat/>
    <w:rsid w:val="00E31EE5"/>
    <w:pPr>
      <w:spacing w:after="200" w:line="276" w:lineRule="auto"/>
      <w:ind w:left="720"/>
      <w:contextualSpacing/>
    </w:pPr>
    <w:rPr>
      <w:rFonts w:ascii="Calibri" w:eastAsia="Calibri" w:hAnsi="Calibri"/>
      <w:sz w:val="22"/>
      <w:szCs w:val="22"/>
      <w:lang w:eastAsia="en-US"/>
    </w:rPr>
  </w:style>
  <w:style w:type="paragraph" w:styleId="a9">
    <w:name w:val="Title"/>
    <w:basedOn w:val="a"/>
    <w:link w:val="aa"/>
    <w:qFormat/>
    <w:rsid w:val="0014100B"/>
    <w:pPr>
      <w:jc w:val="center"/>
    </w:pPr>
    <w:rPr>
      <w:sz w:val="28"/>
      <w:szCs w:val="20"/>
    </w:rPr>
  </w:style>
  <w:style w:type="character" w:customStyle="1" w:styleId="aa">
    <w:name w:val="Название Знак"/>
    <w:basedOn w:val="a0"/>
    <w:link w:val="a9"/>
    <w:rsid w:val="0014100B"/>
    <w:rPr>
      <w:rFonts w:ascii="Times New Roman" w:eastAsia="Times New Roman" w:hAnsi="Times New Roman" w:cs="Times New Roman"/>
      <w:sz w:val="28"/>
      <w:szCs w:val="20"/>
      <w:lang w:eastAsia="ru-RU"/>
    </w:rPr>
  </w:style>
  <w:style w:type="character" w:customStyle="1" w:styleId="1">
    <w:name w:val="Основной текст Знак1"/>
    <w:uiPriority w:val="99"/>
    <w:rsid w:val="00596B61"/>
    <w:rPr>
      <w:rFonts w:ascii="Times New Roman" w:hAnsi="Times New Roman" w:cs="Times New Roman"/>
      <w:spacing w:val="-3"/>
      <w:sz w:val="21"/>
      <w:szCs w:val="21"/>
      <w:shd w:val="clear" w:color="auto" w:fill="FFFFFF"/>
    </w:rPr>
  </w:style>
  <w:style w:type="character" w:customStyle="1" w:styleId="ab">
    <w:name w:val="Основной текст_"/>
    <w:link w:val="10"/>
    <w:rsid w:val="009014C5"/>
    <w:rPr>
      <w:spacing w:val="5"/>
      <w:sz w:val="25"/>
      <w:szCs w:val="25"/>
      <w:shd w:val="clear" w:color="auto" w:fill="FFFFFF"/>
    </w:rPr>
  </w:style>
  <w:style w:type="paragraph" w:customStyle="1" w:styleId="10">
    <w:name w:val="Основной текст1"/>
    <w:basedOn w:val="a"/>
    <w:link w:val="ab"/>
    <w:rsid w:val="009014C5"/>
    <w:pPr>
      <w:widowControl w:val="0"/>
      <w:shd w:val="clear" w:color="auto" w:fill="FFFFFF"/>
      <w:spacing w:line="336" w:lineRule="exact"/>
      <w:jc w:val="center"/>
    </w:pPr>
    <w:rPr>
      <w:rFonts w:asciiTheme="minorHAnsi" w:eastAsiaTheme="minorHAnsi" w:hAnsiTheme="minorHAnsi" w:cstheme="minorBidi"/>
      <w:spacing w:val="5"/>
      <w:sz w:val="25"/>
      <w:szCs w:val="25"/>
      <w:lang w:eastAsia="en-US"/>
    </w:rPr>
  </w:style>
  <w:style w:type="paragraph" w:styleId="ac">
    <w:name w:val="Normal (Web)"/>
    <w:basedOn w:val="a"/>
    <w:uiPriority w:val="99"/>
    <w:rsid w:val="00381EEB"/>
    <w:pPr>
      <w:spacing w:before="100" w:beforeAutospacing="1" w:after="100" w:afterAutospacing="1"/>
    </w:pPr>
  </w:style>
  <w:style w:type="character" w:customStyle="1" w:styleId="apple-converted-space">
    <w:name w:val="apple-converted-space"/>
    <w:basedOn w:val="a0"/>
    <w:rsid w:val="00381EEB"/>
  </w:style>
  <w:style w:type="character" w:customStyle="1" w:styleId="21">
    <w:name w:val="Основной текст (2)_"/>
    <w:basedOn w:val="a0"/>
    <w:link w:val="22"/>
    <w:rsid w:val="00B75017"/>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75017"/>
    <w:pPr>
      <w:widowControl w:val="0"/>
      <w:shd w:val="clear" w:color="auto" w:fill="FFFFFF"/>
      <w:spacing w:after="120" w:line="0" w:lineRule="atLeast"/>
    </w:pPr>
    <w:rPr>
      <w:sz w:val="28"/>
      <w:szCs w:val="28"/>
      <w:lang w:eastAsia="en-US"/>
    </w:rPr>
  </w:style>
  <w:style w:type="character" w:customStyle="1" w:styleId="ad">
    <w:name w:val="Колонтитул"/>
    <w:basedOn w:val="a0"/>
    <w:rsid w:val="004201AC"/>
    <w:rPr>
      <w:rFonts w:ascii="CordiaUPC" w:eastAsia="CordiaUPC" w:hAnsi="CordiaUPC" w:cs="CordiaUPC"/>
      <w:b/>
      <w:bCs/>
      <w:i w:val="0"/>
      <w:iCs w:val="0"/>
      <w:smallCaps w:val="0"/>
      <w:strike w:val="0"/>
      <w:color w:val="000000"/>
      <w:spacing w:val="0"/>
      <w:w w:val="100"/>
      <w:position w:val="0"/>
      <w:sz w:val="26"/>
      <w:szCs w:val="26"/>
      <w:u w:val="none"/>
      <w:lang w:val="ru-RU" w:eastAsia="ru-RU" w:bidi="ru-RU"/>
    </w:rPr>
  </w:style>
  <w:style w:type="paragraph" w:styleId="ae">
    <w:name w:val="header"/>
    <w:basedOn w:val="a"/>
    <w:link w:val="af"/>
    <w:uiPriority w:val="99"/>
    <w:unhideWhenUsed/>
    <w:rsid w:val="0072540C"/>
    <w:pPr>
      <w:tabs>
        <w:tab w:val="center" w:pos="4677"/>
        <w:tab w:val="right" w:pos="9355"/>
      </w:tabs>
    </w:pPr>
  </w:style>
  <w:style w:type="character" w:customStyle="1" w:styleId="af">
    <w:name w:val="Верхний колонтитул Знак"/>
    <w:basedOn w:val="a0"/>
    <w:link w:val="ae"/>
    <w:uiPriority w:val="99"/>
    <w:rsid w:val="0072540C"/>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72540C"/>
    <w:pPr>
      <w:tabs>
        <w:tab w:val="center" w:pos="4677"/>
        <w:tab w:val="right" w:pos="9355"/>
      </w:tabs>
    </w:pPr>
  </w:style>
  <w:style w:type="character" w:customStyle="1" w:styleId="af1">
    <w:name w:val="Нижний колонтитул Знак"/>
    <w:basedOn w:val="a0"/>
    <w:link w:val="af0"/>
    <w:uiPriority w:val="99"/>
    <w:rsid w:val="0072540C"/>
    <w:rPr>
      <w:rFonts w:ascii="Times New Roman" w:eastAsia="Times New Roman" w:hAnsi="Times New Roman" w:cs="Times New Roman"/>
      <w:sz w:val="24"/>
      <w:szCs w:val="24"/>
      <w:lang w:eastAsia="ru-RU"/>
    </w:rPr>
  </w:style>
  <w:style w:type="paragraph" w:styleId="31">
    <w:name w:val="Body Text Indent 3"/>
    <w:basedOn w:val="a"/>
    <w:link w:val="32"/>
    <w:uiPriority w:val="99"/>
    <w:semiHidden/>
    <w:unhideWhenUsed/>
    <w:rsid w:val="009F447D"/>
    <w:pPr>
      <w:spacing w:after="120"/>
      <w:ind w:left="283"/>
    </w:pPr>
    <w:rPr>
      <w:sz w:val="16"/>
      <w:szCs w:val="16"/>
    </w:rPr>
  </w:style>
  <w:style w:type="character" w:customStyle="1" w:styleId="32">
    <w:name w:val="Основной текст с отступом 3 Знак"/>
    <w:basedOn w:val="a0"/>
    <w:link w:val="31"/>
    <w:uiPriority w:val="99"/>
    <w:semiHidden/>
    <w:rsid w:val="009F447D"/>
    <w:rPr>
      <w:rFonts w:ascii="Times New Roman" w:eastAsia="Times New Roman" w:hAnsi="Times New Roman" w:cs="Times New Roman"/>
      <w:sz w:val="16"/>
      <w:szCs w:val="16"/>
      <w:lang w:eastAsia="ru-RU"/>
    </w:rPr>
  </w:style>
  <w:style w:type="table" w:styleId="af2">
    <w:name w:val="Table Grid"/>
    <w:basedOn w:val="a1"/>
    <w:uiPriority w:val="59"/>
    <w:rsid w:val="00BF24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0">
    <w:name w:val="Основной текст с отступом 32"/>
    <w:basedOn w:val="a"/>
    <w:rsid w:val="00594C2C"/>
    <w:pPr>
      <w:suppressAutoHyphens/>
      <w:spacing w:after="120"/>
      <w:ind w:left="283"/>
      <w:textAlignment w:val="baseline"/>
    </w:pPr>
    <w:rPr>
      <w:color w:val="00000A"/>
      <w:sz w:val="16"/>
      <w:szCs w:val="16"/>
      <w:lang w:eastAsia="ar-SA"/>
    </w:rPr>
  </w:style>
</w:styles>
</file>

<file path=word/webSettings.xml><?xml version="1.0" encoding="utf-8"?>
<w:webSettings xmlns:r="http://schemas.openxmlformats.org/officeDocument/2006/relationships" xmlns:w="http://schemas.openxmlformats.org/wordprocessingml/2006/main">
  <w:divs>
    <w:div w:id="682247430">
      <w:bodyDiv w:val="1"/>
      <w:marLeft w:val="0"/>
      <w:marRight w:val="0"/>
      <w:marTop w:val="0"/>
      <w:marBottom w:val="0"/>
      <w:divBdr>
        <w:top w:val="none" w:sz="0" w:space="0" w:color="auto"/>
        <w:left w:val="none" w:sz="0" w:space="0" w:color="auto"/>
        <w:bottom w:val="none" w:sz="0" w:space="0" w:color="auto"/>
        <w:right w:val="none" w:sz="0" w:space="0" w:color="auto"/>
      </w:divBdr>
    </w:div>
    <w:div w:id="687174210">
      <w:bodyDiv w:val="1"/>
      <w:marLeft w:val="0"/>
      <w:marRight w:val="0"/>
      <w:marTop w:val="0"/>
      <w:marBottom w:val="0"/>
      <w:divBdr>
        <w:top w:val="none" w:sz="0" w:space="0" w:color="auto"/>
        <w:left w:val="none" w:sz="0" w:space="0" w:color="auto"/>
        <w:bottom w:val="none" w:sz="0" w:space="0" w:color="auto"/>
        <w:right w:val="none" w:sz="0" w:space="0" w:color="auto"/>
      </w:divBdr>
    </w:div>
    <w:div w:id="1210073879">
      <w:bodyDiv w:val="1"/>
      <w:marLeft w:val="0"/>
      <w:marRight w:val="0"/>
      <w:marTop w:val="0"/>
      <w:marBottom w:val="0"/>
      <w:divBdr>
        <w:top w:val="none" w:sz="0" w:space="0" w:color="auto"/>
        <w:left w:val="none" w:sz="0" w:space="0" w:color="auto"/>
        <w:bottom w:val="none" w:sz="0" w:space="0" w:color="auto"/>
        <w:right w:val="none" w:sz="0" w:space="0" w:color="auto"/>
      </w:divBdr>
    </w:div>
    <w:div w:id="1577125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CFFD063D0F9F0235A36F11E96BFE78DDFCDDDD8BF28B290BF746F9AE862F1AC62FE68F61A7ABDBA738CAEACBEAEC32FF793761425F83D5F30c6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40"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nsultant.ru/document/cons_doc_LAW_3474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C8908-00E6-4115-9E9E-28AF2E29B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1885</TotalTime>
  <Pages>1</Pages>
  <Words>4473</Words>
  <Characters>25502</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Куликова</dc:creator>
  <cp:lastModifiedBy>user1409</cp:lastModifiedBy>
  <cp:revision>42</cp:revision>
  <cp:lastPrinted>2021-03-09T12:47:00Z</cp:lastPrinted>
  <dcterms:created xsi:type="dcterms:W3CDTF">2021-02-24T06:28:00Z</dcterms:created>
  <dcterms:modified xsi:type="dcterms:W3CDTF">2021-03-09T12:49:00Z</dcterms:modified>
</cp:coreProperties>
</file>