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5115150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собственность за плату 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следующие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0102010:35</w:t>
      </w:r>
    </w:p>
    <w:p w:rsidR="002C1D0B" w:rsidRDefault="002C1D0B" w:rsidP="002C1D0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36647F">
        <w:rPr>
          <w:rFonts w:ascii="Times New Roman" w:hAnsi="Times New Roman"/>
          <w:sz w:val="23"/>
          <w:szCs w:val="23"/>
        </w:rPr>
        <w:t xml:space="preserve">Вологодская область, </w:t>
      </w:r>
      <w:r>
        <w:rPr>
          <w:rFonts w:ascii="Times New Roman" w:hAnsi="Times New Roman"/>
          <w:sz w:val="23"/>
          <w:szCs w:val="23"/>
        </w:rPr>
        <w:t xml:space="preserve">р-н </w:t>
      </w:r>
      <w:r w:rsidRPr="0036647F">
        <w:rPr>
          <w:rFonts w:ascii="Times New Roman" w:hAnsi="Times New Roman"/>
          <w:sz w:val="23"/>
          <w:szCs w:val="23"/>
        </w:rPr>
        <w:t xml:space="preserve">Никольский, г. Никольск, 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391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7B4862" w:rsidRPr="007B4862" w:rsidRDefault="002C1D0B" w:rsidP="007B4862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7B486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бременения на земельный участок.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са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ентарная карточка от 05.11.2019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12.2.2.00022507 выдан: Публичное акционерное общество "Межрегиональная рас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Северо-Запада"; инвентарная карточка от 05.11.2019 № 12.2.2.00022511 </w:t>
      </w:r>
      <w:proofErr w:type="gram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: Публичное акционерное общество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"Межрегиональная распределительная сетевая компания Северо-Запада"; инвен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тарная карточка от 05.11.2019 №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12.2.2.00022513 </w:t>
      </w:r>
      <w:proofErr w:type="gram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: Публичное акционерное общество "Межрегиональная рас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Северо-Запада"; письмо Минэкономразвития РФ от 09.06.2011 № 11882-ИМ/Д23 </w:t>
      </w:r>
      <w:proofErr w:type="gram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кономразвития РФ; постановление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Совета Министров СССР от 11.09.1972 № 667 выдан: Совет Министров СССР; постано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вление Правительства Российской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 "О некоторых вопросах установления охранных зон объектов электросетевого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хозяйства" от 26.08.2013 № 736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выдан: Правительство РФ; доверенность от 28.06.2018 № 4711246 выдан: нотариус нотариаль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ного округа г. Санкт-Петербурга </w:t>
      </w:r>
      <w:proofErr w:type="spell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17.04.2020 № 8744223 выдан: Шаях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метов Дамир </w:t>
      </w:r>
      <w:proofErr w:type="spellStart"/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Фаритович</w:t>
      </w:r>
      <w:proofErr w:type="spellEnd"/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временно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исполняющий обязанности нотариуса нотариального округа Санкт-Петербурга </w:t>
      </w:r>
      <w:proofErr w:type="spell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Оболенцовой</w:t>
      </w:r>
      <w:proofErr w:type="spell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льги Вячеславовны; доверенность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от 13.03.2020 № 228 выдан: Нотариус по нотариальному округу город Вологда и Волого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дский район Вологодской области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Секретарева Ирина Тихоновна; Содержание ограничения (обременения): Ограничения изложен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 в пунктах 4, 5 Постановления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Совета Министров СССР № 667 от 11.09.1972 г; Реестровый номер границы: 35:16-6.207; Вид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объекта реестра границ: Зона с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особыми условиями использования территории; Вид зоны по документу: Охранная зона объекта электросетевого х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озяйства </w:t>
      </w:r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"ВЛ-0,4 </w:t>
      </w:r>
      <w:proofErr w:type="spellStart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="007B4862"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Город Никольск"; Тип зоны: Охранная зона инженерных коммуникаций</w:t>
      </w:r>
      <w:r w:rsid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B4862" w:rsidRPr="0036647F" w:rsidRDefault="007B4862" w:rsidP="007B4862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ния: об установлении публичного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сервитута в отношении земельных участков под размещение объекта электросетевого хозяйст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ва на территории муниципального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образования город Никольск от 15.02.2021 № 35 выдан: Администрация муниципального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бразования город Никольск;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Содержание ограничения (обременения): Публичный сервитут. Размещение объекта электросетевого хозяйства ВЛ-0,4 </w:t>
      </w:r>
      <w:proofErr w:type="spellStart"/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Город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Никольск. Срок -49 лет</w:t>
      </w:r>
      <w:proofErr w:type="gramStart"/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35:16-6.420; Вид объекта реестра границ: Зона с особыми усло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виями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Зона публичного сервитута объекта элек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тросетевого хозяйства ВЛ-0,4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B4862">
        <w:rPr>
          <w:rFonts w:ascii="Times New Roman" w:eastAsia="Times New Roman" w:hAnsi="Times New Roman"/>
          <w:bCs/>
          <w:sz w:val="23"/>
          <w:szCs w:val="23"/>
          <w:lang w:eastAsia="ru-RU"/>
        </w:rPr>
        <w:t>Город Никольск; Тип зоны: Зона публичного сервитута</w:t>
      </w:r>
    </w:p>
    <w:p w:rsidR="002C1D0B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lastRenderedPageBreak/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4288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0301027:569</w:t>
      </w:r>
    </w:p>
    <w:p w:rsidR="00F42886" w:rsidRDefault="00F42886" w:rsidP="00F4288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F42886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район, сельское поселение Краснополянское, д. Криводеево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428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 (приусадебный земельный участок)</w:t>
      </w:r>
    </w:p>
    <w:p w:rsidR="00F42886" w:rsidRPr="00B67F2F" w:rsidRDefault="00F42886" w:rsidP="00F42886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F42886" w:rsidRDefault="00F42886" w:rsidP="00F42886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8B11A8" w:rsidRDefault="008B11A8" w:rsidP="008B11A8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8B11A8" w:rsidRDefault="008B11A8" w:rsidP="00F42886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bookmarkStart w:id="0" w:name="_GoBack"/>
      <w:bookmarkEnd w:id="0"/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4169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 </w:t>
      </w:r>
      <w:r w:rsidR="00F42886">
        <w:rPr>
          <w:rFonts w:ascii="Times New Roman" w:eastAsia="Times New Roman" w:hAnsi="Times New Roman"/>
          <w:bCs/>
          <w:sz w:val="23"/>
          <w:szCs w:val="23"/>
          <w:lang w:eastAsia="ru-RU"/>
        </w:rPr>
        <w:t>апреля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2025 года по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41694">
        <w:rPr>
          <w:rFonts w:ascii="Times New Roman" w:eastAsia="Times New Roman" w:hAnsi="Times New Roman"/>
          <w:bCs/>
          <w:sz w:val="23"/>
          <w:szCs w:val="23"/>
          <w:lang w:eastAsia="ru-RU"/>
        </w:rPr>
        <w:t>8 мая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2C1D0B" w:rsidRPr="00B67F2F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2C1D0B" w:rsidRPr="00B67F2F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603310" w:rsidRPr="00B67F2F" w:rsidRDefault="0060331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437A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11A8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2025-03-26T05:26:00Z</cp:lastPrinted>
  <dcterms:created xsi:type="dcterms:W3CDTF">2025-04-02T12:32:00Z</dcterms:created>
  <dcterms:modified xsi:type="dcterms:W3CDTF">2025-04-02T13:06:00Z</dcterms:modified>
</cp:coreProperties>
</file>