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C17103" w:rsidRPr="00B67F2F" w:rsidTr="00C17103">
        <w:trPr>
          <w:trHeight w:val="656"/>
        </w:trPr>
        <w:tc>
          <w:tcPr>
            <w:tcW w:w="10365" w:type="dxa"/>
            <w:hideMark/>
          </w:tcPr>
          <w:p w:rsidR="00C17103" w:rsidRPr="00B67F2F" w:rsidRDefault="00B9420A" w:rsidP="00B9420A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="00C17103"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3213639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C17103" w:rsidRPr="00B67F2F" w:rsidTr="00C17103">
        <w:trPr>
          <w:trHeight w:val="2351"/>
        </w:trPr>
        <w:tc>
          <w:tcPr>
            <w:tcW w:w="10365" w:type="dxa"/>
            <w:hideMark/>
          </w:tcPr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6D6251"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5E500D" w:rsidRPr="00B67F2F" w:rsidRDefault="00025256" w:rsidP="00C1710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дминистраци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Никольского муниципального </w:t>
      </w:r>
      <w:r w:rsidR="006D6251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округа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извещает о возможности по предоставлению через аукцион:</w:t>
      </w:r>
    </w:p>
    <w:p w:rsidR="008F4B03" w:rsidRPr="00B67F2F" w:rsidRDefault="008F4B03" w:rsidP="0006458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345AD9" w:rsidRPr="006E1535" w:rsidRDefault="006E1535" w:rsidP="006629A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собственность за плату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следующи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9E2EC4" w:rsidRPr="00B67F2F" w:rsidRDefault="00A44845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</w:t>
      </w:r>
      <w:r w:rsidR="009E2E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="009E2EC4"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9E2EC4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9E2EC4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E2EC4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EF5A67">
        <w:rPr>
          <w:rFonts w:ascii="Times New Roman" w:hAnsi="Times New Roman"/>
          <w:bCs/>
          <w:sz w:val="23"/>
          <w:szCs w:val="23"/>
          <w:shd w:val="clear" w:color="auto" w:fill="FFFFFF"/>
        </w:rPr>
        <w:t>0301032:305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EF5A67" w:rsidRPr="00EF5A67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муниципальный округ, д. Дор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11590 </w:t>
      </w:r>
      <w:proofErr w:type="spellStart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индивидуальные жилые дома с участками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9E2EC4" w:rsidRPr="00B67F2F" w:rsidRDefault="009E2EC4" w:rsidP="009E2EC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9E2EC4" w:rsidRDefault="009E2EC4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 не установлены.</w:t>
      </w:r>
    </w:p>
    <w:p w:rsidR="001146AE" w:rsidRDefault="009E2EC4" w:rsidP="006E1535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</w:t>
      </w:r>
    </w:p>
    <w:p w:rsidR="009E2EC4" w:rsidRPr="00B67F2F" w:rsidRDefault="00A44845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</w:t>
      </w:r>
      <w:r w:rsidR="009E2E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="009E2EC4"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9E2EC4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9E2EC4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E2EC4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EF5A67">
        <w:rPr>
          <w:rFonts w:ascii="Times New Roman" w:hAnsi="Times New Roman"/>
          <w:bCs/>
          <w:sz w:val="23"/>
          <w:szCs w:val="23"/>
          <w:shd w:val="clear" w:color="auto" w:fill="FFFFFF"/>
        </w:rPr>
        <w:t>0101001:265</w:t>
      </w:r>
    </w:p>
    <w:p w:rsidR="009E2EC4" w:rsidRPr="00B67F2F" w:rsidRDefault="009E2EC4" w:rsidP="00EF5A6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EF5A67" w:rsidRPr="00EF5A67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муниципальный район, городское поселение город Никольск, Никольск город, улица Маршала Конева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607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312ECE">
        <w:rPr>
          <w:rFonts w:ascii="Times New Roman" w:eastAsia="Times New Roman" w:hAnsi="Times New Roman"/>
          <w:bCs/>
          <w:sz w:val="23"/>
          <w:szCs w:val="23"/>
          <w:lang w:eastAsia="ru-RU"/>
        </w:rPr>
        <w:t>ведение огородничества</w:t>
      </w:r>
    </w:p>
    <w:p w:rsidR="009E2EC4" w:rsidRPr="00B67F2F" w:rsidRDefault="009E2EC4" w:rsidP="009E2EC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EF5A67" w:rsidRDefault="009E2EC4" w:rsidP="00EF5A6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930DF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: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Земельный участок полностью расположен в границах зоны с ре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естровым номером 35:16-6.272 от 14.09.2020,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вид/наименование: Зона затопления террито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рии г. Никольска, затапливаемой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водами р. Юг при половодьях и паводках 1-процентной обеспечен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ности, тип: Иная зона с особыми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территории, решения: 1. дата решения: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17.09.2019, номер решения: 54,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наименование ОГВ/ОМСУ: Двинско-Печорское бассейновое вод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ное управление 2. дата решения: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14.01.2020, номер решения: 1, наименование ОГВ/ОМСУ: Двинс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ко-Печорское бассейновое водное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управление Земельный участок полностью расположен в границах зоны с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реестровым номером 35:00-6.407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от 11.12.2020, ограничение использования земельного участка в пределах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зоны: </w:t>
      </w:r>
      <w:proofErr w:type="gramStart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 соответствии со ст. 65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Водного кодекса Российской Федерации (ч.15 ст.65 федерального закона 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от 03.06.2006 N 74-ФЗ "Водный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кодекс Российской 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Федерации" (ред. от 24.04.2020).</w:t>
      </w:r>
      <w:proofErr w:type="gramEnd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Вид/наименование: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Водоохранная зона реки Юг в пределах Вологодской области, тип: В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одоохранная зона, дата решения: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17.11.2020, номер решения: 273, наименование ОГВ/ОМСУ: Департам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 природных ресурсов и охраны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 Земельный участок полност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ью расположен в границах зоны с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реестровым номером 35:00-6.408 от 11.12.2020, ограничение использовани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я земельного участка в пределах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зоны: </w:t>
      </w:r>
      <w:proofErr w:type="gramStart"/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 соответствии со ст. 65 Водного кодекса Российской Федерации (ч.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15 ст.65 федерального закона от </w:t>
      </w:r>
      <w:r w:rsidR="00EF5A67"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03.06.2006 N 74-ФЗ "Водный кодекс Российской Федерации" (ред. от 24.04.2020)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  <w:proofErr w:type="gramEnd"/>
    </w:p>
    <w:p w:rsidR="00EF5A67" w:rsidRPr="00EF5A67" w:rsidRDefault="00EF5A67" w:rsidP="00EF5A6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Вид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ограничения (обременения): ограничения прав на земельный учас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ток, предусмотренные статьей 56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Земельного кодекса Российской Федерации; срок действия: c 28.07.2022; реквизиты</w:t>
      </w:r>
    </w:p>
    <w:p w:rsidR="006B22EC" w:rsidRDefault="00EF5A67" w:rsidP="006B22EC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gramStart"/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документа-основания: приказ "Об определении границ зон затопления, подтопле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ния на территории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 (г. Сокол, с. Нюксеница, с. Кичме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нгский Городок, г. Никольск, с.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Верховажье, с. Сямжа, п. Чагода, г. Тотьма) от 17.09.201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9 № 54 выдан: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Двинско-Печорское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бассейновое водное управление; приказ о внесении изменений в приказ Двинско-Печорского БВУ от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17.09.2019 №54 "Об определении границ зон затопления, подтопления на территории Вологодской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области (г. Сокол, с. Нюксеница, с. Кичменгский Городок, г.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Ник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ольск, с. Верховажье, с. Сямжа,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п. Чагода, г. Тотьма)" от 14.01.2020 № 1 выдан:</w:t>
      </w:r>
      <w:proofErr w:type="gramEnd"/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Двинс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ко-Печорское бассейновое водное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управление.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ения прав на земельный участок,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предусмотренные статьей 56 Земельного кодекса Российс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кой Федерации; срок действия: c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28.07.2022; реквизиты документа-основания: приказ "Об установлении береговой линии (границы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водного объекта), границ водоохранных зон и границ при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брежных защитных полос р. Юг на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территории Вологодской области" от 17.11.2020 № 273 выдан: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епартамент природных ресурсов и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охраны окружающей среды Вологодской области</w:t>
      </w:r>
      <w:proofErr w:type="gramStart"/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  <w:proofErr w:type="gramEnd"/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proofErr w:type="gramEnd"/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ид ограничения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(обременения): ограничения прав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на земельный участок, предусмотренные статьей 56 Земельного код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екса Российской Федерации; срок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действия: c 28.07.2022; реквизиты документа-основания: приказ "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 установлении береговой линии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(границы водного объекта), границ водоохранных зон и границ при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брежных защитных полос р. Юг на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территории Вологодской области" от 17.11.2020 № 273 выдан: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епартамент природных ресурсов и </w:t>
      </w:r>
      <w:r w:rsidRP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охраны окружающей среды Вологодской области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</w:t>
      </w:r>
      <w:proofErr w:type="gramStart"/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иказ "Об определении границ зон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затопления, подтопления на территории Вологодской области (г. Сокол, с. Нюксен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ица, с. Кичменгский Городок, г.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Никольск, с. Верховажье, с. Сямжа, п. Чагода, г. Тотьма) от 17.09.2019 № 54 выдан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proofErr w:type="gramEnd"/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Двинско-Печорское бассейновое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водное управление; приказ о внесении изменений в приказ Двинско-Печорского БВУ от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17.09.2019 №54 "Об определении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границ зон затопления, подтопления на территории Вологодской области (г. Сокол, с. Нюк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сеница, с. Кичменгский Городок,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г. Никольск, с. Верховажье, с. Сямжа, п. Чагода, г. Тотьма)" от 14.01.2020 № 1 выдан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proofErr w:type="gramEnd"/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Двинско-Печорское бассейновое водное управление.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35:16-6.272; Вид объекта реестра границ: Зона с особыми усло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виями использования территории; 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Вид зоны по документу: Зона затопления территории г. Никольска, затапливаемой водами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р. Юг при половодьях и паводках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1-процентной обеспеченности; Тип зоны: Иная зона с особыми условиями использования территории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  <w:r w:rsidR="006B22EC" w:rsidRPr="006B22EC">
        <w:t xml:space="preserve">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"Об уста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новлении береговой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итных полос р. Юг на территории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 окружающей среды Вологодской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области; Реестровый номер границы: 35:00-6.407; Вид объекта реестра границ: Зона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особыми условиями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Водоохранная зона реки Юг в пределах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Вологодской области; Тип зоны: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Водоохранная зона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. В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ьного кодекса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иказ "Об установлении береговой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итных полос р. Юг на территории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 окружающей среды Вологодской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Реестровый номер границы: 35:00-6.408; Вид объекта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реестра границ: Зона с особыми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территории; Вид зоны по документу: Прибрежная защитная полоса реки Юг в предела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 Вологодской </w:t>
      </w:r>
      <w:r w:rsidR="006B22EC" w:rsidRP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Тип зоны: Прибрежная защитная полоса</w:t>
      </w:r>
    </w:p>
    <w:p w:rsidR="00DE68D5" w:rsidRDefault="009E2EC4" w:rsidP="006B22EC">
      <w:pPr>
        <w:spacing w:after="1440" w:line="240" w:lineRule="auto"/>
        <w:contextualSpacing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</w:t>
      </w:r>
    </w:p>
    <w:p w:rsidR="008E1C85" w:rsidRPr="00B67F2F" w:rsidRDefault="00685C63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За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интересованные лица вправе подать заявления о намерении участвовать в аукционе в прос</w:t>
      </w:r>
      <w:r w:rsidR="003D754F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той письменной форме в период </w:t>
      </w:r>
      <w:r w:rsidR="003D754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с</w:t>
      </w:r>
      <w:r w:rsidR="009E7A9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3033A9">
        <w:rPr>
          <w:rFonts w:ascii="Times New Roman" w:eastAsia="Times New Roman" w:hAnsi="Times New Roman"/>
          <w:bCs/>
          <w:sz w:val="23"/>
          <w:szCs w:val="23"/>
          <w:lang w:eastAsia="ru-RU"/>
        </w:rPr>
        <w:t>1</w:t>
      </w:r>
      <w:r w:rsidR="00AD6E4F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3033A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марта</w:t>
      </w:r>
      <w:r w:rsidR="00AA44BE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 по</w:t>
      </w:r>
      <w:r w:rsidR="000B5441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AD6E4F">
        <w:rPr>
          <w:rFonts w:ascii="Times New Roman" w:eastAsia="Times New Roman" w:hAnsi="Times New Roman"/>
          <w:bCs/>
          <w:sz w:val="23"/>
          <w:szCs w:val="23"/>
          <w:lang w:eastAsia="ru-RU"/>
        </w:rPr>
        <w:t>11</w:t>
      </w:r>
      <w:bookmarkStart w:id="0" w:name="_GoBack"/>
      <w:bookmarkEnd w:id="0"/>
      <w:r w:rsidR="003033A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апреля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, по адресу:</w:t>
      </w:r>
      <w:r w:rsidR="00C17103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="000F3AD5"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="000F3AD5"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="00A257DA"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</w:t>
      </w:r>
      <w:r w:rsidR="000F3AD5" w:rsidRPr="00B67F2F">
        <w:rPr>
          <w:rFonts w:ascii="Times New Roman" w:hAnsi="Times New Roman"/>
          <w:bCs/>
          <w:color w:val="000000"/>
          <w:sz w:val="23"/>
          <w:szCs w:val="23"/>
        </w:rPr>
        <w:t>0 (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sectPr w:rsidR="008E1C85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49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6E4F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2025-02-20T08:28:00Z</cp:lastPrinted>
  <dcterms:created xsi:type="dcterms:W3CDTF">2025-03-04T10:43:00Z</dcterms:created>
  <dcterms:modified xsi:type="dcterms:W3CDTF">2025-03-11T12:54:00Z</dcterms:modified>
</cp:coreProperties>
</file>