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AA" w:rsidRPr="00703237" w:rsidRDefault="00251DAA" w:rsidP="00251DAA">
      <w:pPr>
        <w:tabs>
          <w:tab w:val="left" w:pos="4140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23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4FA76E4" wp14:editId="17AFC55F">
            <wp:extent cx="571500" cy="6667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2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251DAA" w:rsidRPr="00703237" w:rsidRDefault="00251DAA" w:rsidP="00251DA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20"/>
          <w:sz w:val="28"/>
          <w:szCs w:val="28"/>
          <w:lang w:eastAsia="ru-RU"/>
        </w:rPr>
      </w:pPr>
      <w:r w:rsidRPr="00703237">
        <w:rPr>
          <w:rFonts w:ascii="Times New Roman" w:eastAsia="Times New Roman" w:hAnsi="Times New Roman"/>
          <w:b/>
          <w:bCs/>
          <w:spacing w:val="120"/>
          <w:sz w:val="28"/>
          <w:szCs w:val="28"/>
          <w:lang w:eastAsia="ru-RU"/>
        </w:rPr>
        <w:t xml:space="preserve">АДМИНИСТРАЦИЯ НИКОЛЬСКОГО </w:t>
      </w:r>
    </w:p>
    <w:p w:rsidR="00251DAA" w:rsidRPr="00703237" w:rsidRDefault="00251DAA" w:rsidP="00251DA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20"/>
          <w:sz w:val="28"/>
          <w:szCs w:val="28"/>
          <w:lang w:eastAsia="ru-RU"/>
        </w:rPr>
      </w:pPr>
      <w:r w:rsidRPr="00703237">
        <w:rPr>
          <w:rFonts w:ascii="Times New Roman" w:eastAsia="Times New Roman" w:hAnsi="Times New Roman"/>
          <w:b/>
          <w:bCs/>
          <w:spacing w:val="120"/>
          <w:sz w:val="28"/>
          <w:szCs w:val="28"/>
          <w:lang w:eastAsia="ru-RU"/>
        </w:rPr>
        <w:t>МУНИЦИПАЛЬНОГО ОКРУГА</w:t>
      </w:r>
    </w:p>
    <w:p w:rsidR="00251DAA" w:rsidRPr="00703237" w:rsidRDefault="00251DAA" w:rsidP="00251DA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20"/>
          <w:sz w:val="28"/>
          <w:szCs w:val="28"/>
          <w:lang w:eastAsia="ru-RU"/>
        </w:rPr>
      </w:pPr>
    </w:p>
    <w:p w:rsidR="00251DAA" w:rsidRPr="00703237" w:rsidRDefault="00251DAA" w:rsidP="00251DA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20"/>
          <w:sz w:val="28"/>
          <w:szCs w:val="28"/>
          <w:lang w:eastAsia="ru-RU"/>
        </w:rPr>
      </w:pPr>
      <w:r w:rsidRPr="00703237">
        <w:rPr>
          <w:rFonts w:ascii="Times New Roman" w:eastAsia="Times New Roman" w:hAnsi="Times New Roman"/>
          <w:b/>
          <w:bCs/>
          <w:spacing w:val="120"/>
          <w:sz w:val="28"/>
          <w:szCs w:val="28"/>
          <w:lang w:eastAsia="ru-RU"/>
        </w:rPr>
        <w:t>ПОСТАНОВЛЕНИЕ</w:t>
      </w:r>
    </w:p>
    <w:p w:rsidR="00251DAA" w:rsidRPr="00703237" w:rsidRDefault="00251DAA" w:rsidP="00251DAA">
      <w:pPr>
        <w:suppressAutoHyphens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32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</w:t>
      </w:r>
      <w:r w:rsidR="007032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Pr="00703237">
        <w:rPr>
          <w:rFonts w:ascii="Times New Roman" w:eastAsia="Times New Roman" w:hAnsi="Times New Roman"/>
          <w:bCs/>
          <w:sz w:val="28"/>
          <w:szCs w:val="28"/>
          <w:lang w:eastAsia="ru-RU"/>
        </w:rPr>
        <w:t>года</w:t>
      </w:r>
      <w:r w:rsidRPr="0070323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70323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                                                                         №  </w:t>
      </w:r>
    </w:p>
    <w:p w:rsidR="00251DAA" w:rsidRPr="00703237" w:rsidRDefault="00251DAA" w:rsidP="00251DA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3237">
        <w:rPr>
          <w:rFonts w:ascii="Times New Roman" w:eastAsia="Times New Roman" w:hAnsi="Times New Roman"/>
          <w:bCs/>
          <w:sz w:val="28"/>
          <w:szCs w:val="28"/>
          <w:lang w:eastAsia="ru-RU"/>
        </w:rPr>
        <w:t>г. Никольск</w:t>
      </w:r>
    </w:p>
    <w:p w:rsidR="00251DAA" w:rsidRPr="00703237" w:rsidRDefault="00251DAA" w:rsidP="003507E0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left="709" w:right="707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DF1862" w:rsidRPr="00703237" w:rsidRDefault="000416D2" w:rsidP="005B19DA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48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О внесении изменений в </w:t>
      </w:r>
      <w:r w:rsidR="00690567">
        <w:rPr>
          <w:rFonts w:ascii="Times New Roman" w:hAnsi="Times New Roman"/>
          <w:color w:val="000000"/>
          <w:spacing w:val="-2"/>
          <w:sz w:val="28"/>
          <w:szCs w:val="28"/>
        </w:rPr>
        <w:t>Поряд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ок</w:t>
      </w:r>
      <w:r w:rsidR="00690567" w:rsidRPr="00690567">
        <w:rPr>
          <w:rFonts w:ascii="Times New Roman" w:hAnsi="Times New Roman"/>
          <w:color w:val="000000"/>
          <w:spacing w:val="-2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, утвержденный постановлением администрация Никольского муниципального округа от 30.01.2024 №89</w:t>
      </w:r>
    </w:p>
    <w:p w:rsidR="00703237" w:rsidRDefault="00703237" w:rsidP="00703237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707" w:firstLine="70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82758A" w:rsidRPr="00761FE7" w:rsidRDefault="00690567" w:rsidP="00703237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15 статьи 13 Федерального закона от 27.07.2010 №210-ФЗ «Об организации предоставления государственных и муниципальных услуг»</w:t>
      </w:r>
      <w:r w:rsidR="00761FE7" w:rsidRPr="00761FE7">
        <w:rPr>
          <w:rFonts w:ascii="Times New Roman" w:hAnsi="Times New Roman"/>
          <w:color w:val="000000"/>
          <w:sz w:val="28"/>
          <w:szCs w:val="28"/>
        </w:rPr>
        <w:t xml:space="preserve"> администрация Никольского муниципального округа</w:t>
      </w:r>
    </w:p>
    <w:p w:rsidR="0082758A" w:rsidRPr="00703237" w:rsidRDefault="0082758A" w:rsidP="00703237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03237">
        <w:rPr>
          <w:rFonts w:ascii="Times New Roman" w:hAnsi="Times New Roman"/>
          <w:color w:val="000000"/>
          <w:spacing w:val="-1"/>
          <w:sz w:val="28"/>
          <w:szCs w:val="28"/>
        </w:rPr>
        <w:t>ПОСТАНОВЛЯЕТ:</w:t>
      </w:r>
    </w:p>
    <w:p w:rsidR="00690567" w:rsidRDefault="00690567" w:rsidP="00761FE7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416D2">
        <w:rPr>
          <w:rFonts w:ascii="Times New Roman" w:hAnsi="Times New Roman"/>
          <w:sz w:val="28"/>
          <w:szCs w:val="28"/>
        </w:rPr>
        <w:t xml:space="preserve">Внести в </w:t>
      </w:r>
      <w:r w:rsidR="000416D2">
        <w:rPr>
          <w:rFonts w:ascii="Times New Roman" w:hAnsi="Times New Roman"/>
          <w:color w:val="000000"/>
          <w:spacing w:val="-2"/>
          <w:sz w:val="28"/>
          <w:szCs w:val="28"/>
        </w:rPr>
        <w:t>Порядок</w:t>
      </w:r>
      <w:r w:rsidR="000416D2" w:rsidRPr="00690567">
        <w:rPr>
          <w:rFonts w:ascii="Times New Roman" w:hAnsi="Times New Roman"/>
          <w:color w:val="000000"/>
          <w:spacing w:val="-2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="000416D2">
        <w:rPr>
          <w:rFonts w:ascii="Times New Roman" w:hAnsi="Times New Roman"/>
          <w:color w:val="000000"/>
          <w:spacing w:val="-2"/>
          <w:sz w:val="28"/>
          <w:szCs w:val="28"/>
        </w:rPr>
        <w:t>, утвержденный постановлением администрация Никольского муниципального округа от 30.01.2024 №89, следующие изменения:</w:t>
      </w:r>
    </w:p>
    <w:p w:rsidR="001B0219" w:rsidRDefault="005F5B01" w:rsidP="00761FE7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1B0219">
        <w:rPr>
          <w:rFonts w:ascii="Times New Roman" w:hAnsi="Times New Roman"/>
          <w:sz w:val="28"/>
          <w:szCs w:val="28"/>
        </w:rPr>
        <w:t>пункт 1.3 изложить в следующей редакции:</w:t>
      </w:r>
    </w:p>
    <w:p w:rsidR="008768EC" w:rsidRDefault="001B0219" w:rsidP="00761FE7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«1.3. </w:t>
      </w:r>
      <w:r w:rsidRPr="001B0219">
        <w:rPr>
          <w:rFonts w:ascii="Times New Roman" w:hAnsi="Times New Roman"/>
          <w:sz w:val="28"/>
          <w:szCs w:val="28"/>
        </w:rPr>
        <w:t xml:space="preserve">Административные регламенты разрабатываются органами местного самоуправления, структурными подразделениями </w:t>
      </w:r>
      <w:r>
        <w:rPr>
          <w:rFonts w:ascii="Times New Roman" w:hAnsi="Times New Roman"/>
          <w:sz w:val="28"/>
          <w:szCs w:val="28"/>
        </w:rPr>
        <w:t>а</w:t>
      </w:r>
      <w:r w:rsidRPr="001B0219">
        <w:rPr>
          <w:rFonts w:ascii="Times New Roman" w:hAnsi="Times New Roman"/>
          <w:sz w:val="28"/>
          <w:szCs w:val="28"/>
        </w:rPr>
        <w:t>дминистрации округа</w:t>
      </w:r>
      <w:r>
        <w:rPr>
          <w:rFonts w:ascii="Times New Roman" w:hAnsi="Times New Roman"/>
          <w:sz w:val="28"/>
          <w:szCs w:val="28"/>
        </w:rPr>
        <w:t xml:space="preserve"> (в том числе отраслевыми (функциональными) и территориальными органами) </w:t>
      </w:r>
      <w:r w:rsidRPr="001B0219">
        <w:rPr>
          <w:rFonts w:ascii="Times New Roman" w:hAnsi="Times New Roman"/>
          <w:sz w:val="28"/>
          <w:szCs w:val="28"/>
        </w:rPr>
        <w:t>(далее – орган, предоставляющий муниципальную услугу), с учетом положений действующего законодательства.</w:t>
      </w:r>
      <w:r w:rsidR="008768EC">
        <w:rPr>
          <w:rFonts w:ascii="Times New Roman" w:hAnsi="Times New Roman"/>
          <w:sz w:val="28"/>
          <w:szCs w:val="28"/>
        </w:rPr>
        <w:t xml:space="preserve"> </w:t>
      </w:r>
    </w:p>
    <w:p w:rsidR="001B0219" w:rsidRDefault="001B0219" w:rsidP="00761FE7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B0219">
        <w:rPr>
          <w:rFonts w:ascii="Times New Roman" w:hAnsi="Times New Roman"/>
          <w:sz w:val="28"/>
          <w:szCs w:val="28"/>
        </w:rPr>
        <w:t>В случае если в предоставлении муниципальной услуги участвует муниципальное учреждение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0219">
        <w:rPr>
          <w:rFonts w:ascii="Times New Roman" w:hAnsi="Times New Roman"/>
          <w:sz w:val="28"/>
          <w:szCs w:val="28"/>
        </w:rPr>
        <w:t xml:space="preserve">административный регламент разрабатывается </w:t>
      </w:r>
      <w:r>
        <w:rPr>
          <w:rFonts w:ascii="Times New Roman" w:hAnsi="Times New Roman"/>
          <w:sz w:val="28"/>
          <w:szCs w:val="28"/>
        </w:rPr>
        <w:t>органом, осуществляющим функции и полномочия учредителя в отношении указанного муниципального учреждения.</w:t>
      </w:r>
    </w:p>
    <w:p w:rsidR="001B0219" w:rsidRDefault="001B0219" w:rsidP="00761FE7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регламент утверждается постановлением администрации округа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690567" w:rsidRDefault="001B0219" w:rsidP="00761FE7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5F5B01">
        <w:rPr>
          <w:rFonts w:ascii="Times New Roman" w:hAnsi="Times New Roman"/>
          <w:sz w:val="28"/>
          <w:szCs w:val="28"/>
        </w:rPr>
        <w:t>подпункты «г», «д» пункта 2.2 признать утратившим силу;</w:t>
      </w:r>
    </w:p>
    <w:p w:rsidR="005F5B01" w:rsidRDefault="005F5B01" w:rsidP="00761FE7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549B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1B0219">
        <w:rPr>
          <w:rFonts w:ascii="Times New Roman" w:hAnsi="Times New Roman"/>
          <w:sz w:val="28"/>
          <w:szCs w:val="28"/>
        </w:rPr>
        <w:t xml:space="preserve">пункт 2.2.1 </w:t>
      </w:r>
      <w:r w:rsidR="001B0219">
        <w:rPr>
          <w:rFonts w:ascii="Times New Roman" w:hAnsi="Times New Roman"/>
          <w:sz w:val="28"/>
          <w:szCs w:val="28"/>
        </w:rPr>
        <w:t>признать утратившим силу;</w:t>
      </w:r>
    </w:p>
    <w:p w:rsidR="005F5B01" w:rsidRDefault="00C549B8" w:rsidP="00761FE7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абзаце втором подпункта «в» пункта 2.3 слова «</w:t>
      </w:r>
      <w:r w:rsidRPr="00C549B8">
        <w:rPr>
          <w:rFonts w:ascii="Times New Roman" w:hAnsi="Times New Roman"/>
          <w:sz w:val="28"/>
          <w:szCs w:val="28"/>
        </w:rPr>
        <w:t>на официальном сайте в информационно-телекоммуникационной сети «Интернет» администрации округа</w:t>
      </w:r>
      <w:r>
        <w:rPr>
          <w:rFonts w:ascii="Times New Roman" w:hAnsi="Times New Roman"/>
          <w:sz w:val="28"/>
          <w:szCs w:val="28"/>
        </w:rPr>
        <w:t>» заменить словами «</w:t>
      </w:r>
      <w:r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 xml:space="preserve">Никольского муниципального округа </w:t>
      </w:r>
      <w:r>
        <w:rPr>
          <w:rFonts w:ascii="Times New Roman" w:hAnsi="Times New Roman"/>
          <w:sz w:val="28"/>
          <w:szCs w:val="28"/>
        </w:rPr>
        <w:t>в информационно-телек</w:t>
      </w:r>
      <w:r>
        <w:rPr>
          <w:rFonts w:ascii="Times New Roman" w:hAnsi="Times New Roman"/>
          <w:sz w:val="28"/>
          <w:szCs w:val="28"/>
        </w:rPr>
        <w:t>оммуникационной сети «Интернет»;</w:t>
      </w:r>
    </w:p>
    <w:p w:rsidR="00C549B8" w:rsidRDefault="00C549B8" w:rsidP="00761FE7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1.5.в пункте 2.4:</w:t>
      </w:r>
    </w:p>
    <w:p w:rsidR="00C549B8" w:rsidRDefault="00C549B8" w:rsidP="00761FE7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1.5.1. в подпункте «б» слова «наименование администрации округа» заменить словами «наименование органа, предоставляющего муниципальную услугу»;</w:t>
      </w:r>
    </w:p>
    <w:p w:rsidR="005F5B01" w:rsidRDefault="008D1F31" w:rsidP="00761FE7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1.5.2. подпункт «е» признать утратившим силу;</w:t>
      </w:r>
    </w:p>
    <w:p w:rsidR="008D1F31" w:rsidRDefault="008D1F31" w:rsidP="00761FE7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1.5.3. подпункт «о» изложить в следующей редакции:</w:t>
      </w:r>
    </w:p>
    <w:p w:rsidR="008D1F31" w:rsidRDefault="008D1F31" w:rsidP="00761FE7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«о) </w:t>
      </w:r>
      <w:r w:rsidRPr="008D1F31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  <w:proofErr w:type="gramStart"/>
      <w:r w:rsidRPr="008D1F3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8D1F31" w:rsidRDefault="008D1F31" w:rsidP="00761FE7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1.5.4. </w:t>
      </w:r>
      <w:r w:rsidR="003F3458">
        <w:rPr>
          <w:rFonts w:ascii="Times New Roman" w:hAnsi="Times New Roman"/>
          <w:sz w:val="28"/>
          <w:szCs w:val="28"/>
        </w:rPr>
        <w:t>пункт «р» изложить в следующей редакции:</w:t>
      </w:r>
    </w:p>
    <w:p w:rsidR="005F5B01" w:rsidRDefault="003F3458" w:rsidP="00761FE7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«р</w:t>
      </w:r>
      <w:r w:rsidRPr="003F3458">
        <w:rPr>
          <w:rFonts w:ascii="Times New Roman" w:hAnsi="Times New Roman"/>
          <w:sz w:val="28"/>
          <w:szCs w:val="28"/>
        </w:rPr>
        <w:t>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5C0D8D" w:rsidRDefault="005C0D8D" w:rsidP="00761FE7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1.5.5. пункты 2.7-2.8 признать утратившими силу;</w:t>
      </w:r>
    </w:p>
    <w:p w:rsidR="005C0D8D" w:rsidRDefault="005C0D8D" w:rsidP="00761FE7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раздел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C0D8D" w:rsidRPr="005C0D8D" w:rsidRDefault="005C0D8D" w:rsidP="005C0D8D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C0D8D">
        <w:rPr>
          <w:rFonts w:ascii="Times New Roman" w:hAnsi="Times New Roman"/>
          <w:sz w:val="28"/>
          <w:szCs w:val="28"/>
        </w:rPr>
        <w:t>III. Разработка и утверждение проекта административного</w:t>
      </w:r>
    </w:p>
    <w:p w:rsidR="005C0D8D" w:rsidRPr="005C0D8D" w:rsidRDefault="005C0D8D" w:rsidP="005C0D8D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5C0D8D">
        <w:rPr>
          <w:rFonts w:ascii="Times New Roman" w:hAnsi="Times New Roman"/>
          <w:sz w:val="28"/>
          <w:szCs w:val="28"/>
        </w:rPr>
        <w:t>регламента. Внесение изменений в административный регламент</w:t>
      </w:r>
    </w:p>
    <w:p w:rsidR="005C0D8D" w:rsidRPr="005C0D8D" w:rsidRDefault="005C0D8D" w:rsidP="005C0D8D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C0D8D" w:rsidRPr="005C0D8D" w:rsidRDefault="005C0D8D" w:rsidP="005C0D8D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C0D8D">
        <w:rPr>
          <w:rFonts w:ascii="Times New Roman" w:hAnsi="Times New Roman"/>
          <w:sz w:val="28"/>
          <w:szCs w:val="28"/>
        </w:rPr>
        <w:t xml:space="preserve">3.1. Разработка проектов административных регламентов осуществляется </w:t>
      </w:r>
      <w:r w:rsidRPr="001B0219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ом</w:t>
      </w:r>
      <w:r w:rsidRPr="001B0219">
        <w:rPr>
          <w:rFonts w:ascii="Times New Roman" w:hAnsi="Times New Roman"/>
          <w:sz w:val="28"/>
          <w:szCs w:val="28"/>
        </w:rPr>
        <w:t>, предоставляющи</w:t>
      </w:r>
      <w:r>
        <w:rPr>
          <w:rFonts w:ascii="Times New Roman" w:hAnsi="Times New Roman"/>
          <w:sz w:val="28"/>
          <w:szCs w:val="28"/>
        </w:rPr>
        <w:t>м</w:t>
      </w:r>
      <w:r w:rsidRPr="001B0219">
        <w:rPr>
          <w:rFonts w:ascii="Times New Roman" w:hAnsi="Times New Roman"/>
          <w:sz w:val="28"/>
          <w:szCs w:val="28"/>
        </w:rPr>
        <w:t xml:space="preserve"> муниципальную услугу</w:t>
      </w:r>
      <w:r>
        <w:rPr>
          <w:rFonts w:ascii="Times New Roman" w:hAnsi="Times New Roman"/>
          <w:sz w:val="28"/>
          <w:szCs w:val="28"/>
        </w:rPr>
        <w:t>,</w:t>
      </w:r>
      <w:r w:rsidRPr="005C0D8D">
        <w:rPr>
          <w:rFonts w:ascii="Times New Roman" w:hAnsi="Times New Roman"/>
          <w:sz w:val="28"/>
          <w:szCs w:val="28"/>
        </w:rPr>
        <w:t xml:space="preserve"> </w:t>
      </w:r>
      <w:r w:rsidRPr="005C0D8D">
        <w:rPr>
          <w:rFonts w:ascii="Times New Roman" w:hAnsi="Times New Roman"/>
          <w:sz w:val="28"/>
          <w:szCs w:val="28"/>
        </w:rPr>
        <w:t>после официального опубликования нормативных правовых актов, определяющих порядок предоставления соответствующих муниципальных услуг.</w:t>
      </w:r>
    </w:p>
    <w:p w:rsidR="005C0D8D" w:rsidRPr="005C0D8D" w:rsidRDefault="005C0D8D" w:rsidP="005C0D8D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C0D8D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>О</w:t>
      </w:r>
      <w:r w:rsidRPr="001B0219">
        <w:rPr>
          <w:rFonts w:ascii="Times New Roman" w:hAnsi="Times New Roman"/>
          <w:sz w:val="28"/>
          <w:szCs w:val="28"/>
        </w:rPr>
        <w:t>рган, предоставляющий муниципальную услугу</w:t>
      </w:r>
      <w:r>
        <w:rPr>
          <w:rFonts w:ascii="Times New Roman" w:hAnsi="Times New Roman"/>
          <w:sz w:val="28"/>
          <w:szCs w:val="28"/>
        </w:rPr>
        <w:t>,</w:t>
      </w:r>
      <w:r w:rsidRPr="005C0D8D">
        <w:rPr>
          <w:rFonts w:ascii="Times New Roman" w:hAnsi="Times New Roman"/>
          <w:sz w:val="28"/>
          <w:szCs w:val="28"/>
        </w:rPr>
        <w:t xml:space="preserve"> </w:t>
      </w:r>
      <w:r w:rsidRPr="005C0D8D">
        <w:rPr>
          <w:rFonts w:ascii="Times New Roman" w:hAnsi="Times New Roman"/>
          <w:sz w:val="28"/>
          <w:szCs w:val="28"/>
        </w:rPr>
        <w:t>в ходе разработки административного регламента осуществляет следующие мероприятия:</w:t>
      </w:r>
    </w:p>
    <w:p w:rsidR="005C0D8D" w:rsidRPr="005C0D8D" w:rsidRDefault="005C0D8D" w:rsidP="005C0D8D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C0D8D">
        <w:rPr>
          <w:rFonts w:ascii="Times New Roman" w:hAnsi="Times New Roman"/>
          <w:sz w:val="28"/>
          <w:szCs w:val="28"/>
        </w:rPr>
        <w:t>а) размещает на официальном сайте проект административного регламента, за исключением проектов административных регламентов или отдельных их положений, содержащих сведения, составляющие государственную тайну, или сведения конфиденциального характера, а также информацию о сроке проведения независимой экспертизы проекта административного регламента (</w:t>
      </w:r>
      <w:r w:rsidR="00066D9F">
        <w:rPr>
          <w:rFonts w:ascii="Times New Roman" w:hAnsi="Times New Roman"/>
          <w:sz w:val="28"/>
          <w:szCs w:val="28"/>
        </w:rPr>
        <w:t>далее - независимая экспертиза)</w:t>
      </w:r>
      <w:r w:rsidRPr="005C0D8D">
        <w:rPr>
          <w:rFonts w:ascii="Times New Roman" w:hAnsi="Times New Roman"/>
          <w:sz w:val="28"/>
          <w:szCs w:val="28"/>
        </w:rPr>
        <w:t>.</w:t>
      </w:r>
      <w:r w:rsidR="00066D9F" w:rsidRPr="00066D9F">
        <w:rPr>
          <w:rFonts w:ascii="Times New Roman" w:hAnsi="Times New Roman"/>
          <w:sz w:val="28"/>
          <w:szCs w:val="28"/>
        </w:rPr>
        <w:t xml:space="preserve"> </w:t>
      </w:r>
      <w:r w:rsidR="00066D9F" w:rsidRPr="005C0D8D">
        <w:rPr>
          <w:rFonts w:ascii="Times New Roman" w:hAnsi="Times New Roman"/>
          <w:sz w:val="28"/>
          <w:szCs w:val="28"/>
        </w:rPr>
        <w:t>Независимая экспертиза может проводиться в инициативном порядке за счет собственных средств</w:t>
      </w:r>
      <w:r w:rsidR="00066D9F" w:rsidRPr="005C0D8D">
        <w:rPr>
          <w:rFonts w:ascii="Times New Roman" w:hAnsi="Times New Roman"/>
          <w:sz w:val="28"/>
          <w:szCs w:val="28"/>
        </w:rPr>
        <w:t xml:space="preserve"> </w:t>
      </w:r>
      <w:r w:rsidR="00066D9F" w:rsidRPr="005C0D8D">
        <w:rPr>
          <w:rFonts w:ascii="Times New Roman" w:hAnsi="Times New Roman"/>
          <w:sz w:val="28"/>
          <w:szCs w:val="28"/>
        </w:rPr>
        <w:t>физическими и юридическими лицами</w:t>
      </w:r>
      <w:r w:rsidR="00066D9F">
        <w:rPr>
          <w:rFonts w:ascii="Times New Roman" w:hAnsi="Times New Roman"/>
          <w:sz w:val="28"/>
          <w:szCs w:val="28"/>
        </w:rPr>
        <w:t>, не принимавшим</w:t>
      </w:r>
      <w:r w:rsidR="00066D9F">
        <w:rPr>
          <w:rFonts w:ascii="Times New Roman" w:hAnsi="Times New Roman"/>
          <w:sz w:val="28"/>
          <w:szCs w:val="28"/>
        </w:rPr>
        <w:t>и</w:t>
      </w:r>
      <w:r w:rsidR="00066D9F">
        <w:rPr>
          <w:rFonts w:ascii="Times New Roman" w:hAnsi="Times New Roman"/>
          <w:sz w:val="28"/>
          <w:szCs w:val="28"/>
        </w:rPr>
        <w:t xml:space="preserve"> участие в </w:t>
      </w:r>
      <w:r w:rsidR="00066D9F" w:rsidRPr="005C0D8D">
        <w:rPr>
          <w:rFonts w:ascii="Times New Roman" w:hAnsi="Times New Roman"/>
          <w:sz w:val="28"/>
          <w:szCs w:val="28"/>
        </w:rPr>
        <w:t xml:space="preserve">разработке проекта административного регламента. Срок, отведенный для проведения независимой экспертизы, не может быть менее </w:t>
      </w:r>
      <w:r w:rsidR="009B70FA">
        <w:rPr>
          <w:rFonts w:ascii="Times New Roman" w:hAnsi="Times New Roman"/>
          <w:sz w:val="28"/>
          <w:szCs w:val="28"/>
        </w:rPr>
        <w:t>15 календарных</w:t>
      </w:r>
      <w:r w:rsidR="00066D9F" w:rsidRPr="005C0D8D">
        <w:rPr>
          <w:rFonts w:ascii="Times New Roman" w:hAnsi="Times New Roman"/>
          <w:sz w:val="28"/>
          <w:szCs w:val="28"/>
        </w:rPr>
        <w:t xml:space="preserve"> дней со дня размещения проекта административного регламента на официальном сайте;</w:t>
      </w:r>
    </w:p>
    <w:p w:rsidR="005C0D8D" w:rsidRPr="005C0D8D" w:rsidRDefault="005C0D8D" w:rsidP="005C0D8D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C0D8D">
        <w:rPr>
          <w:rFonts w:ascii="Times New Roman" w:hAnsi="Times New Roman"/>
          <w:sz w:val="28"/>
          <w:szCs w:val="28"/>
        </w:rPr>
        <w:t xml:space="preserve">б) рассматривает </w:t>
      </w:r>
      <w:r w:rsidR="009B70FA" w:rsidRPr="005C0D8D">
        <w:rPr>
          <w:rFonts w:ascii="Times New Roman" w:hAnsi="Times New Roman"/>
          <w:sz w:val="28"/>
          <w:szCs w:val="28"/>
        </w:rPr>
        <w:t>в течение 5</w:t>
      </w:r>
      <w:r w:rsidR="009B70FA">
        <w:rPr>
          <w:rFonts w:ascii="Times New Roman" w:hAnsi="Times New Roman"/>
          <w:sz w:val="28"/>
          <w:szCs w:val="28"/>
        </w:rPr>
        <w:t xml:space="preserve"> календарных</w:t>
      </w:r>
      <w:r w:rsidR="009B70FA" w:rsidRPr="005C0D8D">
        <w:rPr>
          <w:rFonts w:ascii="Times New Roman" w:hAnsi="Times New Roman"/>
          <w:sz w:val="28"/>
          <w:szCs w:val="28"/>
        </w:rPr>
        <w:t xml:space="preserve"> дней со дня окончания срока проведения независимой экспертизы, </w:t>
      </w:r>
      <w:r w:rsidRPr="005C0D8D">
        <w:rPr>
          <w:rFonts w:ascii="Times New Roman" w:hAnsi="Times New Roman"/>
          <w:sz w:val="28"/>
          <w:szCs w:val="28"/>
        </w:rPr>
        <w:t>поступившие заключения по результатам проведения независимой экспертизы на прое</w:t>
      </w:r>
      <w:r w:rsidR="009B70FA">
        <w:rPr>
          <w:rFonts w:ascii="Times New Roman" w:hAnsi="Times New Roman"/>
          <w:sz w:val="28"/>
          <w:szCs w:val="28"/>
        </w:rPr>
        <w:t>кт административного регламента;</w:t>
      </w:r>
    </w:p>
    <w:p w:rsidR="005C0D8D" w:rsidRPr="005C0D8D" w:rsidRDefault="005C0D8D" w:rsidP="005C0D8D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C0D8D">
        <w:rPr>
          <w:rFonts w:ascii="Times New Roman" w:hAnsi="Times New Roman"/>
          <w:sz w:val="28"/>
          <w:szCs w:val="28"/>
        </w:rPr>
        <w:t xml:space="preserve">в) направляет проект административного регламента на проведение экспертизы </w:t>
      </w:r>
      <w:r w:rsidR="005B2E9F">
        <w:rPr>
          <w:rFonts w:ascii="Times New Roman" w:hAnsi="Times New Roman"/>
          <w:sz w:val="28"/>
          <w:szCs w:val="28"/>
        </w:rPr>
        <w:t xml:space="preserve">и на согласование со всеми заинтересованными лицами (при необходимости), осуществляемых в сроки и </w:t>
      </w:r>
      <w:r w:rsidRPr="005C0D8D">
        <w:rPr>
          <w:rFonts w:ascii="Times New Roman" w:hAnsi="Times New Roman"/>
          <w:sz w:val="28"/>
          <w:szCs w:val="28"/>
        </w:rPr>
        <w:t>порядк</w:t>
      </w:r>
      <w:r w:rsidR="005B2E9F">
        <w:rPr>
          <w:rFonts w:ascii="Times New Roman" w:hAnsi="Times New Roman"/>
          <w:sz w:val="28"/>
          <w:szCs w:val="28"/>
        </w:rPr>
        <w:t>ах</w:t>
      </w:r>
      <w:r w:rsidRPr="005C0D8D">
        <w:rPr>
          <w:rFonts w:ascii="Times New Roman" w:hAnsi="Times New Roman"/>
          <w:sz w:val="28"/>
          <w:szCs w:val="28"/>
        </w:rPr>
        <w:t>, определенн</w:t>
      </w:r>
      <w:r w:rsidR="005B2E9F">
        <w:rPr>
          <w:rFonts w:ascii="Times New Roman" w:hAnsi="Times New Roman"/>
          <w:sz w:val="28"/>
          <w:szCs w:val="28"/>
        </w:rPr>
        <w:t>ыми</w:t>
      </w:r>
      <w:r w:rsidRPr="005C0D8D">
        <w:rPr>
          <w:rFonts w:ascii="Times New Roman" w:hAnsi="Times New Roman"/>
          <w:sz w:val="28"/>
          <w:szCs w:val="28"/>
        </w:rPr>
        <w:t xml:space="preserve"> правовым</w:t>
      </w:r>
      <w:r w:rsidR="007B22F3">
        <w:rPr>
          <w:rFonts w:ascii="Times New Roman" w:hAnsi="Times New Roman"/>
          <w:sz w:val="28"/>
          <w:szCs w:val="28"/>
        </w:rPr>
        <w:t>и</w:t>
      </w:r>
      <w:r w:rsidRPr="005C0D8D">
        <w:rPr>
          <w:rFonts w:ascii="Times New Roman" w:hAnsi="Times New Roman"/>
          <w:sz w:val="28"/>
          <w:szCs w:val="28"/>
        </w:rPr>
        <w:t xml:space="preserve"> акт</w:t>
      </w:r>
      <w:r w:rsidR="007B22F3">
        <w:rPr>
          <w:rFonts w:ascii="Times New Roman" w:hAnsi="Times New Roman"/>
          <w:sz w:val="28"/>
          <w:szCs w:val="28"/>
        </w:rPr>
        <w:t xml:space="preserve">ами </w:t>
      </w:r>
      <w:r w:rsidR="005B2E9F">
        <w:rPr>
          <w:rFonts w:ascii="Times New Roman" w:hAnsi="Times New Roman"/>
          <w:sz w:val="28"/>
          <w:szCs w:val="28"/>
        </w:rPr>
        <w:t>органа местного самоуправления Никольского муниципального округа</w:t>
      </w:r>
      <w:r w:rsidRPr="005C0D8D">
        <w:rPr>
          <w:rFonts w:ascii="Times New Roman" w:hAnsi="Times New Roman"/>
          <w:sz w:val="28"/>
          <w:szCs w:val="28"/>
        </w:rPr>
        <w:t>.</w:t>
      </w:r>
    </w:p>
    <w:p w:rsidR="005C0D8D" w:rsidRPr="005C0D8D" w:rsidRDefault="005C0D8D" w:rsidP="005C0D8D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C0D8D">
        <w:rPr>
          <w:rFonts w:ascii="Times New Roman" w:hAnsi="Times New Roman"/>
          <w:sz w:val="28"/>
          <w:szCs w:val="28"/>
        </w:rPr>
        <w:lastRenderedPageBreak/>
        <w:t>3.3. Порядок и срок вступления в силу административного регламента определяются постановлением администрации округа о его утверждении с учетом требований действующего законодательства, в том числе статьи 83 Бюджетного кодекса Российской Федерации.</w:t>
      </w:r>
    </w:p>
    <w:p w:rsidR="005C0D8D" w:rsidRPr="005C0D8D" w:rsidRDefault="005C0D8D" w:rsidP="005C0D8D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C0D8D">
        <w:rPr>
          <w:rFonts w:ascii="Times New Roman" w:hAnsi="Times New Roman"/>
          <w:sz w:val="28"/>
          <w:szCs w:val="28"/>
        </w:rPr>
        <w:t>3.</w:t>
      </w:r>
      <w:r w:rsidR="005B2E9F">
        <w:rPr>
          <w:rFonts w:ascii="Times New Roman" w:hAnsi="Times New Roman"/>
          <w:sz w:val="28"/>
          <w:szCs w:val="28"/>
        </w:rPr>
        <w:t>4</w:t>
      </w:r>
      <w:r w:rsidRPr="005C0D8D">
        <w:rPr>
          <w:rFonts w:ascii="Times New Roman" w:hAnsi="Times New Roman"/>
          <w:sz w:val="28"/>
          <w:szCs w:val="28"/>
        </w:rPr>
        <w:t xml:space="preserve">. Администрация округа </w:t>
      </w:r>
      <w:r w:rsidR="009B70FA">
        <w:rPr>
          <w:rFonts w:ascii="Times New Roman" w:hAnsi="Times New Roman"/>
          <w:sz w:val="28"/>
          <w:szCs w:val="28"/>
        </w:rPr>
        <w:t>в течение 3 календарных дней</w:t>
      </w:r>
      <w:r w:rsidRPr="005C0D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0D8D">
        <w:rPr>
          <w:rFonts w:ascii="Times New Roman" w:hAnsi="Times New Roman"/>
          <w:sz w:val="28"/>
          <w:szCs w:val="28"/>
        </w:rPr>
        <w:t>с даты утверждения</w:t>
      </w:r>
      <w:proofErr w:type="gramEnd"/>
      <w:r w:rsidRPr="005C0D8D">
        <w:rPr>
          <w:rFonts w:ascii="Times New Roman" w:hAnsi="Times New Roman"/>
          <w:sz w:val="28"/>
          <w:szCs w:val="28"/>
        </w:rPr>
        <w:t xml:space="preserve"> административного регламента размещает текст административного регламента и нормативный правовой акт о его утверждении на официальном сайте и в местах предоставления муниципальной услуги.</w:t>
      </w:r>
    </w:p>
    <w:p w:rsidR="005C0D8D" w:rsidRPr="005C0D8D" w:rsidRDefault="005C0D8D" w:rsidP="005C0D8D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C0D8D">
        <w:rPr>
          <w:rFonts w:ascii="Times New Roman" w:hAnsi="Times New Roman"/>
          <w:sz w:val="28"/>
          <w:szCs w:val="28"/>
        </w:rPr>
        <w:t>3.</w:t>
      </w:r>
      <w:r w:rsidR="005B2E9F">
        <w:rPr>
          <w:rFonts w:ascii="Times New Roman" w:hAnsi="Times New Roman"/>
          <w:sz w:val="28"/>
          <w:szCs w:val="28"/>
        </w:rPr>
        <w:t>5</w:t>
      </w:r>
      <w:r w:rsidRPr="005C0D8D">
        <w:rPr>
          <w:rFonts w:ascii="Times New Roman" w:hAnsi="Times New Roman"/>
          <w:sz w:val="28"/>
          <w:szCs w:val="28"/>
        </w:rPr>
        <w:t xml:space="preserve">. Ответственность за качество подготовки административного регламента, полноту и соблюдение сроков согласования с заинтересованными органами местного самоуправления несет </w:t>
      </w:r>
      <w:r w:rsidR="009B70FA">
        <w:rPr>
          <w:rFonts w:ascii="Times New Roman" w:hAnsi="Times New Roman"/>
          <w:sz w:val="28"/>
          <w:szCs w:val="28"/>
        </w:rPr>
        <w:t>орган, предоставляющий муниципальную услугу</w:t>
      </w:r>
      <w:r w:rsidRPr="005C0D8D">
        <w:rPr>
          <w:rFonts w:ascii="Times New Roman" w:hAnsi="Times New Roman"/>
          <w:sz w:val="28"/>
          <w:szCs w:val="28"/>
        </w:rPr>
        <w:t xml:space="preserve">. </w:t>
      </w:r>
    </w:p>
    <w:p w:rsidR="005C0D8D" w:rsidRPr="005C0D8D" w:rsidRDefault="005C0D8D" w:rsidP="005C0D8D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C0D8D">
        <w:rPr>
          <w:rFonts w:ascii="Times New Roman" w:hAnsi="Times New Roman"/>
          <w:sz w:val="28"/>
          <w:szCs w:val="28"/>
        </w:rPr>
        <w:t>3.</w:t>
      </w:r>
      <w:r w:rsidR="005B2E9F">
        <w:rPr>
          <w:rFonts w:ascii="Times New Roman" w:hAnsi="Times New Roman"/>
          <w:sz w:val="28"/>
          <w:szCs w:val="28"/>
        </w:rPr>
        <w:t>6</w:t>
      </w:r>
      <w:r w:rsidRPr="005C0D8D">
        <w:rPr>
          <w:rFonts w:ascii="Times New Roman" w:hAnsi="Times New Roman"/>
          <w:sz w:val="28"/>
          <w:szCs w:val="28"/>
        </w:rPr>
        <w:t>. Внесение изменений в административные регламенты осуществляется:</w:t>
      </w:r>
    </w:p>
    <w:p w:rsidR="005C0D8D" w:rsidRPr="005C0D8D" w:rsidRDefault="005C0D8D" w:rsidP="005C0D8D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C0D8D">
        <w:rPr>
          <w:rFonts w:ascii="Times New Roman" w:hAnsi="Times New Roman"/>
          <w:sz w:val="28"/>
          <w:szCs w:val="28"/>
        </w:rPr>
        <w:t>а) в случае изменения законодательства Российской Федерации и Вологодской области, регулирующего отношения, возникающие в связи с предоставлением муниципальной услуги;</w:t>
      </w:r>
    </w:p>
    <w:p w:rsidR="005C0D8D" w:rsidRPr="005C0D8D" w:rsidRDefault="005C0D8D" w:rsidP="005C0D8D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C0D8D">
        <w:rPr>
          <w:rFonts w:ascii="Times New Roman" w:hAnsi="Times New Roman"/>
          <w:sz w:val="28"/>
          <w:szCs w:val="28"/>
        </w:rPr>
        <w:t>б) по предложениям уполномоченного органа на проведение экспертизы проектов административных регламентов, основанных на результатах анализа практики применения административных регламентов;</w:t>
      </w:r>
    </w:p>
    <w:p w:rsidR="005C0D8D" w:rsidRPr="005C0D8D" w:rsidRDefault="005C0D8D" w:rsidP="005C0D8D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C0D8D">
        <w:rPr>
          <w:rFonts w:ascii="Times New Roman" w:hAnsi="Times New Roman"/>
          <w:sz w:val="28"/>
          <w:szCs w:val="28"/>
        </w:rPr>
        <w:t xml:space="preserve">в) по инициативе </w:t>
      </w:r>
      <w:r w:rsidR="009B70FA">
        <w:rPr>
          <w:rFonts w:ascii="Times New Roman" w:hAnsi="Times New Roman"/>
          <w:sz w:val="28"/>
          <w:szCs w:val="28"/>
        </w:rPr>
        <w:t>орган</w:t>
      </w:r>
      <w:r w:rsidR="009B70FA">
        <w:rPr>
          <w:rFonts w:ascii="Times New Roman" w:hAnsi="Times New Roman"/>
          <w:sz w:val="28"/>
          <w:szCs w:val="28"/>
        </w:rPr>
        <w:t>а</w:t>
      </w:r>
      <w:r w:rsidR="009B70FA">
        <w:rPr>
          <w:rFonts w:ascii="Times New Roman" w:hAnsi="Times New Roman"/>
          <w:sz w:val="28"/>
          <w:szCs w:val="28"/>
        </w:rPr>
        <w:t>, предоставляющ</w:t>
      </w:r>
      <w:r w:rsidR="009B70FA">
        <w:rPr>
          <w:rFonts w:ascii="Times New Roman" w:hAnsi="Times New Roman"/>
          <w:sz w:val="28"/>
          <w:szCs w:val="28"/>
        </w:rPr>
        <w:t>его</w:t>
      </w:r>
      <w:r w:rsidR="009B70FA">
        <w:rPr>
          <w:rFonts w:ascii="Times New Roman" w:hAnsi="Times New Roman"/>
          <w:sz w:val="28"/>
          <w:szCs w:val="28"/>
        </w:rPr>
        <w:t xml:space="preserve"> муниципальную услугу</w:t>
      </w:r>
      <w:r w:rsidR="009B70FA">
        <w:rPr>
          <w:rFonts w:ascii="Times New Roman" w:hAnsi="Times New Roman"/>
          <w:sz w:val="28"/>
          <w:szCs w:val="28"/>
        </w:rPr>
        <w:t>,</w:t>
      </w:r>
      <w:r w:rsidR="009B70FA" w:rsidRPr="005C0D8D">
        <w:rPr>
          <w:rFonts w:ascii="Times New Roman" w:hAnsi="Times New Roman"/>
          <w:sz w:val="28"/>
          <w:szCs w:val="28"/>
        </w:rPr>
        <w:t xml:space="preserve"> </w:t>
      </w:r>
      <w:r w:rsidRPr="005C0D8D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Российской Федерации и Вологодской области; на основании предписаний государственных органов, осуществляющих функции по контролю, надзору; по результатам практики применения административных регламентов, обращениям физических и юридических лиц.</w:t>
      </w:r>
    </w:p>
    <w:p w:rsidR="005C0D8D" w:rsidRPr="005C0D8D" w:rsidRDefault="005C0D8D" w:rsidP="005C0D8D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C0D8D">
        <w:rPr>
          <w:rFonts w:ascii="Times New Roman" w:hAnsi="Times New Roman"/>
          <w:sz w:val="28"/>
          <w:szCs w:val="28"/>
        </w:rPr>
        <w:t>3.</w:t>
      </w:r>
      <w:r w:rsidR="005B2E9F">
        <w:rPr>
          <w:rFonts w:ascii="Times New Roman" w:hAnsi="Times New Roman"/>
          <w:sz w:val="28"/>
          <w:szCs w:val="28"/>
        </w:rPr>
        <w:t>7</w:t>
      </w:r>
      <w:r w:rsidRPr="005C0D8D">
        <w:rPr>
          <w:rFonts w:ascii="Times New Roman" w:hAnsi="Times New Roman"/>
          <w:sz w:val="28"/>
          <w:szCs w:val="28"/>
        </w:rPr>
        <w:t>. Внесение изменений в административные регламенты осуществляется в порядке, предусмотренном для разработки и утверждения административных регламентов</w:t>
      </w:r>
      <w:bookmarkStart w:id="0" w:name="_GoBack"/>
      <w:bookmarkEnd w:id="0"/>
      <w:r w:rsidRPr="005C0D8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5C0D8D">
        <w:rPr>
          <w:rFonts w:ascii="Times New Roman" w:hAnsi="Times New Roman"/>
          <w:sz w:val="28"/>
          <w:szCs w:val="28"/>
        </w:rPr>
        <w:t>утвержденным</w:t>
      </w:r>
      <w:proofErr w:type="gramEnd"/>
      <w:r w:rsidRPr="005C0D8D">
        <w:rPr>
          <w:rFonts w:ascii="Times New Roman" w:hAnsi="Times New Roman"/>
          <w:sz w:val="28"/>
          <w:szCs w:val="28"/>
        </w:rPr>
        <w:t xml:space="preserve"> администрацией округа.</w:t>
      </w:r>
    </w:p>
    <w:p w:rsidR="005C0D8D" w:rsidRPr="005C0D8D" w:rsidRDefault="005C0D8D" w:rsidP="005C0D8D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C0D8D">
        <w:rPr>
          <w:rFonts w:ascii="Times New Roman" w:hAnsi="Times New Roman"/>
          <w:sz w:val="28"/>
          <w:szCs w:val="28"/>
        </w:rPr>
        <w:t>При внесении изменений в административные регламенты на основании предписаний государственных органов, осуществляющих функции по контролю, надзору, действия (мероприятия), предусмотренные подпунктами «а» - «б» пункта 3.2 настоящего Порядка, не совершаются</w:t>
      </w:r>
      <w:proofErr w:type="gramStart"/>
      <w:r w:rsidRPr="005C0D8D">
        <w:rPr>
          <w:rFonts w:ascii="Times New Roman" w:hAnsi="Times New Roman"/>
          <w:sz w:val="28"/>
          <w:szCs w:val="28"/>
        </w:rPr>
        <w:t>.</w:t>
      </w:r>
      <w:r w:rsidR="007A1F26">
        <w:rPr>
          <w:rFonts w:ascii="Times New Roman" w:hAnsi="Times New Roman"/>
          <w:sz w:val="28"/>
          <w:szCs w:val="28"/>
        </w:rPr>
        <w:t>».</w:t>
      </w:r>
      <w:proofErr w:type="gramEnd"/>
    </w:p>
    <w:p w:rsidR="001B31A7" w:rsidRDefault="001B31A7" w:rsidP="00761FE7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B31A7">
        <w:rPr>
          <w:rFonts w:ascii="Times New Roman" w:hAnsi="Times New Roman"/>
          <w:sz w:val="28"/>
          <w:szCs w:val="28"/>
        </w:rPr>
        <w:t xml:space="preserve">2. Установить, что административные регламенты по предоставлению муниципальных услуг на территории </w:t>
      </w:r>
      <w:r>
        <w:rPr>
          <w:rFonts w:ascii="Times New Roman" w:hAnsi="Times New Roman"/>
          <w:sz w:val="28"/>
          <w:szCs w:val="28"/>
        </w:rPr>
        <w:t>Никольского</w:t>
      </w:r>
      <w:r w:rsidRPr="001B31A7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 подлежат приведению в соответствие с настоящим постановлением органами, предоставляющими муниципальные услуги, в срок до 01.0</w:t>
      </w:r>
      <w:r w:rsidR="007A1F26">
        <w:rPr>
          <w:rFonts w:ascii="Times New Roman" w:hAnsi="Times New Roman"/>
          <w:sz w:val="28"/>
          <w:szCs w:val="28"/>
        </w:rPr>
        <w:t>9</w:t>
      </w:r>
      <w:r w:rsidRPr="001B31A7">
        <w:rPr>
          <w:rFonts w:ascii="Times New Roman" w:hAnsi="Times New Roman"/>
          <w:sz w:val="28"/>
          <w:szCs w:val="28"/>
        </w:rPr>
        <w:t>.2025.</w:t>
      </w:r>
    </w:p>
    <w:p w:rsidR="00AF1E90" w:rsidRPr="00AF1E90" w:rsidRDefault="00AF1E90" w:rsidP="00AF1E90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1E9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F1E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F1E90">
        <w:rPr>
          <w:rFonts w:ascii="Times New Roman" w:hAnsi="Times New Roman"/>
          <w:sz w:val="28"/>
          <w:szCs w:val="28"/>
        </w:rPr>
        <w:t xml:space="preserve"> выполнением постановления возложить на Управляющего делами администрации Никольского муниципального округа.</w:t>
      </w:r>
    </w:p>
    <w:p w:rsidR="00690567" w:rsidRDefault="00AF1E90" w:rsidP="00AF1E90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1E90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 и подлежит размещению на официальном сайте Никольского муниципального округа в информационно-телекоммуникационной сети «Интернет».</w:t>
      </w:r>
    </w:p>
    <w:p w:rsidR="00D17136" w:rsidRPr="00703237" w:rsidRDefault="00D17136" w:rsidP="00703237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19DA" w:rsidRDefault="00DC45F3" w:rsidP="005B19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237">
        <w:rPr>
          <w:rFonts w:ascii="Times New Roman" w:hAnsi="Times New Roman"/>
          <w:sz w:val="28"/>
          <w:szCs w:val="28"/>
        </w:rPr>
        <w:t xml:space="preserve">Глава </w:t>
      </w:r>
      <w:r w:rsidR="005B19DA">
        <w:rPr>
          <w:rFonts w:ascii="Times New Roman" w:hAnsi="Times New Roman"/>
          <w:sz w:val="28"/>
          <w:szCs w:val="28"/>
        </w:rPr>
        <w:t xml:space="preserve">Никольского </w:t>
      </w:r>
    </w:p>
    <w:p w:rsidR="00DC45F3" w:rsidRDefault="005B19DA" w:rsidP="005B19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251DAA" w:rsidRPr="00703237">
        <w:rPr>
          <w:rFonts w:ascii="Times New Roman" w:hAnsi="Times New Roman"/>
          <w:sz w:val="28"/>
          <w:szCs w:val="28"/>
        </w:rPr>
        <w:t xml:space="preserve">округа </w:t>
      </w:r>
      <w:r w:rsidR="009E750C" w:rsidRPr="00703237">
        <w:rPr>
          <w:rFonts w:ascii="Times New Roman" w:hAnsi="Times New Roman"/>
          <w:sz w:val="28"/>
          <w:szCs w:val="28"/>
        </w:rPr>
        <w:t xml:space="preserve"> </w:t>
      </w:r>
      <w:r w:rsidR="00DC45F3" w:rsidRPr="0070323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C45F3" w:rsidRPr="00703237">
        <w:rPr>
          <w:rFonts w:ascii="Times New Roman" w:hAnsi="Times New Roman"/>
          <w:sz w:val="28"/>
          <w:szCs w:val="28"/>
        </w:rPr>
        <w:t xml:space="preserve">                             </w:t>
      </w:r>
      <w:r w:rsidR="00251DAA" w:rsidRPr="00703237">
        <w:rPr>
          <w:rFonts w:ascii="Times New Roman" w:hAnsi="Times New Roman"/>
          <w:sz w:val="28"/>
          <w:szCs w:val="28"/>
        </w:rPr>
        <w:t xml:space="preserve">                    </w:t>
      </w:r>
      <w:r w:rsidR="00DC45F3" w:rsidRPr="00703237">
        <w:rPr>
          <w:rFonts w:ascii="Times New Roman" w:hAnsi="Times New Roman"/>
          <w:sz w:val="28"/>
          <w:szCs w:val="28"/>
        </w:rPr>
        <w:t xml:space="preserve">                          </w:t>
      </w:r>
      <w:r w:rsidR="00251DAA" w:rsidRPr="00703237">
        <w:rPr>
          <w:rFonts w:ascii="Times New Roman" w:hAnsi="Times New Roman"/>
          <w:sz w:val="28"/>
          <w:szCs w:val="28"/>
        </w:rPr>
        <w:t>В.В. Панов</w:t>
      </w:r>
    </w:p>
    <w:sectPr w:rsidR="00DC45F3" w:rsidSect="00703237">
      <w:pgSz w:w="11906" w:h="16838"/>
      <w:pgMar w:top="1134" w:right="567" w:bottom="1134" w:left="1134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CE9" w:rsidRDefault="00C13CE9" w:rsidP="00AF1E90">
      <w:pPr>
        <w:spacing w:after="0" w:line="240" w:lineRule="auto"/>
      </w:pPr>
      <w:r>
        <w:separator/>
      </w:r>
    </w:p>
  </w:endnote>
  <w:endnote w:type="continuationSeparator" w:id="0">
    <w:p w:rsidR="00C13CE9" w:rsidRDefault="00C13CE9" w:rsidP="00AF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CE9" w:rsidRDefault="00C13CE9" w:rsidP="00AF1E90">
      <w:pPr>
        <w:spacing w:after="0" w:line="240" w:lineRule="auto"/>
      </w:pPr>
      <w:r>
        <w:separator/>
      </w:r>
    </w:p>
  </w:footnote>
  <w:footnote w:type="continuationSeparator" w:id="0">
    <w:p w:rsidR="00C13CE9" w:rsidRDefault="00C13CE9" w:rsidP="00AF1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E4948"/>
    <w:multiLevelType w:val="hybridMultilevel"/>
    <w:tmpl w:val="B07E56C4"/>
    <w:lvl w:ilvl="0" w:tplc="40520D1E">
      <w:start w:val="1"/>
      <w:numFmt w:val="decimal"/>
      <w:lvlText w:val="%1."/>
      <w:lvlJc w:val="left"/>
      <w:pPr>
        <w:ind w:left="2133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3" w:hanging="360"/>
      </w:pPr>
    </w:lvl>
    <w:lvl w:ilvl="2" w:tplc="0419001B" w:tentative="1">
      <w:start w:val="1"/>
      <w:numFmt w:val="lowerRoman"/>
      <w:lvlText w:val="%3."/>
      <w:lvlJc w:val="right"/>
      <w:pPr>
        <w:ind w:left="3243" w:hanging="180"/>
      </w:pPr>
    </w:lvl>
    <w:lvl w:ilvl="3" w:tplc="0419000F" w:tentative="1">
      <w:start w:val="1"/>
      <w:numFmt w:val="decimal"/>
      <w:lvlText w:val="%4."/>
      <w:lvlJc w:val="left"/>
      <w:pPr>
        <w:ind w:left="3963" w:hanging="360"/>
      </w:pPr>
    </w:lvl>
    <w:lvl w:ilvl="4" w:tplc="04190019" w:tentative="1">
      <w:start w:val="1"/>
      <w:numFmt w:val="lowerLetter"/>
      <w:lvlText w:val="%5."/>
      <w:lvlJc w:val="left"/>
      <w:pPr>
        <w:ind w:left="4683" w:hanging="360"/>
      </w:pPr>
    </w:lvl>
    <w:lvl w:ilvl="5" w:tplc="0419001B" w:tentative="1">
      <w:start w:val="1"/>
      <w:numFmt w:val="lowerRoman"/>
      <w:lvlText w:val="%6."/>
      <w:lvlJc w:val="right"/>
      <w:pPr>
        <w:ind w:left="5403" w:hanging="180"/>
      </w:pPr>
    </w:lvl>
    <w:lvl w:ilvl="6" w:tplc="0419000F" w:tentative="1">
      <w:start w:val="1"/>
      <w:numFmt w:val="decimal"/>
      <w:lvlText w:val="%7."/>
      <w:lvlJc w:val="left"/>
      <w:pPr>
        <w:ind w:left="6123" w:hanging="360"/>
      </w:pPr>
    </w:lvl>
    <w:lvl w:ilvl="7" w:tplc="04190019" w:tentative="1">
      <w:start w:val="1"/>
      <w:numFmt w:val="lowerLetter"/>
      <w:lvlText w:val="%8."/>
      <w:lvlJc w:val="left"/>
      <w:pPr>
        <w:ind w:left="6843" w:hanging="360"/>
      </w:pPr>
    </w:lvl>
    <w:lvl w:ilvl="8" w:tplc="0419001B" w:tentative="1">
      <w:start w:val="1"/>
      <w:numFmt w:val="lowerRoman"/>
      <w:lvlText w:val="%9."/>
      <w:lvlJc w:val="right"/>
      <w:pPr>
        <w:ind w:left="75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2DF3"/>
    <w:rsid w:val="000357B5"/>
    <w:rsid w:val="000416D2"/>
    <w:rsid w:val="00057641"/>
    <w:rsid w:val="00062B31"/>
    <w:rsid w:val="000631EC"/>
    <w:rsid w:val="00065E55"/>
    <w:rsid w:val="00065E8E"/>
    <w:rsid w:val="00066D9F"/>
    <w:rsid w:val="00074142"/>
    <w:rsid w:val="000A14C8"/>
    <w:rsid w:val="000A15A4"/>
    <w:rsid w:val="000A7C64"/>
    <w:rsid w:val="000B5D58"/>
    <w:rsid w:val="000C0830"/>
    <w:rsid w:val="000F0C02"/>
    <w:rsid w:val="00126254"/>
    <w:rsid w:val="00163200"/>
    <w:rsid w:val="00164677"/>
    <w:rsid w:val="00186D1B"/>
    <w:rsid w:val="001B0219"/>
    <w:rsid w:val="001B31A7"/>
    <w:rsid w:val="00224A34"/>
    <w:rsid w:val="00233FB5"/>
    <w:rsid w:val="002350D1"/>
    <w:rsid w:val="00236347"/>
    <w:rsid w:val="00242897"/>
    <w:rsid w:val="002443E2"/>
    <w:rsid w:val="00251DAA"/>
    <w:rsid w:val="00281EE6"/>
    <w:rsid w:val="002B15AB"/>
    <w:rsid w:val="002D501B"/>
    <w:rsid w:val="002D6833"/>
    <w:rsid w:val="002E0D86"/>
    <w:rsid w:val="002E11B3"/>
    <w:rsid w:val="002E5F13"/>
    <w:rsid w:val="00310E6C"/>
    <w:rsid w:val="003149B5"/>
    <w:rsid w:val="00321B0F"/>
    <w:rsid w:val="0032612E"/>
    <w:rsid w:val="0032687C"/>
    <w:rsid w:val="003357DF"/>
    <w:rsid w:val="003507E0"/>
    <w:rsid w:val="00375BB5"/>
    <w:rsid w:val="00391F41"/>
    <w:rsid w:val="0039545B"/>
    <w:rsid w:val="003A55AB"/>
    <w:rsid w:val="003A668B"/>
    <w:rsid w:val="003A7EA8"/>
    <w:rsid w:val="003B0731"/>
    <w:rsid w:val="003B75CA"/>
    <w:rsid w:val="003C29CD"/>
    <w:rsid w:val="003D0A72"/>
    <w:rsid w:val="003E579F"/>
    <w:rsid w:val="003F3458"/>
    <w:rsid w:val="004046D7"/>
    <w:rsid w:val="004235C0"/>
    <w:rsid w:val="004327B3"/>
    <w:rsid w:val="00434656"/>
    <w:rsid w:val="004413DC"/>
    <w:rsid w:val="004534C7"/>
    <w:rsid w:val="00457516"/>
    <w:rsid w:val="00476DFD"/>
    <w:rsid w:val="00496426"/>
    <w:rsid w:val="004B3831"/>
    <w:rsid w:val="004B4D90"/>
    <w:rsid w:val="004C19A8"/>
    <w:rsid w:val="004E5FC9"/>
    <w:rsid w:val="004E6987"/>
    <w:rsid w:val="004F25EF"/>
    <w:rsid w:val="00520348"/>
    <w:rsid w:val="00525E76"/>
    <w:rsid w:val="005323A9"/>
    <w:rsid w:val="00541921"/>
    <w:rsid w:val="00544835"/>
    <w:rsid w:val="005525B7"/>
    <w:rsid w:val="00565438"/>
    <w:rsid w:val="00582400"/>
    <w:rsid w:val="005B19DA"/>
    <w:rsid w:val="005B2E9F"/>
    <w:rsid w:val="005C0D8D"/>
    <w:rsid w:val="005C1346"/>
    <w:rsid w:val="005E0383"/>
    <w:rsid w:val="005F5B01"/>
    <w:rsid w:val="006326DD"/>
    <w:rsid w:val="00633812"/>
    <w:rsid w:val="00641BF4"/>
    <w:rsid w:val="00652DF3"/>
    <w:rsid w:val="00672370"/>
    <w:rsid w:val="00690567"/>
    <w:rsid w:val="0069425C"/>
    <w:rsid w:val="006B76CA"/>
    <w:rsid w:val="006C6A43"/>
    <w:rsid w:val="006C7E64"/>
    <w:rsid w:val="00701BCB"/>
    <w:rsid w:val="00703237"/>
    <w:rsid w:val="00707CEF"/>
    <w:rsid w:val="00710884"/>
    <w:rsid w:val="00712A3B"/>
    <w:rsid w:val="00715ECF"/>
    <w:rsid w:val="00715FDD"/>
    <w:rsid w:val="00745727"/>
    <w:rsid w:val="00746A48"/>
    <w:rsid w:val="00746B66"/>
    <w:rsid w:val="00746F72"/>
    <w:rsid w:val="00761FE7"/>
    <w:rsid w:val="007830B1"/>
    <w:rsid w:val="007879A8"/>
    <w:rsid w:val="00791AC1"/>
    <w:rsid w:val="007A1F26"/>
    <w:rsid w:val="007A6735"/>
    <w:rsid w:val="007B22F3"/>
    <w:rsid w:val="007D0EF0"/>
    <w:rsid w:val="007D47A1"/>
    <w:rsid w:val="007F2E10"/>
    <w:rsid w:val="00802255"/>
    <w:rsid w:val="00807D8A"/>
    <w:rsid w:val="00811342"/>
    <w:rsid w:val="0082758A"/>
    <w:rsid w:val="0083098E"/>
    <w:rsid w:val="008639AC"/>
    <w:rsid w:val="00871F52"/>
    <w:rsid w:val="008768EC"/>
    <w:rsid w:val="0089576D"/>
    <w:rsid w:val="008B7FDF"/>
    <w:rsid w:val="008D1F31"/>
    <w:rsid w:val="009122DF"/>
    <w:rsid w:val="009152D4"/>
    <w:rsid w:val="00920868"/>
    <w:rsid w:val="00946527"/>
    <w:rsid w:val="00950A95"/>
    <w:rsid w:val="00955159"/>
    <w:rsid w:val="00962D6C"/>
    <w:rsid w:val="00974BDC"/>
    <w:rsid w:val="009804D1"/>
    <w:rsid w:val="009835E8"/>
    <w:rsid w:val="009B70FA"/>
    <w:rsid w:val="009C045A"/>
    <w:rsid w:val="009E2A54"/>
    <w:rsid w:val="009E3990"/>
    <w:rsid w:val="009E750C"/>
    <w:rsid w:val="00A33542"/>
    <w:rsid w:val="00A33707"/>
    <w:rsid w:val="00A461B4"/>
    <w:rsid w:val="00A47D9C"/>
    <w:rsid w:val="00A54A8B"/>
    <w:rsid w:val="00A60D36"/>
    <w:rsid w:val="00A6224D"/>
    <w:rsid w:val="00A7285A"/>
    <w:rsid w:val="00A72BC8"/>
    <w:rsid w:val="00A753C1"/>
    <w:rsid w:val="00A81B49"/>
    <w:rsid w:val="00A9004F"/>
    <w:rsid w:val="00AA0AC4"/>
    <w:rsid w:val="00AA6460"/>
    <w:rsid w:val="00AA6655"/>
    <w:rsid w:val="00AB1501"/>
    <w:rsid w:val="00AB3198"/>
    <w:rsid w:val="00AB348D"/>
    <w:rsid w:val="00AC489D"/>
    <w:rsid w:val="00AC553B"/>
    <w:rsid w:val="00AD0FAA"/>
    <w:rsid w:val="00AF1E90"/>
    <w:rsid w:val="00AF30A4"/>
    <w:rsid w:val="00B0788C"/>
    <w:rsid w:val="00B1356F"/>
    <w:rsid w:val="00B26147"/>
    <w:rsid w:val="00B7234E"/>
    <w:rsid w:val="00B85B45"/>
    <w:rsid w:val="00B9102B"/>
    <w:rsid w:val="00BC4130"/>
    <w:rsid w:val="00BE751E"/>
    <w:rsid w:val="00BF4FF8"/>
    <w:rsid w:val="00C13CE9"/>
    <w:rsid w:val="00C35433"/>
    <w:rsid w:val="00C43433"/>
    <w:rsid w:val="00C4642B"/>
    <w:rsid w:val="00C50687"/>
    <w:rsid w:val="00C549B8"/>
    <w:rsid w:val="00C80914"/>
    <w:rsid w:val="00C87B4F"/>
    <w:rsid w:val="00C96570"/>
    <w:rsid w:val="00CC607E"/>
    <w:rsid w:val="00CD307C"/>
    <w:rsid w:val="00CD7461"/>
    <w:rsid w:val="00D017D2"/>
    <w:rsid w:val="00D17136"/>
    <w:rsid w:val="00D17C13"/>
    <w:rsid w:val="00D21242"/>
    <w:rsid w:val="00D332B4"/>
    <w:rsid w:val="00D4407E"/>
    <w:rsid w:val="00D478E8"/>
    <w:rsid w:val="00D651F0"/>
    <w:rsid w:val="00D65C93"/>
    <w:rsid w:val="00D869EB"/>
    <w:rsid w:val="00DC45F3"/>
    <w:rsid w:val="00DF155F"/>
    <w:rsid w:val="00DF1862"/>
    <w:rsid w:val="00E01136"/>
    <w:rsid w:val="00E044CE"/>
    <w:rsid w:val="00E0602C"/>
    <w:rsid w:val="00E305DC"/>
    <w:rsid w:val="00E33727"/>
    <w:rsid w:val="00E76D5E"/>
    <w:rsid w:val="00E93A58"/>
    <w:rsid w:val="00EB2439"/>
    <w:rsid w:val="00EB377D"/>
    <w:rsid w:val="00EC67BD"/>
    <w:rsid w:val="00ED625D"/>
    <w:rsid w:val="00EF0A98"/>
    <w:rsid w:val="00EF1F1E"/>
    <w:rsid w:val="00EF6198"/>
    <w:rsid w:val="00EF7C61"/>
    <w:rsid w:val="00F32812"/>
    <w:rsid w:val="00F32A01"/>
    <w:rsid w:val="00F34B32"/>
    <w:rsid w:val="00F53320"/>
    <w:rsid w:val="00F60271"/>
    <w:rsid w:val="00F673A3"/>
    <w:rsid w:val="00F8523E"/>
    <w:rsid w:val="00F94466"/>
    <w:rsid w:val="00FA0CB6"/>
    <w:rsid w:val="00FB4465"/>
    <w:rsid w:val="00FC7006"/>
    <w:rsid w:val="00FD5EAB"/>
    <w:rsid w:val="00FE7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ial Unicode MS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05"/>
    <w:pPr>
      <w:suppressAutoHyphens/>
      <w:spacing w:after="200"/>
    </w:pPr>
    <w:rPr>
      <w:rFonts w:eastAsia="Calibri" w:cs="Times New Roman"/>
    </w:rPr>
  </w:style>
  <w:style w:type="paragraph" w:styleId="1">
    <w:name w:val="heading 1"/>
    <w:basedOn w:val="a"/>
    <w:link w:val="10"/>
    <w:qFormat/>
    <w:rsid w:val="00D20386"/>
    <w:pPr>
      <w:keepNext/>
      <w:spacing w:after="0" w:line="240" w:lineRule="auto"/>
      <w:outlineLvl w:val="0"/>
    </w:pPr>
    <w:rPr>
      <w:rFonts w:ascii="Times New Roman" w:eastAsia="Times New Roman" w:hAnsi="Times New Roman"/>
      <w:shadow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8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D203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link w:val="60"/>
    <w:semiHidden/>
    <w:unhideWhenUsed/>
    <w:qFormat/>
    <w:rsid w:val="00D20386"/>
    <w:pPr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0386"/>
    <w:rPr>
      <w:rFonts w:ascii="Times New Roman" w:eastAsia="Times New Roman" w:hAnsi="Times New Roman" w:cs="Times New Roman"/>
      <w:shadow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203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20386"/>
    <w:rPr>
      <w:rFonts w:ascii="Calibri" w:eastAsia="Times New Roman" w:hAnsi="Calibri" w:cs="Times New Roman"/>
      <w:b/>
      <w:bCs/>
      <w:lang w:eastAsia="ru-RU"/>
    </w:rPr>
  </w:style>
  <w:style w:type="character" w:customStyle="1" w:styleId="a3">
    <w:name w:val="Подзаголовок Знак"/>
    <w:basedOn w:val="a0"/>
    <w:rsid w:val="00D203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rsid w:val="00652DF3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652DF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652DF3"/>
    <w:pPr>
      <w:spacing w:after="140" w:line="288" w:lineRule="auto"/>
    </w:pPr>
  </w:style>
  <w:style w:type="paragraph" w:styleId="a6">
    <w:name w:val="List"/>
    <w:basedOn w:val="a5"/>
    <w:rsid w:val="00652DF3"/>
    <w:rPr>
      <w:rFonts w:cs="Mangal"/>
    </w:rPr>
  </w:style>
  <w:style w:type="paragraph" w:styleId="a7">
    <w:name w:val="Title"/>
    <w:basedOn w:val="a"/>
    <w:rsid w:val="00652DF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652DF3"/>
    <w:pPr>
      <w:suppressLineNumbers/>
    </w:pPr>
    <w:rPr>
      <w:rFonts w:cs="Mangal"/>
    </w:rPr>
  </w:style>
  <w:style w:type="paragraph" w:styleId="a9">
    <w:name w:val="Subtitle"/>
    <w:basedOn w:val="a"/>
    <w:qFormat/>
    <w:rsid w:val="00D2038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D20386"/>
    <w:pPr>
      <w:suppressAutoHyphens/>
      <w:spacing w:line="240" w:lineRule="auto"/>
    </w:pPr>
    <w:rPr>
      <w:rFonts w:eastAsia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D20386"/>
    <w:pPr>
      <w:widowControl w:val="0"/>
      <w:spacing w:after="0" w:line="240" w:lineRule="auto"/>
      <w:ind w:left="720"/>
      <w:contextualSpacing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D4305"/>
    <w:pPr>
      <w:widowControl w:val="0"/>
      <w:suppressAutoHyphens/>
      <w:spacing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5D4305"/>
    <w:pPr>
      <w:widowControl w:val="0"/>
      <w:suppressAutoHyphens/>
      <w:spacing w:line="240" w:lineRule="auto"/>
    </w:pPr>
    <w:rPr>
      <w:rFonts w:eastAsia="Times New Roman"/>
      <w:b/>
      <w:szCs w:val="20"/>
      <w:lang w:eastAsia="ru-RU"/>
    </w:rPr>
  </w:style>
  <w:style w:type="paragraph" w:styleId="ac">
    <w:name w:val="caption"/>
    <w:basedOn w:val="a"/>
    <w:qFormat/>
    <w:rsid w:val="005D4305"/>
    <w:pPr>
      <w:spacing w:before="120" w:after="0" w:line="240" w:lineRule="auto"/>
      <w:jc w:val="center"/>
    </w:pPr>
    <w:rPr>
      <w:rFonts w:ascii="Times New Roman" w:hAnsi="Times New Roman"/>
      <w:sz w:val="36"/>
      <w:szCs w:val="20"/>
      <w:lang w:eastAsia="ru-RU"/>
    </w:rPr>
  </w:style>
  <w:style w:type="paragraph" w:customStyle="1" w:styleId="ad">
    <w:name w:val="Содержимое врезки"/>
    <w:basedOn w:val="a"/>
    <w:rsid w:val="00652DF3"/>
  </w:style>
  <w:style w:type="paragraph" w:styleId="ae">
    <w:name w:val="Balloon Text"/>
    <w:basedOn w:val="a"/>
    <w:link w:val="af"/>
    <w:uiPriority w:val="99"/>
    <w:semiHidden/>
    <w:unhideWhenUsed/>
    <w:rsid w:val="00AF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30A4"/>
    <w:rPr>
      <w:rFonts w:ascii="Tahoma" w:eastAsia="Calibri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375BB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42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Normal (Web)"/>
    <w:basedOn w:val="a"/>
    <w:uiPriority w:val="99"/>
    <w:semiHidden/>
    <w:unhideWhenUsed/>
    <w:rsid w:val="0024289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B9102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footnote reference"/>
    <w:uiPriority w:val="99"/>
    <w:semiHidden/>
    <w:unhideWhenUsed/>
    <w:rsid w:val="00AF1E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1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CE92B-9AEF-428B-8EB3-029D86FB4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2025-02-06T08:00:00Z</cp:lastPrinted>
  <dcterms:created xsi:type="dcterms:W3CDTF">2024-09-06T05:07:00Z</dcterms:created>
  <dcterms:modified xsi:type="dcterms:W3CDTF">2025-04-07T13:34:00Z</dcterms:modified>
  <dc:language>ru-RU</dc:language>
</cp:coreProperties>
</file>