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D4C" w:rsidRPr="001B3D4C" w:rsidRDefault="001B3D4C" w:rsidP="001B3D4C">
      <w:pPr>
        <w:widowControl w:val="0"/>
        <w:tabs>
          <w:tab w:val="left" w:pos="4962"/>
        </w:tabs>
        <w:snapToGrid w:val="0"/>
        <w:jc w:val="center"/>
        <w:rPr>
          <w:rFonts w:ascii="Arial" w:hAnsi="Arial"/>
          <w:szCs w:val="28"/>
        </w:rPr>
      </w:pPr>
      <w:r w:rsidRPr="001B3D4C">
        <w:rPr>
          <w:rFonts w:ascii="Arial" w:hAnsi="Arial"/>
          <w:szCs w:val="28"/>
        </w:rPr>
        <w:object w:dxaOrig="915"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7pt" o:ole="">
            <v:imagedata r:id="rId5" o:title=""/>
          </v:shape>
          <o:OLEObject Type="Embed" ProgID="Word.Picture.8" ShapeID="_x0000_i1025" DrawAspect="Content" ObjectID="_1806816147" r:id="rId6"/>
        </w:object>
      </w:r>
    </w:p>
    <w:p w:rsidR="001B3D4C" w:rsidRPr="000A03B7" w:rsidRDefault="001B3D4C" w:rsidP="001B3D4C">
      <w:pPr>
        <w:jc w:val="center"/>
        <w:rPr>
          <w:b/>
          <w:spacing w:val="40"/>
          <w:sz w:val="24"/>
        </w:rPr>
      </w:pPr>
      <w:r w:rsidRPr="000A03B7">
        <w:rPr>
          <w:b/>
          <w:spacing w:val="40"/>
          <w:sz w:val="24"/>
        </w:rPr>
        <w:t>ПРЕДСТАВИТЕЛЬНОЕ СОБРАНИЕ НИКОЛЬСКОГО</w:t>
      </w:r>
      <w:r w:rsidRPr="000A03B7">
        <w:rPr>
          <w:b/>
          <w:spacing w:val="40"/>
          <w:sz w:val="24"/>
        </w:rPr>
        <w:br/>
        <w:t xml:space="preserve">МУНИЦИПАЛЬНОГО </w:t>
      </w:r>
      <w:r w:rsidR="000220D5" w:rsidRPr="000A03B7">
        <w:rPr>
          <w:b/>
          <w:spacing w:val="40"/>
          <w:sz w:val="24"/>
        </w:rPr>
        <w:t>ОКРУГА</w:t>
      </w:r>
      <w:r w:rsidRPr="000A03B7">
        <w:rPr>
          <w:b/>
          <w:spacing w:val="40"/>
          <w:sz w:val="24"/>
        </w:rPr>
        <w:br/>
        <w:t>ВОЛОГОДСКОЙ ОБЛАСТИ</w:t>
      </w:r>
    </w:p>
    <w:p w:rsidR="001B3D4C" w:rsidRPr="000A03B7" w:rsidRDefault="001B3D4C" w:rsidP="001B3D4C">
      <w:pPr>
        <w:jc w:val="center"/>
        <w:rPr>
          <w:b/>
          <w:spacing w:val="40"/>
          <w:sz w:val="24"/>
        </w:rPr>
      </w:pPr>
    </w:p>
    <w:p w:rsidR="001B3D4C" w:rsidRPr="000A03B7" w:rsidRDefault="001B3D4C" w:rsidP="001B3D4C">
      <w:pPr>
        <w:ind w:firstLine="709"/>
        <w:jc w:val="center"/>
        <w:rPr>
          <w:b/>
          <w:spacing w:val="40"/>
          <w:sz w:val="24"/>
        </w:rPr>
      </w:pPr>
      <w:r w:rsidRPr="000A03B7">
        <w:rPr>
          <w:b/>
          <w:spacing w:val="40"/>
          <w:sz w:val="24"/>
        </w:rPr>
        <w:t>РЕШЕНИЕ</w:t>
      </w:r>
      <w:r w:rsidRPr="000A03B7">
        <w:rPr>
          <w:b/>
          <w:spacing w:val="40"/>
          <w:sz w:val="24"/>
        </w:rPr>
        <w:tab/>
      </w:r>
    </w:p>
    <w:p w:rsidR="001B3D4C" w:rsidRPr="000A03B7" w:rsidRDefault="001B3D4C" w:rsidP="001B3D4C">
      <w:pPr>
        <w:ind w:firstLine="709"/>
        <w:jc w:val="center"/>
        <w:rPr>
          <w:b/>
          <w:spacing w:val="40"/>
          <w:sz w:val="24"/>
        </w:rPr>
      </w:pPr>
    </w:p>
    <w:p w:rsidR="001B3D4C" w:rsidRPr="000A03B7" w:rsidRDefault="000220D5" w:rsidP="001B3D4C">
      <w:pPr>
        <w:rPr>
          <w:sz w:val="24"/>
        </w:rPr>
      </w:pPr>
      <w:r w:rsidRPr="000A03B7">
        <w:rPr>
          <w:sz w:val="24"/>
        </w:rPr>
        <w:t xml:space="preserve">  </w:t>
      </w:r>
      <w:r w:rsidR="00BC71E1" w:rsidRPr="000A03B7">
        <w:rPr>
          <w:sz w:val="24"/>
        </w:rPr>
        <w:t>18</w:t>
      </w:r>
      <w:r w:rsidR="00C66DF4" w:rsidRPr="000A03B7">
        <w:rPr>
          <w:sz w:val="24"/>
        </w:rPr>
        <w:t xml:space="preserve"> апреля 202</w:t>
      </w:r>
      <w:r w:rsidR="00BC71E1" w:rsidRPr="000A03B7">
        <w:rPr>
          <w:sz w:val="24"/>
        </w:rPr>
        <w:t>5</w:t>
      </w:r>
      <w:r w:rsidR="001B3D4C" w:rsidRPr="000A03B7">
        <w:rPr>
          <w:sz w:val="24"/>
        </w:rPr>
        <w:t xml:space="preserve"> года </w:t>
      </w:r>
      <w:r w:rsidR="001B3D4C" w:rsidRPr="000A03B7">
        <w:rPr>
          <w:sz w:val="24"/>
        </w:rPr>
        <w:tab/>
      </w:r>
      <w:r w:rsidR="001B3D4C" w:rsidRPr="000A03B7">
        <w:rPr>
          <w:sz w:val="24"/>
        </w:rPr>
        <w:tab/>
        <w:t xml:space="preserve">          </w:t>
      </w:r>
      <w:r w:rsidR="001B3D4C" w:rsidRPr="000A03B7">
        <w:rPr>
          <w:sz w:val="24"/>
        </w:rPr>
        <w:tab/>
      </w:r>
      <w:r w:rsidR="001B3D4C" w:rsidRPr="000A03B7">
        <w:rPr>
          <w:sz w:val="24"/>
        </w:rPr>
        <w:tab/>
        <w:t xml:space="preserve">                        </w:t>
      </w:r>
      <w:r w:rsidRPr="000A03B7">
        <w:rPr>
          <w:sz w:val="24"/>
        </w:rPr>
        <w:t xml:space="preserve">             </w:t>
      </w:r>
      <w:r w:rsidRPr="000A03B7">
        <w:rPr>
          <w:sz w:val="24"/>
        </w:rPr>
        <w:tab/>
        <w:t xml:space="preserve">             №</w:t>
      </w:r>
      <w:r w:rsidR="00376351">
        <w:rPr>
          <w:sz w:val="24"/>
        </w:rPr>
        <w:t>50</w:t>
      </w:r>
    </w:p>
    <w:p w:rsidR="00330006" w:rsidRPr="000A03B7" w:rsidRDefault="001B3D4C">
      <w:pPr>
        <w:rPr>
          <w:b/>
          <w:sz w:val="24"/>
        </w:rPr>
      </w:pPr>
      <w:r w:rsidRPr="000A03B7">
        <w:rPr>
          <w:noProof/>
          <w:sz w:val="24"/>
        </w:rPr>
        <mc:AlternateContent>
          <mc:Choice Requires="wps">
            <w:drawing>
              <wp:anchor distT="0" distB="0" distL="114300" distR="114300" simplePos="0" relativeHeight="251660288" behindDoc="0" locked="0" layoutInCell="1" allowOverlap="1">
                <wp:simplePos x="0" y="0"/>
                <wp:positionH relativeFrom="column">
                  <wp:posOffset>-89535</wp:posOffset>
                </wp:positionH>
                <wp:positionV relativeFrom="paragraph">
                  <wp:posOffset>352425</wp:posOffset>
                </wp:positionV>
                <wp:extent cx="3463925" cy="1333500"/>
                <wp:effectExtent l="0" t="0" r="3175" b="0"/>
                <wp:wrapTopAndBottom/>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3925" cy="133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03B7" w:rsidRDefault="00330006" w:rsidP="00330006">
                            <w:pPr>
                              <w:rPr>
                                <w:sz w:val="24"/>
                              </w:rPr>
                            </w:pPr>
                            <w:r w:rsidRPr="000A03B7">
                              <w:rPr>
                                <w:sz w:val="24"/>
                              </w:rPr>
                              <w:t xml:space="preserve">Об </w:t>
                            </w:r>
                            <w:r w:rsidR="0089325E" w:rsidRPr="000A03B7">
                              <w:rPr>
                                <w:sz w:val="24"/>
                              </w:rPr>
                              <w:t xml:space="preserve">отчете </w:t>
                            </w:r>
                            <w:r w:rsidR="00A245B5" w:rsidRPr="000A03B7">
                              <w:rPr>
                                <w:sz w:val="24"/>
                              </w:rPr>
                              <w:t xml:space="preserve">о </w:t>
                            </w:r>
                            <w:r w:rsidR="00785CC5" w:rsidRPr="000A03B7">
                              <w:rPr>
                                <w:sz w:val="24"/>
                              </w:rPr>
                              <w:t>деятельности</w:t>
                            </w:r>
                            <w:r w:rsidR="00A245B5" w:rsidRPr="000A03B7">
                              <w:rPr>
                                <w:sz w:val="24"/>
                              </w:rPr>
                              <w:t xml:space="preserve"> Контрольно-</w:t>
                            </w:r>
                            <w:r w:rsidR="00E723F6" w:rsidRPr="000A03B7">
                              <w:rPr>
                                <w:sz w:val="24"/>
                              </w:rPr>
                              <w:t>счетного комитета</w:t>
                            </w:r>
                            <w:r w:rsidR="00A245B5" w:rsidRPr="000A03B7">
                              <w:rPr>
                                <w:sz w:val="24"/>
                              </w:rPr>
                              <w:t xml:space="preserve"> Никольск</w:t>
                            </w:r>
                            <w:r w:rsidR="00CB36DB" w:rsidRPr="000A03B7">
                              <w:rPr>
                                <w:sz w:val="24"/>
                              </w:rPr>
                              <w:t>о</w:t>
                            </w:r>
                            <w:r w:rsidR="00C66DF4" w:rsidRPr="000A03B7">
                              <w:rPr>
                                <w:sz w:val="24"/>
                              </w:rPr>
                              <w:t xml:space="preserve">го муниципального </w:t>
                            </w:r>
                            <w:r w:rsidR="00FC0BFC" w:rsidRPr="000A03B7">
                              <w:rPr>
                                <w:sz w:val="24"/>
                              </w:rPr>
                              <w:t>округа</w:t>
                            </w:r>
                            <w:r w:rsidR="00C66DF4" w:rsidRPr="000A03B7">
                              <w:rPr>
                                <w:sz w:val="24"/>
                              </w:rPr>
                              <w:t xml:space="preserve"> </w:t>
                            </w:r>
                          </w:p>
                          <w:p w:rsidR="00330006" w:rsidRPr="000A03B7" w:rsidRDefault="00C66DF4" w:rsidP="00330006">
                            <w:pPr>
                              <w:rPr>
                                <w:sz w:val="24"/>
                              </w:rPr>
                            </w:pPr>
                            <w:r w:rsidRPr="000A03B7">
                              <w:rPr>
                                <w:sz w:val="24"/>
                              </w:rPr>
                              <w:t>за 202</w:t>
                            </w:r>
                            <w:r w:rsidR="00BC71E1" w:rsidRPr="000A03B7">
                              <w:rPr>
                                <w:sz w:val="24"/>
                              </w:rPr>
                              <w:t>4</w:t>
                            </w:r>
                            <w:r w:rsidR="00A245B5" w:rsidRPr="000A03B7">
                              <w:rPr>
                                <w:sz w:val="24"/>
                              </w:rPr>
                              <w:t xml:space="preserve"> год</w:t>
                            </w:r>
                          </w:p>
                          <w:p w:rsidR="00330006" w:rsidRDefault="00330006" w:rsidP="00330006">
                            <w:pPr>
                              <w:rPr>
                                <w:b/>
                                <w:szCs w:val="28"/>
                              </w:rPr>
                            </w:pPr>
                          </w:p>
                          <w:p w:rsidR="00330006" w:rsidRDefault="00330006" w:rsidP="00330006">
                            <w:pPr>
                              <w:rPr>
                                <w:b/>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05pt;margin-top:27.75pt;width:272.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" stroked="f">
                <v:textbox>
                  <w:txbxContent>
                    <w:p w:rsidR="000A03B7" w:rsidRDefault="00330006" w:rsidP="00330006">
                      <w:pPr>
                        <w:rPr>
                          <w:sz w:val="24"/>
                        </w:rPr>
                      </w:pPr>
                      <w:r w:rsidRPr="000A03B7">
                        <w:rPr>
                          <w:sz w:val="24"/>
                        </w:rPr>
                        <w:t xml:space="preserve">Об </w:t>
                      </w:r>
                      <w:r w:rsidR="0089325E" w:rsidRPr="000A03B7">
                        <w:rPr>
                          <w:sz w:val="24"/>
                        </w:rPr>
                        <w:t xml:space="preserve">отчете </w:t>
                      </w:r>
                      <w:r w:rsidR="00A245B5" w:rsidRPr="000A03B7">
                        <w:rPr>
                          <w:sz w:val="24"/>
                        </w:rPr>
                        <w:t xml:space="preserve">о </w:t>
                      </w:r>
                      <w:r w:rsidR="00785CC5" w:rsidRPr="000A03B7">
                        <w:rPr>
                          <w:sz w:val="24"/>
                        </w:rPr>
                        <w:t>деятельности</w:t>
                      </w:r>
                      <w:r w:rsidR="00A245B5" w:rsidRPr="000A03B7">
                        <w:rPr>
                          <w:sz w:val="24"/>
                        </w:rPr>
                        <w:t xml:space="preserve"> Контрольно-</w:t>
                      </w:r>
                      <w:r w:rsidR="00E723F6" w:rsidRPr="000A03B7">
                        <w:rPr>
                          <w:sz w:val="24"/>
                        </w:rPr>
                        <w:t>счетного комитета</w:t>
                      </w:r>
                      <w:r w:rsidR="00A245B5" w:rsidRPr="000A03B7">
                        <w:rPr>
                          <w:sz w:val="24"/>
                        </w:rPr>
                        <w:t xml:space="preserve"> Никольск</w:t>
                      </w:r>
                      <w:r w:rsidR="00CB36DB" w:rsidRPr="000A03B7">
                        <w:rPr>
                          <w:sz w:val="24"/>
                        </w:rPr>
                        <w:t>о</w:t>
                      </w:r>
                      <w:r w:rsidR="00C66DF4" w:rsidRPr="000A03B7">
                        <w:rPr>
                          <w:sz w:val="24"/>
                        </w:rPr>
                        <w:t xml:space="preserve">го муниципального </w:t>
                      </w:r>
                      <w:r w:rsidR="00FC0BFC" w:rsidRPr="000A03B7">
                        <w:rPr>
                          <w:sz w:val="24"/>
                        </w:rPr>
                        <w:t>округа</w:t>
                      </w:r>
                      <w:r w:rsidR="00C66DF4" w:rsidRPr="000A03B7">
                        <w:rPr>
                          <w:sz w:val="24"/>
                        </w:rPr>
                        <w:t xml:space="preserve"> </w:t>
                      </w:r>
                    </w:p>
                    <w:p w:rsidR="00330006" w:rsidRPr="000A03B7" w:rsidRDefault="00C66DF4" w:rsidP="00330006">
                      <w:pPr>
                        <w:rPr>
                          <w:sz w:val="24"/>
                        </w:rPr>
                      </w:pPr>
                      <w:r w:rsidRPr="000A03B7">
                        <w:rPr>
                          <w:sz w:val="24"/>
                        </w:rPr>
                        <w:t>за 202</w:t>
                      </w:r>
                      <w:r w:rsidR="00BC71E1" w:rsidRPr="000A03B7">
                        <w:rPr>
                          <w:sz w:val="24"/>
                        </w:rPr>
                        <w:t>4</w:t>
                      </w:r>
                      <w:r w:rsidR="00A245B5" w:rsidRPr="000A03B7">
                        <w:rPr>
                          <w:sz w:val="24"/>
                        </w:rPr>
                        <w:t xml:space="preserve"> год</w:t>
                      </w:r>
                    </w:p>
                    <w:p w:rsidR="00330006" w:rsidRDefault="00330006" w:rsidP="00330006">
                      <w:pPr>
                        <w:rPr>
                          <w:b/>
                          <w:szCs w:val="28"/>
                        </w:rPr>
                      </w:pPr>
                    </w:p>
                    <w:p w:rsidR="00330006" w:rsidRDefault="00330006" w:rsidP="00330006">
                      <w:pPr>
                        <w:rPr>
                          <w:b/>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p w:rsidR="00330006" w:rsidRDefault="00330006" w:rsidP="00330006">
                      <w:pPr>
                        <w:rPr>
                          <w:szCs w:val="28"/>
                        </w:rPr>
                      </w:pPr>
                    </w:p>
                  </w:txbxContent>
                </v:textbox>
                <w10:wrap type="topAndBottom"/>
              </v:rect>
            </w:pict>
          </mc:Fallback>
        </mc:AlternateContent>
      </w:r>
      <w:r w:rsidR="001F1292" w:rsidRPr="000A03B7">
        <w:rPr>
          <w:noProof/>
          <w:sz w:val="24"/>
        </w:rPr>
        <mc:AlternateContent>
          <mc:Choice Requires="wps">
            <w:drawing>
              <wp:anchor distT="0" distB="0" distL="114300" distR="114300" simplePos="0" relativeHeight="251655168" behindDoc="0" locked="0" layoutInCell="1" allowOverlap="1">
                <wp:simplePos x="0" y="0"/>
                <wp:positionH relativeFrom="column">
                  <wp:posOffset>3886200</wp:posOffset>
                </wp:positionH>
                <wp:positionV relativeFrom="paragraph">
                  <wp:posOffset>1264285</wp:posOffset>
                </wp:positionV>
                <wp:extent cx="1727200" cy="529590"/>
                <wp:effectExtent l="3810" t="0" r="2540" b="0"/>
                <wp:wrapTopAndBottom/>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0006" w:rsidRDefault="00330006" w:rsidP="003300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306pt;margin-top:99.55pt;width:136pt;height:4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" stroked="f">
                <v:textbox>
                  <w:txbxContent>
                    <w:p w:rsidR="00330006" w:rsidRDefault="00330006" w:rsidP="00330006"/>
                  </w:txbxContent>
                </v:textbox>
                <w10:wrap type="topAndBottom"/>
              </v:rect>
            </w:pict>
          </mc:Fallback>
        </mc:AlternateContent>
      </w:r>
      <w:r w:rsidR="001F1292" w:rsidRPr="000A03B7">
        <w:rPr>
          <w:noProof/>
          <w:sz w:val="24"/>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296545</wp:posOffset>
                </wp:positionV>
                <wp:extent cx="0" cy="342900"/>
                <wp:effectExtent l="13335" t="9525" r="5715" b="9525"/>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209C5"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5pt" to="0,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">
                <w10:wrap type="topAndBottom"/>
              </v:line>
            </w:pict>
          </mc:Fallback>
        </mc:AlternateContent>
      </w:r>
      <w:r w:rsidR="001F1292" w:rsidRPr="000A03B7">
        <w:rPr>
          <w:noProof/>
          <w:sz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296545</wp:posOffset>
                </wp:positionV>
                <wp:extent cx="342900" cy="0"/>
                <wp:effectExtent l="13335" t="9525" r="5715" b="952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741B4"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5pt" to="27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yP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">
                <w10:wrap type="topAndBottom"/>
              </v:line>
            </w:pict>
          </mc:Fallback>
        </mc:AlternateContent>
      </w:r>
      <w:r w:rsidR="001F1292" w:rsidRPr="000A03B7">
        <w:rPr>
          <w:noProof/>
          <w:sz w:val="24"/>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296545</wp:posOffset>
                </wp:positionV>
                <wp:extent cx="342900" cy="0"/>
                <wp:effectExtent l="13335" t="9525" r="5715" b="9525"/>
                <wp:wrapTopAndBottom/>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5EC49"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3.35pt" to="234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sIy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">
                <w10:wrap type="topAndBottom"/>
              </v:line>
            </w:pict>
          </mc:Fallback>
        </mc:AlternateContent>
      </w:r>
      <w:r w:rsidR="001F1292" w:rsidRPr="000A03B7">
        <w:rPr>
          <w:noProof/>
          <w:sz w:val="24"/>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296545</wp:posOffset>
                </wp:positionV>
                <wp:extent cx="0" cy="342900"/>
                <wp:effectExtent l="13335" t="9525" r="5715" b="9525"/>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1BBE1"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3.35pt" to="234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">
                <w10:wrap type="topAndBottom"/>
              </v:line>
            </w:pict>
          </mc:Fallback>
        </mc:AlternateContent>
      </w:r>
    </w:p>
    <w:p w:rsidR="00A245B5" w:rsidRPr="000A03B7" w:rsidRDefault="00330006" w:rsidP="00C962B4">
      <w:pPr>
        <w:jc w:val="both"/>
        <w:rPr>
          <w:sz w:val="24"/>
        </w:rPr>
      </w:pPr>
      <w:r w:rsidRPr="000A03B7">
        <w:rPr>
          <w:sz w:val="24"/>
        </w:rPr>
        <w:tab/>
      </w:r>
      <w:r w:rsidR="00785CC5" w:rsidRPr="000A03B7">
        <w:rPr>
          <w:sz w:val="24"/>
        </w:rPr>
        <w:t>Рассмотрев отчет о деятельности Контрольно-</w:t>
      </w:r>
      <w:r w:rsidR="00E723F6" w:rsidRPr="000A03B7">
        <w:rPr>
          <w:sz w:val="24"/>
        </w:rPr>
        <w:t>счетного</w:t>
      </w:r>
      <w:r w:rsidR="00785CC5" w:rsidRPr="000A03B7">
        <w:rPr>
          <w:sz w:val="24"/>
        </w:rPr>
        <w:t xml:space="preserve"> </w:t>
      </w:r>
      <w:r w:rsidR="00E723F6" w:rsidRPr="000A03B7">
        <w:rPr>
          <w:sz w:val="24"/>
        </w:rPr>
        <w:t xml:space="preserve">комитета </w:t>
      </w:r>
      <w:r w:rsidR="00785CC5" w:rsidRPr="000A03B7">
        <w:rPr>
          <w:sz w:val="24"/>
        </w:rPr>
        <w:t xml:space="preserve">Никольского муниципального </w:t>
      </w:r>
      <w:r w:rsidR="00FC0BFC" w:rsidRPr="000A03B7">
        <w:rPr>
          <w:sz w:val="24"/>
        </w:rPr>
        <w:t>округа</w:t>
      </w:r>
      <w:r w:rsidR="00785CC5" w:rsidRPr="000A03B7">
        <w:rPr>
          <w:sz w:val="24"/>
        </w:rPr>
        <w:t>, представленный в соответствии со статьей 19 Федерального закона от 07.02.2011 года № 6-ФЗ «Об общих принципах организации и деятельности кон</w:t>
      </w:r>
      <w:r w:rsidR="00AB48BB">
        <w:rPr>
          <w:sz w:val="24"/>
        </w:rPr>
        <w:t>трольно-счетных органов субъекто</w:t>
      </w:r>
      <w:r w:rsidR="00785CC5" w:rsidRPr="000A03B7">
        <w:rPr>
          <w:sz w:val="24"/>
        </w:rPr>
        <w:t>в Российской Федерации</w:t>
      </w:r>
      <w:r w:rsidR="00AB48BB">
        <w:rPr>
          <w:sz w:val="24"/>
        </w:rPr>
        <w:t xml:space="preserve">, федеральных территорий </w:t>
      </w:r>
      <w:r w:rsidR="00785CC5" w:rsidRPr="000A03B7">
        <w:rPr>
          <w:sz w:val="24"/>
        </w:rPr>
        <w:t xml:space="preserve"> и муниципальн</w:t>
      </w:r>
      <w:r w:rsidR="00C66DF4" w:rsidRPr="000A03B7">
        <w:rPr>
          <w:sz w:val="24"/>
        </w:rPr>
        <w:t xml:space="preserve">ых образований», </w:t>
      </w:r>
      <w:r w:rsidR="00FC0BFC" w:rsidRPr="000A03B7">
        <w:rPr>
          <w:sz w:val="24"/>
        </w:rPr>
        <w:t>«О</w:t>
      </w:r>
      <w:r w:rsidR="00FC0BFC" w:rsidRPr="000A03B7">
        <w:rPr>
          <w:color w:val="000000"/>
          <w:sz w:val="24"/>
        </w:rPr>
        <w:t xml:space="preserve"> создании Контрольно-счетного комитета Никольского муниципального округа Вологодской области»</w:t>
      </w:r>
      <w:r w:rsidR="00785CC5" w:rsidRPr="000A03B7">
        <w:rPr>
          <w:sz w:val="24"/>
        </w:rPr>
        <w:t>, утверждённого решением Представительного</w:t>
      </w:r>
      <w:r w:rsidR="009052FA" w:rsidRPr="000A03B7">
        <w:rPr>
          <w:sz w:val="24"/>
        </w:rPr>
        <w:t xml:space="preserve"> С</w:t>
      </w:r>
      <w:r w:rsidR="00785CC5" w:rsidRPr="000A03B7">
        <w:rPr>
          <w:sz w:val="24"/>
        </w:rPr>
        <w:t xml:space="preserve">обрания </w:t>
      </w:r>
      <w:r w:rsidR="00FC0BFC" w:rsidRPr="000A03B7">
        <w:rPr>
          <w:sz w:val="24"/>
        </w:rPr>
        <w:t>округа</w:t>
      </w:r>
      <w:r w:rsidR="00785CC5" w:rsidRPr="000A03B7">
        <w:rPr>
          <w:sz w:val="24"/>
        </w:rPr>
        <w:t xml:space="preserve"> от </w:t>
      </w:r>
      <w:r w:rsidR="00C66DF4" w:rsidRPr="000A03B7">
        <w:rPr>
          <w:sz w:val="24"/>
        </w:rPr>
        <w:t>2</w:t>
      </w:r>
      <w:r w:rsidR="00FC0BFC" w:rsidRPr="000A03B7">
        <w:rPr>
          <w:sz w:val="24"/>
        </w:rPr>
        <w:t>4</w:t>
      </w:r>
      <w:r w:rsidR="00C66DF4" w:rsidRPr="000A03B7">
        <w:rPr>
          <w:sz w:val="24"/>
        </w:rPr>
        <w:t>.</w:t>
      </w:r>
      <w:r w:rsidR="00FC0BFC" w:rsidRPr="000A03B7">
        <w:rPr>
          <w:sz w:val="24"/>
        </w:rPr>
        <w:t>10.2023</w:t>
      </w:r>
      <w:r w:rsidR="00785CC5" w:rsidRPr="000A03B7">
        <w:rPr>
          <w:sz w:val="24"/>
        </w:rPr>
        <w:t xml:space="preserve"> года № </w:t>
      </w:r>
      <w:r w:rsidR="00FC0BFC" w:rsidRPr="000A03B7">
        <w:rPr>
          <w:sz w:val="24"/>
        </w:rPr>
        <w:t>38</w:t>
      </w:r>
      <w:r w:rsidR="00785CC5" w:rsidRPr="000A03B7">
        <w:rPr>
          <w:sz w:val="24"/>
        </w:rPr>
        <w:t>,</w:t>
      </w:r>
    </w:p>
    <w:p w:rsidR="000A03B7" w:rsidRDefault="005438B5" w:rsidP="00BC71E1">
      <w:pPr>
        <w:jc w:val="center"/>
        <w:rPr>
          <w:sz w:val="24"/>
        </w:rPr>
      </w:pPr>
      <w:r w:rsidRPr="000A03B7">
        <w:rPr>
          <w:sz w:val="24"/>
        </w:rPr>
        <w:t xml:space="preserve">Представительное Собрание </w:t>
      </w:r>
      <w:r w:rsidR="004D4B5D" w:rsidRPr="000A03B7">
        <w:rPr>
          <w:sz w:val="24"/>
        </w:rPr>
        <w:t xml:space="preserve">Никольского муниципального </w:t>
      </w:r>
      <w:r w:rsidR="000220D5" w:rsidRPr="000A03B7">
        <w:rPr>
          <w:sz w:val="24"/>
        </w:rPr>
        <w:t>округа</w:t>
      </w:r>
      <w:r w:rsidR="004D4B5D" w:rsidRPr="000A03B7">
        <w:rPr>
          <w:sz w:val="24"/>
        </w:rPr>
        <w:t xml:space="preserve"> </w:t>
      </w:r>
    </w:p>
    <w:p w:rsidR="000A03B7" w:rsidRDefault="000A03B7" w:rsidP="00BC71E1">
      <w:pPr>
        <w:jc w:val="center"/>
        <w:rPr>
          <w:sz w:val="24"/>
        </w:rPr>
      </w:pPr>
    </w:p>
    <w:p w:rsidR="005438B5" w:rsidRDefault="005438B5" w:rsidP="00BC71E1">
      <w:pPr>
        <w:jc w:val="center"/>
        <w:rPr>
          <w:b/>
          <w:sz w:val="24"/>
        </w:rPr>
      </w:pPr>
      <w:r w:rsidRPr="000A03B7">
        <w:rPr>
          <w:b/>
          <w:sz w:val="24"/>
        </w:rPr>
        <w:t>РЕШИЛО:</w:t>
      </w:r>
    </w:p>
    <w:p w:rsidR="000A03B7" w:rsidRPr="000A03B7" w:rsidRDefault="000A03B7" w:rsidP="00BC71E1">
      <w:pPr>
        <w:jc w:val="center"/>
        <w:rPr>
          <w:sz w:val="24"/>
        </w:rPr>
      </w:pPr>
    </w:p>
    <w:p w:rsidR="00785CC5" w:rsidRPr="000A03B7" w:rsidRDefault="00C962B4" w:rsidP="009052FA">
      <w:pPr>
        <w:pStyle w:val="a7"/>
        <w:numPr>
          <w:ilvl w:val="0"/>
          <w:numId w:val="2"/>
        </w:numPr>
        <w:ind w:left="0" w:firstLine="360"/>
        <w:jc w:val="both"/>
        <w:rPr>
          <w:sz w:val="24"/>
        </w:rPr>
      </w:pPr>
      <w:r w:rsidRPr="000A03B7">
        <w:rPr>
          <w:sz w:val="24"/>
        </w:rPr>
        <w:t>Принять к сведению</w:t>
      </w:r>
      <w:r w:rsidR="009052FA" w:rsidRPr="000A03B7">
        <w:rPr>
          <w:sz w:val="24"/>
        </w:rPr>
        <w:t xml:space="preserve"> прилагаемый</w:t>
      </w:r>
      <w:r w:rsidRPr="000A03B7">
        <w:rPr>
          <w:sz w:val="24"/>
        </w:rPr>
        <w:t xml:space="preserve"> </w:t>
      </w:r>
      <w:r w:rsidR="00785CC5" w:rsidRPr="000A03B7">
        <w:rPr>
          <w:sz w:val="24"/>
        </w:rPr>
        <w:t>отчет о деятельности Контрольно-</w:t>
      </w:r>
      <w:r w:rsidR="00E723F6" w:rsidRPr="000A03B7">
        <w:rPr>
          <w:sz w:val="24"/>
        </w:rPr>
        <w:t>счетного комитета</w:t>
      </w:r>
      <w:r w:rsidR="00785CC5" w:rsidRPr="000A03B7">
        <w:rPr>
          <w:sz w:val="24"/>
        </w:rPr>
        <w:t xml:space="preserve"> Никольск</w:t>
      </w:r>
      <w:r w:rsidR="001B3D4C" w:rsidRPr="000A03B7">
        <w:rPr>
          <w:sz w:val="24"/>
        </w:rPr>
        <w:t>о</w:t>
      </w:r>
      <w:r w:rsidR="00C66DF4" w:rsidRPr="000A03B7">
        <w:rPr>
          <w:sz w:val="24"/>
        </w:rPr>
        <w:t>го муниципального</w:t>
      </w:r>
      <w:r w:rsidR="00D4309C">
        <w:rPr>
          <w:sz w:val="24"/>
        </w:rPr>
        <w:t xml:space="preserve"> </w:t>
      </w:r>
      <w:proofErr w:type="gramStart"/>
      <w:r w:rsidR="00D4309C">
        <w:rPr>
          <w:sz w:val="24"/>
        </w:rPr>
        <w:t>округа</w:t>
      </w:r>
      <w:r w:rsidR="00C66DF4" w:rsidRPr="000A03B7">
        <w:rPr>
          <w:sz w:val="24"/>
        </w:rPr>
        <w:t xml:space="preserve">  за</w:t>
      </w:r>
      <w:proofErr w:type="gramEnd"/>
      <w:r w:rsidR="00C66DF4" w:rsidRPr="000A03B7">
        <w:rPr>
          <w:sz w:val="24"/>
        </w:rPr>
        <w:t xml:space="preserve"> 202</w:t>
      </w:r>
      <w:r w:rsidR="00BC71E1" w:rsidRPr="000A03B7">
        <w:rPr>
          <w:sz w:val="24"/>
        </w:rPr>
        <w:t>4</w:t>
      </w:r>
      <w:r w:rsidR="00785CC5" w:rsidRPr="000A03B7">
        <w:rPr>
          <w:sz w:val="24"/>
        </w:rPr>
        <w:t xml:space="preserve"> год.</w:t>
      </w:r>
    </w:p>
    <w:p w:rsidR="00785CC5" w:rsidRPr="000A03B7" w:rsidRDefault="00E20922" w:rsidP="009052FA">
      <w:pPr>
        <w:pStyle w:val="a7"/>
        <w:numPr>
          <w:ilvl w:val="0"/>
          <w:numId w:val="2"/>
        </w:numPr>
        <w:ind w:left="0" w:firstLine="360"/>
        <w:jc w:val="both"/>
        <w:rPr>
          <w:sz w:val="24"/>
        </w:rPr>
      </w:pPr>
      <w:r w:rsidRPr="000A03B7">
        <w:rPr>
          <w:sz w:val="24"/>
        </w:rPr>
        <w:t xml:space="preserve">Настоящее решение вступает в силу после официального опубликования и подлежит </w:t>
      </w:r>
      <w:r w:rsidR="009052FA" w:rsidRPr="000A03B7">
        <w:rPr>
          <w:sz w:val="24"/>
        </w:rPr>
        <w:t>р</w:t>
      </w:r>
      <w:r w:rsidR="008E2E56" w:rsidRPr="000A03B7">
        <w:rPr>
          <w:sz w:val="24"/>
        </w:rPr>
        <w:t>азмещению на официальном сайте Никольского муниципального</w:t>
      </w:r>
      <w:r w:rsidR="009052FA" w:rsidRPr="000A03B7">
        <w:rPr>
          <w:sz w:val="24"/>
        </w:rPr>
        <w:t xml:space="preserve"> </w:t>
      </w:r>
      <w:r w:rsidRPr="000A03B7">
        <w:rPr>
          <w:sz w:val="24"/>
        </w:rPr>
        <w:t>округа</w:t>
      </w:r>
      <w:r w:rsidR="009052FA" w:rsidRPr="000A03B7">
        <w:rPr>
          <w:sz w:val="24"/>
        </w:rPr>
        <w:t xml:space="preserve"> в информационно-телекоммуникационной сети «Интернет».</w:t>
      </w:r>
    </w:p>
    <w:p w:rsidR="006A1DC5" w:rsidRPr="00785CC5" w:rsidRDefault="006A1DC5" w:rsidP="00785CC5">
      <w:pPr>
        <w:jc w:val="both"/>
        <w:rPr>
          <w:szCs w:val="28"/>
        </w:rPr>
      </w:pPr>
    </w:p>
    <w:p w:rsidR="009052FA" w:rsidRDefault="009052FA" w:rsidP="00C962B4">
      <w:pPr>
        <w:rPr>
          <w:szCs w:val="28"/>
        </w:rPr>
      </w:pPr>
    </w:p>
    <w:p w:rsidR="009052FA" w:rsidRDefault="009052FA" w:rsidP="00C962B4">
      <w:pPr>
        <w:rPr>
          <w:szCs w:val="28"/>
        </w:rPr>
      </w:pPr>
    </w:p>
    <w:tbl>
      <w:tblPr>
        <w:tblW w:w="10421" w:type="dxa"/>
        <w:tblLook w:val="04A0" w:firstRow="1" w:lastRow="0" w:firstColumn="1" w:lastColumn="0" w:noHBand="0" w:noVBand="1"/>
      </w:tblPr>
      <w:tblGrid>
        <w:gridCol w:w="5353"/>
        <w:gridCol w:w="5068"/>
      </w:tblGrid>
      <w:tr w:rsidR="00FC0BFC" w:rsidRPr="00FC0BFC" w:rsidTr="00FE2643">
        <w:tc>
          <w:tcPr>
            <w:tcW w:w="5353" w:type="dxa"/>
            <w:hideMark/>
          </w:tcPr>
          <w:p w:rsidR="00FC0BFC" w:rsidRPr="00FC0BFC" w:rsidRDefault="00FC0BFC" w:rsidP="00FC0BFC">
            <w:pPr>
              <w:widowControl w:val="0"/>
              <w:autoSpaceDE w:val="0"/>
              <w:autoSpaceDN w:val="0"/>
              <w:adjustRightInd w:val="0"/>
              <w:jc w:val="both"/>
              <w:rPr>
                <w:sz w:val="24"/>
              </w:rPr>
            </w:pPr>
            <w:r w:rsidRPr="00FC0BFC">
              <w:rPr>
                <w:sz w:val="24"/>
              </w:rPr>
              <w:t xml:space="preserve">Председатель </w:t>
            </w:r>
          </w:p>
          <w:p w:rsidR="00FC0BFC" w:rsidRPr="00FC0BFC" w:rsidRDefault="00FC0BFC" w:rsidP="00FC0BFC">
            <w:pPr>
              <w:widowControl w:val="0"/>
              <w:autoSpaceDE w:val="0"/>
              <w:autoSpaceDN w:val="0"/>
              <w:adjustRightInd w:val="0"/>
              <w:rPr>
                <w:sz w:val="24"/>
              </w:rPr>
            </w:pPr>
            <w:r w:rsidRPr="00FC0BFC">
              <w:rPr>
                <w:sz w:val="24"/>
              </w:rPr>
              <w:t xml:space="preserve">Представительного Собрания Никольского муниципального </w:t>
            </w:r>
          </w:p>
          <w:p w:rsidR="00FC0BFC" w:rsidRPr="00FC0BFC" w:rsidRDefault="00FC0BFC" w:rsidP="00FC0BFC">
            <w:pPr>
              <w:widowControl w:val="0"/>
              <w:autoSpaceDE w:val="0"/>
              <w:autoSpaceDN w:val="0"/>
              <w:adjustRightInd w:val="0"/>
              <w:rPr>
                <w:sz w:val="24"/>
              </w:rPr>
            </w:pPr>
            <w:r w:rsidRPr="00FC0BFC">
              <w:rPr>
                <w:sz w:val="24"/>
              </w:rPr>
              <w:t>округа Вологодской области</w:t>
            </w:r>
          </w:p>
          <w:p w:rsidR="00FC0BFC" w:rsidRPr="00FC0BFC" w:rsidRDefault="00FC0BFC" w:rsidP="00FC0BFC">
            <w:pPr>
              <w:widowControl w:val="0"/>
              <w:autoSpaceDE w:val="0"/>
              <w:autoSpaceDN w:val="0"/>
              <w:adjustRightInd w:val="0"/>
              <w:jc w:val="both"/>
              <w:rPr>
                <w:sz w:val="24"/>
              </w:rPr>
            </w:pPr>
            <w:r w:rsidRPr="00FC0BFC">
              <w:rPr>
                <w:sz w:val="24"/>
              </w:rPr>
              <w:t xml:space="preserve">_________________ О.Н. </w:t>
            </w:r>
            <w:proofErr w:type="spellStart"/>
            <w:r w:rsidRPr="00FC0BFC">
              <w:rPr>
                <w:sz w:val="24"/>
              </w:rPr>
              <w:t>Баданина</w:t>
            </w:r>
            <w:proofErr w:type="spellEnd"/>
          </w:p>
        </w:tc>
        <w:tc>
          <w:tcPr>
            <w:tcW w:w="5068" w:type="dxa"/>
          </w:tcPr>
          <w:p w:rsidR="00FC0BFC" w:rsidRPr="00FC0BFC" w:rsidRDefault="00376351" w:rsidP="00FC0BFC">
            <w:pPr>
              <w:widowControl w:val="0"/>
              <w:autoSpaceDE w:val="0"/>
              <w:autoSpaceDN w:val="0"/>
              <w:adjustRightInd w:val="0"/>
              <w:rPr>
                <w:sz w:val="24"/>
              </w:rPr>
            </w:pPr>
            <w:proofErr w:type="spellStart"/>
            <w:r>
              <w:rPr>
                <w:sz w:val="24"/>
              </w:rPr>
              <w:t>И.о</w:t>
            </w:r>
            <w:proofErr w:type="spellEnd"/>
            <w:r>
              <w:rPr>
                <w:sz w:val="24"/>
              </w:rPr>
              <w:t>.</w:t>
            </w:r>
            <w:bookmarkStart w:id="0" w:name="_GoBack"/>
            <w:bookmarkEnd w:id="0"/>
            <w:r w:rsidR="00FC0BFC" w:rsidRPr="00FC0BFC">
              <w:rPr>
                <w:sz w:val="24"/>
              </w:rPr>
              <w:t xml:space="preserve"> Главы Никольского муниципального округа Вологодской области</w:t>
            </w:r>
          </w:p>
          <w:p w:rsidR="00FC0BFC" w:rsidRPr="00FC0BFC" w:rsidRDefault="00FC0BFC" w:rsidP="00FC0BFC">
            <w:pPr>
              <w:widowControl w:val="0"/>
              <w:autoSpaceDE w:val="0"/>
              <w:autoSpaceDN w:val="0"/>
              <w:adjustRightInd w:val="0"/>
              <w:jc w:val="both"/>
              <w:rPr>
                <w:sz w:val="24"/>
              </w:rPr>
            </w:pPr>
          </w:p>
          <w:p w:rsidR="00FC0BFC" w:rsidRPr="00FC0BFC" w:rsidRDefault="00FC0BFC" w:rsidP="00FC0BFC">
            <w:pPr>
              <w:widowControl w:val="0"/>
              <w:autoSpaceDE w:val="0"/>
              <w:autoSpaceDN w:val="0"/>
              <w:adjustRightInd w:val="0"/>
              <w:jc w:val="both"/>
              <w:rPr>
                <w:sz w:val="24"/>
              </w:rPr>
            </w:pPr>
          </w:p>
          <w:p w:rsidR="00FC0BFC" w:rsidRPr="00FC0BFC" w:rsidRDefault="00FC0BFC" w:rsidP="00FC0BFC">
            <w:pPr>
              <w:widowControl w:val="0"/>
              <w:autoSpaceDE w:val="0"/>
              <w:autoSpaceDN w:val="0"/>
              <w:adjustRightInd w:val="0"/>
              <w:jc w:val="both"/>
              <w:rPr>
                <w:sz w:val="24"/>
              </w:rPr>
            </w:pPr>
            <w:r w:rsidRPr="00FC0BFC">
              <w:rPr>
                <w:sz w:val="24"/>
              </w:rPr>
              <w:t>______________________ Д.Н. Мишенев</w:t>
            </w:r>
          </w:p>
        </w:tc>
      </w:tr>
    </w:tbl>
    <w:p w:rsidR="00CD6CED" w:rsidRDefault="00CD6CED">
      <w:pPr>
        <w:rPr>
          <w:szCs w:val="28"/>
        </w:rPr>
      </w:pPr>
    </w:p>
    <w:p w:rsidR="00CD6CED" w:rsidRDefault="00CD6CED">
      <w:pPr>
        <w:rPr>
          <w:szCs w:val="28"/>
        </w:rPr>
      </w:pPr>
    </w:p>
    <w:p w:rsidR="00CD6CED" w:rsidRPr="00CD6CED" w:rsidRDefault="00CD6CED" w:rsidP="00CD6CED">
      <w:pPr>
        <w:widowControl w:val="0"/>
        <w:suppressAutoHyphens/>
        <w:jc w:val="right"/>
        <w:rPr>
          <w:rFonts w:eastAsia="SimSun" w:cs="Mangal"/>
          <w:b/>
          <w:bCs/>
          <w:kern w:val="1"/>
          <w:sz w:val="24"/>
          <w:lang w:eastAsia="zh-CN" w:bidi="hi-IN"/>
        </w:rPr>
      </w:pPr>
    </w:p>
    <w:p w:rsidR="000A03B7" w:rsidRDefault="000A03B7" w:rsidP="00CD6CED">
      <w:pPr>
        <w:widowControl w:val="0"/>
        <w:suppressAutoHyphens/>
        <w:jc w:val="center"/>
        <w:rPr>
          <w:rFonts w:eastAsia="SimSun" w:cs="Mangal"/>
          <w:b/>
          <w:bCs/>
          <w:kern w:val="1"/>
          <w:sz w:val="24"/>
          <w:lang w:eastAsia="zh-CN" w:bidi="hi-IN"/>
        </w:rPr>
      </w:pPr>
    </w:p>
    <w:p w:rsidR="000A03B7" w:rsidRDefault="000A03B7" w:rsidP="00CD6CED">
      <w:pPr>
        <w:widowControl w:val="0"/>
        <w:suppressAutoHyphens/>
        <w:jc w:val="center"/>
        <w:rPr>
          <w:rFonts w:eastAsia="SimSun" w:cs="Mangal"/>
          <w:b/>
          <w:bCs/>
          <w:kern w:val="1"/>
          <w:sz w:val="24"/>
          <w:lang w:eastAsia="zh-CN" w:bidi="hi-IN"/>
        </w:rPr>
      </w:pPr>
    </w:p>
    <w:p w:rsidR="000A03B7" w:rsidRDefault="000A03B7" w:rsidP="00CD6CED">
      <w:pPr>
        <w:widowControl w:val="0"/>
        <w:suppressAutoHyphens/>
        <w:jc w:val="center"/>
        <w:rPr>
          <w:rFonts w:eastAsia="SimSun" w:cs="Mangal"/>
          <w:b/>
          <w:bCs/>
          <w:kern w:val="1"/>
          <w:sz w:val="24"/>
          <w:lang w:eastAsia="zh-CN" w:bidi="hi-IN"/>
        </w:rPr>
      </w:pPr>
    </w:p>
    <w:p w:rsidR="000A03B7" w:rsidRDefault="000A03B7" w:rsidP="00CD6CED">
      <w:pPr>
        <w:widowControl w:val="0"/>
        <w:suppressAutoHyphens/>
        <w:jc w:val="center"/>
        <w:rPr>
          <w:rFonts w:eastAsia="SimSun" w:cs="Mangal"/>
          <w:b/>
          <w:bCs/>
          <w:kern w:val="1"/>
          <w:sz w:val="24"/>
          <w:lang w:eastAsia="zh-CN" w:bidi="hi-IN"/>
        </w:rPr>
      </w:pPr>
    </w:p>
    <w:p w:rsidR="000A03B7" w:rsidRDefault="000A03B7" w:rsidP="00CD6CED">
      <w:pPr>
        <w:widowControl w:val="0"/>
        <w:suppressAutoHyphens/>
        <w:jc w:val="center"/>
        <w:rPr>
          <w:rFonts w:eastAsia="SimSun" w:cs="Mangal"/>
          <w:b/>
          <w:bCs/>
          <w:kern w:val="1"/>
          <w:sz w:val="24"/>
          <w:lang w:eastAsia="zh-CN" w:bidi="hi-IN"/>
        </w:rPr>
      </w:pPr>
    </w:p>
    <w:p w:rsidR="00190256" w:rsidRDefault="00190256" w:rsidP="00CD6CED">
      <w:pPr>
        <w:widowControl w:val="0"/>
        <w:suppressAutoHyphens/>
        <w:jc w:val="center"/>
        <w:rPr>
          <w:rFonts w:eastAsia="SimSun" w:cs="Mangal"/>
          <w:b/>
          <w:bCs/>
          <w:kern w:val="1"/>
          <w:sz w:val="24"/>
          <w:lang w:eastAsia="zh-CN" w:bidi="hi-IN"/>
        </w:rPr>
      </w:pPr>
    </w:p>
    <w:p w:rsidR="00CD6CED" w:rsidRPr="00CD6CED" w:rsidRDefault="00CD6CED" w:rsidP="00CD6CED">
      <w:pPr>
        <w:widowControl w:val="0"/>
        <w:suppressAutoHyphens/>
        <w:jc w:val="center"/>
        <w:rPr>
          <w:rFonts w:eastAsia="SimSun" w:cs="Mangal"/>
          <w:b/>
          <w:bCs/>
          <w:kern w:val="1"/>
          <w:sz w:val="24"/>
          <w:lang w:eastAsia="zh-CN" w:bidi="hi-IN"/>
        </w:rPr>
      </w:pPr>
      <w:r w:rsidRPr="00CD6CED">
        <w:rPr>
          <w:rFonts w:eastAsia="SimSun" w:cs="Mangal"/>
          <w:b/>
          <w:bCs/>
          <w:kern w:val="1"/>
          <w:sz w:val="24"/>
          <w:lang w:eastAsia="zh-CN" w:bidi="hi-IN"/>
        </w:rPr>
        <w:lastRenderedPageBreak/>
        <w:t>ОТЧЕТ</w:t>
      </w:r>
    </w:p>
    <w:p w:rsidR="00CD6CED" w:rsidRPr="00CD6CED" w:rsidRDefault="00CD6CED" w:rsidP="00CD6CED">
      <w:pPr>
        <w:widowControl w:val="0"/>
        <w:suppressAutoHyphens/>
        <w:jc w:val="center"/>
        <w:rPr>
          <w:rFonts w:eastAsia="SimSun" w:cs="Mangal"/>
          <w:b/>
          <w:bCs/>
          <w:kern w:val="1"/>
          <w:sz w:val="24"/>
          <w:lang w:eastAsia="zh-CN" w:bidi="hi-IN"/>
        </w:rPr>
      </w:pPr>
      <w:r w:rsidRPr="00CD6CED">
        <w:rPr>
          <w:rFonts w:eastAsia="SimSun" w:cs="Mangal"/>
          <w:b/>
          <w:bCs/>
          <w:kern w:val="1"/>
          <w:sz w:val="24"/>
          <w:lang w:eastAsia="zh-CN" w:bidi="hi-IN"/>
        </w:rPr>
        <w:t xml:space="preserve">о деятельности Контрольно-счетного комитета </w:t>
      </w:r>
    </w:p>
    <w:p w:rsidR="00CD6CED" w:rsidRPr="00CD6CED" w:rsidRDefault="00CD6CED" w:rsidP="00CD6CED">
      <w:pPr>
        <w:widowControl w:val="0"/>
        <w:suppressAutoHyphens/>
        <w:jc w:val="center"/>
        <w:rPr>
          <w:b/>
          <w:bCs/>
          <w:kern w:val="1"/>
          <w:sz w:val="24"/>
          <w:lang w:eastAsia="zh-CN" w:bidi="hi-IN"/>
        </w:rPr>
      </w:pPr>
      <w:r w:rsidRPr="00CD6CED">
        <w:rPr>
          <w:rFonts w:eastAsia="SimSun" w:cs="Mangal"/>
          <w:b/>
          <w:bCs/>
          <w:kern w:val="1"/>
          <w:sz w:val="24"/>
          <w:lang w:eastAsia="zh-CN" w:bidi="hi-IN"/>
        </w:rPr>
        <w:t xml:space="preserve">Никольского муниципального </w:t>
      </w:r>
      <w:r w:rsidR="00AB48BB">
        <w:rPr>
          <w:rFonts w:eastAsia="SimSun" w:cs="Mangal"/>
          <w:b/>
          <w:bCs/>
          <w:kern w:val="1"/>
          <w:sz w:val="24"/>
          <w:lang w:eastAsia="zh-CN" w:bidi="hi-IN"/>
        </w:rPr>
        <w:t>округа</w:t>
      </w:r>
    </w:p>
    <w:p w:rsidR="00CD6CED" w:rsidRDefault="00CD6CED" w:rsidP="00CD6CED">
      <w:pPr>
        <w:widowControl w:val="0"/>
        <w:suppressAutoHyphens/>
        <w:jc w:val="center"/>
        <w:rPr>
          <w:rFonts w:eastAsia="SimSun" w:cs="Mangal"/>
          <w:b/>
          <w:bCs/>
          <w:kern w:val="1"/>
          <w:sz w:val="24"/>
          <w:lang w:eastAsia="zh-CN" w:bidi="hi-IN"/>
        </w:rPr>
      </w:pPr>
      <w:r w:rsidRPr="00CD6CED">
        <w:rPr>
          <w:b/>
          <w:bCs/>
          <w:kern w:val="1"/>
          <w:sz w:val="24"/>
          <w:lang w:eastAsia="zh-CN" w:bidi="hi-IN"/>
        </w:rPr>
        <w:t xml:space="preserve"> </w:t>
      </w:r>
      <w:r w:rsidRPr="00CD6CED">
        <w:rPr>
          <w:rFonts w:eastAsia="SimSun" w:cs="Mangal"/>
          <w:b/>
          <w:bCs/>
          <w:kern w:val="1"/>
          <w:sz w:val="24"/>
          <w:lang w:eastAsia="zh-CN" w:bidi="hi-IN"/>
        </w:rPr>
        <w:t>за 202</w:t>
      </w:r>
      <w:r w:rsidR="00AB48BB">
        <w:rPr>
          <w:rFonts w:eastAsia="SimSun" w:cs="Mangal"/>
          <w:b/>
          <w:bCs/>
          <w:kern w:val="1"/>
          <w:sz w:val="24"/>
          <w:lang w:eastAsia="zh-CN" w:bidi="hi-IN"/>
        </w:rPr>
        <w:t>4</w:t>
      </w:r>
      <w:r w:rsidRPr="00CD6CED">
        <w:rPr>
          <w:rFonts w:eastAsia="SimSun" w:cs="Mangal"/>
          <w:b/>
          <w:bCs/>
          <w:kern w:val="1"/>
          <w:sz w:val="24"/>
          <w:lang w:eastAsia="zh-CN" w:bidi="hi-IN"/>
        </w:rPr>
        <w:t xml:space="preserve"> год</w:t>
      </w:r>
    </w:p>
    <w:p w:rsidR="005964AA" w:rsidRDefault="005964AA" w:rsidP="00CD6CED">
      <w:pPr>
        <w:widowControl w:val="0"/>
        <w:suppressAutoHyphens/>
        <w:jc w:val="center"/>
        <w:rPr>
          <w:rFonts w:eastAsia="SimSun" w:cs="Mangal"/>
          <w:b/>
          <w:bCs/>
          <w:kern w:val="1"/>
          <w:sz w:val="24"/>
          <w:lang w:eastAsia="zh-CN" w:bidi="hi-IN"/>
        </w:rPr>
      </w:pPr>
    </w:p>
    <w:p w:rsidR="005964AA" w:rsidRPr="005964AA" w:rsidRDefault="005964AA" w:rsidP="005964AA">
      <w:pPr>
        <w:tabs>
          <w:tab w:val="left" w:pos="1068"/>
        </w:tabs>
        <w:autoSpaceDE w:val="0"/>
        <w:autoSpaceDN w:val="0"/>
        <w:adjustRightInd w:val="0"/>
        <w:jc w:val="center"/>
        <w:rPr>
          <w:rFonts w:ascii="Times New Roman CYR" w:hAnsi="Times New Roman CYR" w:cs="Times New Roman CYR"/>
          <w:b/>
          <w:bCs/>
          <w:sz w:val="24"/>
        </w:rPr>
      </w:pPr>
      <w:r w:rsidRPr="005964AA">
        <w:rPr>
          <w:rFonts w:ascii="Times New Roman CYR" w:hAnsi="Times New Roman CYR" w:cs="Times New Roman CYR"/>
          <w:b/>
          <w:bCs/>
          <w:sz w:val="24"/>
        </w:rPr>
        <w:t>1. Общие сведения</w:t>
      </w:r>
    </w:p>
    <w:p w:rsidR="005964AA" w:rsidRPr="005964AA" w:rsidRDefault="005964AA" w:rsidP="005964AA">
      <w:pPr>
        <w:autoSpaceDE w:val="0"/>
        <w:autoSpaceDN w:val="0"/>
        <w:adjustRightInd w:val="0"/>
        <w:ind w:firstLine="567"/>
        <w:jc w:val="both"/>
        <w:rPr>
          <w:rFonts w:ascii="Times New Roman CYR" w:hAnsi="Times New Roman CYR" w:cs="Times New Roman CYR"/>
          <w:b/>
          <w:bCs/>
          <w:sz w:val="24"/>
        </w:rPr>
      </w:pPr>
      <w:r w:rsidRPr="005964AA">
        <w:rPr>
          <w:rFonts w:ascii="Times New Roman CYR" w:hAnsi="Times New Roman CYR" w:cs="Times New Roman CYR"/>
          <w:sz w:val="24"/>
        </w:rPr>
        <w:t xml:space="preserve">Отчет о деятельности контрольно-счетного комитета Никольского муниципального округа подготовлен в соответствии с </w:t>
      </w:r>
      <w:r w:rsidRPr="005964AA">
        <w:rPr>
          <w:sz w:val="24"/>
        </w:rPr>
        <w:t>требованиями статьи 19</w:t>
      </w:r>
      <w:r w:rsidRPr="005964AA">
        <w:rPr>
          <w:rFonts w:ascii="Tahoma" w:hAnsi="Tahoma" w:cs="Tahoma"/>
          <w:color w:val="084FA0"/>
          <w:sz w:val="24"/>
        </w:rPr>
        <w:t xml:space="preserve"> </w:t>
      </w:r>
      <w:r w:rsidRPr="005964AA">
        <w:rPr>
          <w:rFonts w:ascii="Times New Roman CYR" w:hAnsi="Times New Roman CYR" w:cs="Times New Roman CYR"/>
          <w:sz w:val="24"/>
        </w:rPr>
        <w:t xml:space="preserve">Федерального закона от 07.02.2011 № 6-ФЗ </w:t>
      </w:r>
      <w:r w:rsidRPr="005964AA">
        <w:rPr>
          <w:sz w:val="24"/>
        </w:rPr>
        <w:t>«</w:t>
      </w:r>
      <w:r w:rsidRPr="005964AA">
        <w:rPr>
          <w:rFonts w:ascii="Times New Roman CYR" w:hAnsi="Times New Roman CYR" w:cs="Times New Roman CYR"/>
          <w:sz w:val="24"/>
        </w:rPr>
        <w:t xml:space="preserve">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Pr="005964AA">
        <w:rPr>
          <w:rFonts w:eastAsia="SimSun" w:cs="Mangal"/>
          <w:kern w:val="2"/>
          <w:sz w:val="24"/>
          <w:lang w:eastAsia="zh-CN" w:bidi="hi-IN"/>
        </w:rPr>
        <w:t>со Стандартом внешнего муниципального финансового контроля «Порядок подготовки годового отчета и ежеквартальных информаций о работе Контрольно-счетного комитета Никольского муниципального округа»</w:t>
      </w:r>
      <w:r w:rsidRPr="005964AA">
        <w:rPr>
          <w:rFonts w:ascii="Times New Roman CYR" w:hAnsi="Times New Roman CYR" w:cs="Times New Roman CYR"/>
          <w:sz w:val="24"/>
        </w:rPr>
        <w:t xml:space="preserve"> и планом работы на 2024 год.</w:t>
      </w:r>
    </w:p>
    <w:p w:rsidR="005964AA" w:rsidRPr="005964AA" w:rsidRDefault="005964AA" w:rsidP="005964AA">
      <w:pPr>
        <w:autoSpaceDE w:val="0"/>
        <w:autoSpaceDN w:val="0"/>
        <w:adjustRightInd w:val="0"/>
        <w:ind w:firstLine="567"/>
        <w:jc w:val="both"/>
        <w:rPr>
          <w:rFonts w:ascii="Times New Roman CYR" w:hAnsi="Times New Roman CYR" w:cs="Times New Roman CYR"/>
          <w:sz w:val="24"/>
        </w:rPr>
      </w:pPr>
      <w:r w:rsidRPr="005964AA">
        <w:rPr>
          <w:rFonts w:ascii="Times New Roman CYR" w:hAnsi="Times New Roman CYR" w:cs="Times New Roman CYR"/>
          <w:sz w:val="24"/>
        </w:rPr>
        <w:t xml:space="preserve">Свою деятельность в 2024 году Контрольно-счетный комитет осуществлял на основании действующего законодательства Российской Федерации, Вологодской области и нормативно-правовых актов Никольского муниципального округа в соответствии с утвержденным планом работы КСК на 2024 год. План работы разрабатывается и утверждается самостоятельно, что соответствует статье 12 Федерального закона № 6-ФЗ. </w:t>
      </w:r>
    </w:p>
    <w:p w:rsidR="005964AA" w:rsidRPr="005964AA" w:rsidRDefault="005964AA" w:rsidP="005964AA">
      <w:pPr>
        <w:autoSpaceDE w:val="0"/>
        <w:autoSpaceDN w:val="0"/>
        <w:adjustRightInd w:val="0"/>
        <w:ind w:firstLine="567"/>
        <w:jc w:val="both"/>
        <w:rPr>
          <w:rFonts w:ascii="Times New Roman CYR" w:hAnsi="Times New Roman CYR" w:cs="Times New Roman CYR"/>
          <w:sz w:val="24"/>
        </w:rPr>
      </w:pPr>
      <w:r w:rsidRPr="005964AA">
        <w:rPr>
          <w:rFonts w:ascii="Times New Roman CYR" w:hAnsi="Times New Roman CYR" w:cs="Times New Roman CYR"/>
          <w:sz w:val="24"/>
        </w:rPr>
        <w:t>Внешний муниципальный финансовый контроль осуществлялся в форме контрольных и экспертно-аналитических мероприятий, определенных планом работы на 2024 год, и строился на принципах законности, объективности, независимости и гласности. Работа</w:t>
      </w:r>
      <w:r w:rsidRPr="005964AA">
        <w:rPr>
          <w:rFonts w:ascii="Times New Roman CYR" w:hAnsi="Times New Roman CYR" w:cs="Times New Roman CYR"/>
          <w:color w:val="00B050"/>
          <w:sz w:val="24"/>
        </w:rPr>
        <w:t xml:space="preserve"> </w:t>
      </w:r>
      <w:r w:rsidRPr="005964AA">
        <w:rPr>
          <w:rFonts w:ascii="Times New Roman CYR" w:hAnsi="Times New Roman CYR" w:cs="Times New Roman CYR"/>
          <w:sz w:val="24"/>
        </w:rPr>
        <w:t xml:space="preserve">проходила в рамках, возложенных на неё действующим законодательством задач и предоставленных полномочий. </w:t>
      </w:r>
    </w:p>
    <w:p w:rsidR="005964AA" w:rsidRPr="005964AA" w:rsidRDefault="005964AA" w:rsidP="005964AA">
      <w:pPr>
        <w:widowControl w:val="0"/>
        <w:suppressAutoHyphens/>
        <w:ind w:firstLine="567"/>
        <w:jc w:val="both"/>
        <w:rPr>
          <w:rFonts w:ascii="Times New Roman CYR" w:hAnsi="Times New Roman CYR" w:cs="Times New Roman CYR"/>
          <w:sz w:val="24"/>
        </w:rPr>
      </w:pPr>
      <w:r w:rsidRPr="005964AA">
        <w:rPr>
          <w:rFonts w:eastAsia="SimSun" w:cs="Mangal"/>
          <w:kern w:val="2"/>
          <w:sz w:val="24"/>
          <w:lang w:eastAsia="zh-CN" w:bidi="hi-IN"/>
        </w:rPr>
        <w:t xml:space="preserve">Контрольно-счетный комитет Никольского муниципального округа (далее – КСК) является органом местного самоуправления. </w:t>
      </w:r>
      <w:r w:rsidRPr="005964AA">
        <w:rPr>
          <w:rFonts w:ascii="Times New Roman CYR" w:hAnsi="Times New Roman CYR" w:cs="Times New Roman CYR"/>
          <w:sz w:val="24"/>
        </w:rPr>
        <w:t>Штатная численность КСК по состоянию на 1 января 2025 года составляет 2 единицы, фактическая -1 единица.</w:t>
      </w:r>
    </w:p>
    <w:p w:rsidR="005964AA" w:rsidRPr="005964AA" w:rsidRDefault="005964AA" w:rsidP="005964AA">
      <w:pPr>
        <w:widowControl w:val="0"/>
        <w:suppressAutoHyphens/>
        <w:jc w:val="both"/>
        <w:rPr>
          <w:rFonts w:eastAsia="SimSun" w:cs="Mangal"/>
          <w:kern w:val="2"/>
          <w:sz w:val="24"/>
          <w:lang w:eastAsia="zh-CN" w:bidi="hi-IN"/>
        </w:rPr>
      </w:pPr>
      <w:r w:rsidRPr="005964AA">
        <w:rPr>
          <w:rFonts w:eastAsia="SimSun" w:cs="Mangal"/>
          <w:kern w:val="2"/>
          <w:sz w:val="24"/>
          <w:lang w:eastAsia="zh-CN" w:bidi="hi-IN"/>
        </w:rPr>
        <w:t xml:space="preserve">За 2024 </w:t>
      </w:r>
      <w:proofErr w:type="gramStart"/>
      <w:r w:rsidRPr="005964AA">
        <w:rPr>
          <w:rFonts w:eastAsia="SimSun" w:cs="Mangal"/>
          <w:kern w:val="2"/>
          <w:sz w:val="24"/>
          <w:lang w:eastAsia="zh-CN" w:bidi="hi-IN"/>
        </w:rPr>
        <w:t>год  КСК</w:t>
      </w:r>
      <w:proofErr w:type="gramEnd"/>
      <w:r w:rsidRPr="005964AA">
        <w:rPr>
          <w:rFonts w:eastAsia="SimSun" w:cs="Mangal"/>
          <w:kern w:val="2"/>
          <w:sz w:val="24"/>
          <w:lang w:eastAsia="zh-CN" w:bidi="hi-IN"/>
        </w:rPr>
        <w:t xml:space="preserve"> в соответствии с планом проведения контрольных и экспертно-аналитических мероприятий было осуществлено: 39 контрольных и экспертно-аналитических мероприятий, в том числе 6 контрольных мероприятий, 33 – экспертно-аналитических мероприятия. </w:t>
      </w:r>
    </w:p>
    <w:p w:rsidR="005964AA" w:rsidRPr="005964AA" w:rsidRDefault="005964AA" w:rsidP="005964AA">
      <w:pPr>
        <w:widowControl w:val="0"/>
        <w:suppressAutoHyphens/>
        <w:jc w:val="center"/>
        <w:rPr>
          <w:rFonts w:eastAsia="SimSun" w:cs="Mangal"/>
          <w:kern w:val="2"/>
          <w:sz w:val="24"/>
          <w:lang w:eastAsia="zh-CN" w:bidi="hi-IN"/>
        </w:rPr>
      </w:pPr>
      <w:r w:rsidRPr="005964AA">
        <w:rPr>
          <w:rFonts w:eastAsia="SimSun" w:cs="Mangal"/>
          <w:b/>
          <w:kern w:val="2"/>
          <w:sz w:val="24"/>
          <w:lang w:eastAsia="zh-CN" w:bidi="hi-IN"/>
        </w:rPr>
        <w:t>Результаты контрольных мероприятий</w:t>
      </w:r>
    </w:p>
    <w:p w:rsidR="005964AA" w:rsidRPr="005964AA" w:rsidRDefault="005964AA" w:rsidP="005964AA">
      <w:pPr>
        <w:widowControl w:val="0"/>
        <w:suppressAutoHyphens/>
        <w:ind w:firstLine="708"/>
        <w:jc w:val="both"/>
        <w:rPr>
          <w:rFonts w:eastAsia="SimSun" w:cs="Mangal"/>
          <w:kern w:val="2"/>
          <w:sz w:val="24"/>
          <w:lang w:eastAsia="zh-CN" w:bidi="hi-IN"/>
        </w:rPr>
      </w:pPr>
      <w:r w:rsidRPr="005964AA">
        <w:rPr>
          <w:rFonts w:eastAsia="SimSun" w:cs="Mangal"/>
          <w:kern w:val="2"/>
          <w:sz w:val="24"/>
          <w:lang w:eastAsia="zh-CN" w:bidi="hi-IN"/>
        </w:rPr>
        <w:t xml:space="preserve">В ходе осуществления контрольных мероприятий обеспечивался внешний муниципальный финансовый контроль, включающий предотвращение, выявление и устранение нарушений финансово-бюджетной дисциплины. </w:t>
      </w:r>
    </w:p>
    <w:p w:rsidR="005964AA" w:rsidRPr="005964AA" w:rsidRDefault="005964AA" w:rsidP="005964AA">
      <w:pPr>
        <w:widowControl w:val="0"/>
        <w:suppressAutoHyphens/>
        <w:jc w:val="both"/>
        <w:rPr>
          <w:rFonts w:eastAsia="SimSun" w:cs="Mangal"/>
          <w:kern w:val="2"/>
          <w:sz w:val="24"/>
          <w:lang w:eastAsia="zh-CN" w:bidi="hi-IN"/>
        </w:rPr>
      </w:pPr>
      <w:r w:rsidRPr="005964AA">
        <w:rPr>
          <w:rFonts w:eastAsia="SimSun" w:cs="Mangal"/>
          <w:kern w:val="2"/>
          <w:sz w:val="24"/>
          <w:lang w:eastAsia="zh-CN" w:bidi="hi-IN"/>
        </w:rPr>
        <w:t xml:space="preserve">За отчетный период проведено 6 контрольных мероприятий, из них 2 по предложению Главы округа. </w:t>
      </w:r>
    </w:p>
    <w:p w:rsidR="005964AA" w:rsidRPr="005964AA" w:rsidRDefault="005964AA" w:rsidP="005964AA">
      <w:pPr>
        <w:widowControl w:val="0"/>
        <w:suppressAutoHyphens/>
        <w:jc w:val="both"/>
        <w:rPr>
          <w:rFonts w:eastAsia="SimSun" w:cs="Mangal"/>
          <w:kern w:val="2"/>
          <w:sz w:val="24"/>
          <w:lang w:eastAsia="zh-CN" w:bidi="hi-IN"/>
        </w:rPr>
      </w:pPr>
      <w:r w:rsidRPr="005964AA">
        <w:rPr>
          <w:rFonts w:eastAsia="SimSun" w:cs="Mangal"/>
          <w:kern w:val="2"/>
          <w:sz w:val="24"/>
          <w:lang w:eastAsia="zh-CN" w:bidi="hi-IN"/>
        </w:rPr>
        <w:t>Деятельность КСК округа в 2024 году была направлена на повышение результативности контрольной работы. Контрольными мероприятиями охвачено 19 объект проверки, в том числе органов местного самоуправления – 14, муниципальных учреждений -4, муниципальных предприятий -1.</w:t>
      </w:r>
    </w:p>
    <w:p w:rsidR="005964AA" w:rsidRPr="005964AA" w:rsidRDefault="005964AA" w:rsidP="005964AA">
      <w:pPr>
        <w:widowControl w:val="0"/>
        <w:suppressAutoHyphens/>
        <w:jc w:val="both"/>
        <w:rPr>
          <w:rFonts w:eastAsia="SimSun" w:cs="Mangal"/>
          <w:kern w:val="2"/>
          <w:sz w:val="24"/>
          <w:lang w:eastAsia="zh-CN" w:bidi="hi-IN"/>
        </w:rPr>
      </w:pPr>
      <w:r w:rsidRPr="005964AA">
        <w:rPr>
          <w:rFonts w:eastAsia="SimSun" w:cs="Mangal"/>
          <w:kern w:val="2"/>
          <w:sz w:val="24"/>
          <w:lang w:eastAsia="zh-CN" w:bidi="hi-IN"/>
        </w:rPr>
        <w:t>За 2024 год проведены следующие контрольные мероприятия:</w:t>
      </w:r>
    </w:p>
    <w:p w:rsidR="005964AA" w:rsidRPr="005964AA" w:rsidRDefault="005964AA" w:rsidP="005964AA">
      <w:pPr>
        <w:widowControl w:val="0"/>
        <w:suppressAutoHyphens/>
        <w:jc w:val="both"/>
        <w:rPr>
          <w:rFonts w:eastAsia="SimSun" w:cs="Mangal"/>
          <w:kern w:val="2"/>
          <w:sz w:val="24"/>
          <w:lang w:eastAsia="zh-CN" w:bidi="hi-IN"/>
        </w:rPr>
      </w:pPr>
    </w:p>
    <w:p w:rsidR="005964AA" w:rsidRPr="005964AA" w:rsidRDefault="005964AA" w:rsidP="005964AA">
      <w:pPr>
        <w:tabs>
          <w:tab w:val="left" w:pos="6870"/>
        </w:tabs>
        <w:spacing w:after="160" w:line="256" w:lineRule="auto"/>
        <w:jc w:val="both"/>
        <w:rPr>
          <w:rFonts w:eastAsia="SimSun"/>
          <w:b/>
          <w:kern w:val="2"/>
          <w:sz w:val="24"/>
          <w:lang w:eastAsia="zh-CN" w:bidi="hi-IN"/>
        </w:rPr>
      </w:pPr>
      <w:r w:rsidRPr="005964AA">
        <w:rPr>
          <w:rFonts w:eastAsia="SimSun"/>
          <w:b/>
          <w:kern w:val="2"/>
          <w:sz w:val="24"/>
          <w:lang w:eastAsia="zh-CN" w:bidi="hi-IN"/>
        </w:rPr>
        <w:t>- Проверка расходов в МУП «Никольские теплосети»</w:t>
      </w:r>
    </w:p>
    <w:p w:rsidR="005964AA" w:rsidRPr="005964AA" w:rsidRDefault="005964AA" w:rsidP="005964AA">
      <w:pPr>
        <w:suppressAutoHyphens/>
        <w:spacing w:line="100" w:lineRule="atLeast"/>
        <w:jc w:val="both"/>
        <w:rPr>
          <w:color w:val="00000A"/>
          <w:sz w:val="24"/>
        </w:rPr>
      </w:pPr>
      <w:r w:rsidRPr="005964AA">
        <w:rPr>
          <w:color w:val="00000A"/>
          <w:sz w:val="24"/>
        </w:rPr>
        <w:t xml:space="preserve">На предприятии в соответствии со ст.8 Федерального закона от 06.12.2011 года (изменения от 12.12.2023 года) №402-ФЗ «О бухгалтерском учете» утверждена приказом от 30.12.2020 года №143 (с изменениями) Учетная политика по бухгалтерскому учету, где утверждены формы первичных документов. Согласно Приказа Минфина России от 06.10.2008 N 106н (ред. от 07.02.2020) "Об утверждении положений по бухгалтерскому учету" (вместе с "Положением по бухгалтерскому учету "Учетная политика организации" (ПБУ 1/2008)", "Положением по бухгалтерскому учету "Изменения оценочных значений" (ПБУ 21/2008)") учетная политика организации формируется </w:t>
      </w:r>
      <w:proofErr w:type="gramStart"/>
      <w:r w:rsidRPr="005964AA">
        <w:rPr>
          <w:color w:val="00000A"/>
          <w:sz w:val="24"/>
        </w:rPr>
        <w:t>главным бухгалтером</w:t>
      </w:r>
      <w:proofErr w:type="gramEnd"/>
      <w:r w:rsidRPr="005964AA">
        <w:rPr>
          <w:color w:val="00000A"/>
          <w:sz w:val="24"/>
        </w:rPr>
        <w:t xml:space="preserve"> на которого возложено ведение бухгалтерского учета организации и утверждается руководителем организации. При этом утверждаются: рабочий план счетов бухгалтерского учета, содержащий синтетические и аналитические счета, необходимые </w:t>
      </w:r>
      <w:r w:rsidRPr="005964AA">
        <w:rPr>
          <w:color w:val="00000A"/>
          <w:sz w:val="24"/>
        </w:rPr>
        <w:lastRenderedPageBreak/>
        <w:t>для ведения бухгалтерского учета в соответствии с требованиями своевременности и полноты учета и отчетности; формы первичных учетных документов, регистров бухгалтерского учета, а также документов для внутренней бухгалтерской отчетности; порядок проведения инвентаризации активов и обязательств организации; способы оценки активов и обязательств; правила документооборота и технология обработки учетной информации; порядок контроля за хозяйственными операциями; другие решения, необходимые для организации бухгалтерского учета. В нарушении выше указанных норм на предприятии не утверждена форма первичного документооборота, которую используют для начисления заработной платы (наряд). Учетная политика разработана с нарушением Федерального закона от 06.12.2011 года №402-ФЗ «О бухгалтерском учете»; требованиям Приказа Минфина России от 06.10.2008 N 106н.</w:t>
      </w:r>
    </w:p>
    <w:p w:rsidR="005964AA" w:rsidRPr="005964AA" w:rsidRDefault="005964AA" w:rsidP="005964AA">
      <w:pPr>
        <w:suppressAutoHyphens/>
        <w:spacing w:line="100" w:lineRule="atLeast"/>
        <w:jc w:val="both"/>
        <w:rPr>
          <w:color w:val="00000A"/>
          <w:sz w:val="24"/>
        </w:rPr>
      </w:pPr>
      <w:r w:rsidRPr="005964AA">
        <w:rPr>
          <w:color w:val="00000A"/>
          <w:sz w:val="24"/>
        </w:rPr>
        <w:t xml:space="preserve">    Первичные документы по заработной плате оформлены с нарушением Постановления Госкомстата РФ от 05.01.2004 N 1 "Об утверждении унифицированных форм первичной учетной документации по учету труда и его оплаты", отсутствуют расчетные ведомости, при этом заработная плата начислена и приложена за каждый месяц на документе без определения формы, обязательных реквизитов для осуществления учета, что является нарушением ч.2 ст.9 ФЗ-№402 «О бухгалтерском учете». </w:t>
      </w:r>
    </w:p>
    <w:p w:rsidR="005964AA" w:rsidRPr="005964AA" w:rsidRDefault="005964AA" w:rsidP="005964AA">
      <w:pPr>
        <w:suppressAutoHyphens/>
        <w:spacing w:line="100" w:lineRule="atLeast"/>
        <w:jc w:val="both"/>
        <w:rPr>
          <w:color w:val="00000A"/>
          <w:sz w:val="24"/>
        </w:rPr>
      </w:pPr>
      <w:r w:rsidRPr="005964AA">
        <w:rPr>
          <w:color w:val="00000A"/>
          <w:sz w:val="24"/>
        </w:rPr>
        <w:t xml:space="preserve">      В нарушении Учетной политики (согласно приложения 4), утвержденной на предприятии не ведутся регистры бухгалтерского учета по заработной плате (ведомости учета расчетов с персоналом по оплате труда №8МП). Учет осуществляется в неутвержденных регистрах бухгалтерского </w:t>
      </w:r>
      <w:proofErr w:type="gramStart"/>
      <w:r w:rsidRPr="005964AA">
        <w:rPr>
          <w:color w:val="00000A"/>
          <w:sz w:val="24"/>
        </w:rPr>
        <w:t>учета,  что</w:t>
      </w:r>
      <w:proofErr w:type="gramEnd"/>
      <w:r w:rsidRPr="005964AA">
        <w:rPr>
          <w:color w:val="00000A"/>
          <w:sz w:val="24"/>
        </w:rPr>
        <w:t xml:space="preserve"> является нарушением ч.1 ст. 10 ФЗ-№402 «О бухгалтерском учете», п.10 Приказа Минфина России от 16.04.2021 N 62н (ред. от 23.12.2021) "Об утверждении Федерального стандарта бухгалтерского учета ФСБУ 27/2021 "Документы и документооборот в бухгалтерском учете" (Зарегистрировано в Минюсте России 07.06.2021 N 63814).</w:t>
      </w:r>
    </w:p>
    <w:p w:rsidR="005964AA" w:rsidRPr="005964AA" w:rsidRDefault="005964AA" w:rsidP="005964AA">
      <w:pPr>
        <w:suppressAutoHyphens/>
        <w:spacing w:line="100" w:lineRule="atLeast"/>
        <w:jc w:val="both"/>
        <w:rPr>
          <w:color w:val="00000A"/>
          <w:sz w:val="24"/>
        </w:rPr>
      </w:pPr>
      <w:r w:rsidRPr="005964AA">
        <w:rPr>
          <w:color w:val="00000A"/>
          <w:sz w:val="24"/>
        </w:rPr>
        <w:t xml:space="preserve">      В соответствии с должностной инструкцией мастера участка (Баев А.А.) в его обязанности входит прием топлива на котельные, контроль за расходом ГСМ и топлива на котельных, что на предприятии мастером участка должным образом не осуществлялось. Прием и контроль, правильность заполнения, учет путевых листов, учет и контроль материальных ценностей в соответствии с должностной инструкцией возложены обязанности на инспектора по кадрам (Попова С.В.). Согласно данным, представленным предприятием прием топлива производился кочегарами (представлены копии листов тетради, где записаны дата, марка машины, количество машин, а не м3). Хотя согласно первичным документам от поставщиков отгрузка производилась в м3, отсюда можно сделать вывод, что фактический прием дров не осуществлялся, а к учету принимался по данным счетов – фактур и накладных, что не отражает полноту всех фактов хозяйственной деятельности. Согласно представленным документам невозможно определить ежемесячное поступление топлива для котельных, так как отсутствуют регистры бухгалтерского учета, что является нарушением ст. 10 Федерального закона от 06.12.2011 года №402 –ФЗ.  </w:t>
      </w:r>
    </w:p>
    <w:p w:rsidR="005964AA" w:rsidRPr="005964AA" w:rsidRDefault="005964AA" w:rsidP="005964AA">
      <w:pPr>
        <w:suppressAutoHyphens/>
        <w:spacing w:line="100" w:lineRule="atLeast"/>
        <w:jc w:val="both"/>
        <w:rPr>
          <w:color w:val="00000A"/>
          <w:sz w:val="24"/>
        </w:rPr>
      </w:pPr>
      <w:r w:rsidRPr="005964AA">
        <w:rPr>
          <w:color w:val="00000A"/>
          <w:sz w:val="24"/>
        </w:rPr>
        <w:t xml:space="preserve">       Согласно приложению № 3 к Учетной политике организации в качестве первичного учетного документа, который может применяться организацией является путевой лист, применяемый на основании приказа Минтранса России от 18.09.2008 года № 152 (ред. от 21.12.2018 года) "Об утверждении обязательных реквизитов и порядка заполнения путевых листов".  </w:t>
      </w:r>
      <w:proofErr w:type="gramStart"/>
      <w:r w:rsidRPr="005964AA">
        <w:rPr>
          <w:color w:val="00000A"/>
          <w:sz w:val="24"/>
        </w:rPr>
        <w:t>Кроме того</w:t>
      </w:r>
      <w:proofErr w:type="gramEnd"/>
      <w:r w:rsidRPr="005964AA">
        <w:rPr>
          <w:color w:val="00000A"/>
          <w:sz w:val="24"/>
        </w:rPr>
        <w:t xml:space="preserve"> приложением № 3 к Учетной политике организации предусмотрены формы документов, утвержденные организацией, включая путевой лист, но форма данного документа не прилагается к настоящей учетной политике и отдельный приказ организации на утверждение данной формы в период с 01.01.2023 года по 01.09.2023 года отсутствует. Следует отметить, что приказ Минтранса России от 18.09.2008 года № 152 (ред. от 21.12.2018 года) "Об утверждении обязательных реквизитов и порядка заполнения путевых листов" на основании которого может применяться организацией в качестве первичного учетного документа путевой лист утратил свою силу с 1 января 2021 года в связи с изданием Постановления Правительства РФ от 26.10.2020 N 1742. Фактически организацией применялась типовая межотраслевая форма №3 путевого листа легкового автомобиля, как форма первичного учетного </w:t>
      </w:r>
      <w:r w:rsidRPr="005964AA">
        <w:rPr>
          <w:color w:val="00000A"/>
          <w:sz w:val="24"/>
        </w:rPr>
        <w:lastRenderedPageBreak/>
        <w:t xml:space="preserve">документа, утвержденная приказом Минтранса от 18.01.2017 года, который так же утратил силу с 1 января 2021 года в связи с изданием Постановления Правительства РФ от 26.10.2020 N 1742. При этом на грузовой автомобиль ГАЗ 2705 фактически так же оформлялись путевые </w:t>
      </w:r>
      <w:proofErr w:type="gramStart"/>
      <w:r w:rsidRPr="005964AA">
        <w:rPr>
          <w:color w:val="00000A"/>
          <w:sz w:val="24"/>
        </w:rPr>
        <w:t>листы  легкового</w:t>
      </w:r>
      <w:proofErr w:type="gramEnd"/>
      <w:r w:rsidRPr="005964AA">
        <w:rPr>
          <w:color w:val="00000A"/>
          <w:sz w:val="24"/>
        </w:rPr>
        <w:t xml:space="preserve"> автомобиля с период с 01.01.2023 года по 01.09.2023 года.</w:t>
      </w:r>
    </w:p>
    <w:p w:rsidR="005964AA" w:rsidRPr="005964AA" w:rsidRDefault="005964AA" w:rsidP="005964AA">
      <w:pPr>
        <w:suppressAutoHyphens/>
        <w:spacing w:line="100" w:lineRule="atLeast"/>
        <w:jc w:val="both"/>
        <w:rPr>
          <w:color w:val="00000A"/>
          <w:sz w:val="24"/>
        </w:rPr>
      </w:pPr>
      <w:r w:rsidRPr="005964AA">
        <w:rPr>
          <w:color w:val="00000A"/>
          <w:sz w:val="24"/>
        </w:rPr>
        <w:t xml:space="preserve">       В нарушение раздела 2 абзаца 1 Учетной политики организации использовались и принимались к учету первичные учетные документы составляемые в процессе деятельности организации по формам, </w:t>
      </w:r>
      <w:proofErr w:type="gramStart"/>
      <w:r w:rsidRPr="005964AA">
        <w:rPr>
          <w:color w:val="00000A"/>
          <w:sz w:val="24"/>
        </w:rPr>
        <w:t>установленным нормативными документами</w:t>
      </w:r>
      <w:proofErr w:type="gramEnd"/>
      <w:r w:rsidRPr="005964AA">
        <w:rPr>
          <w:color w:val="00000A"/>
          <w:sz w:val="24"/>
        </w:rPr>
        <w:t xml:space="preserve"> утратившими силу.</w:t>
      </w:r>
    </w:p>
    <w:p w:rsidR="005964AA" w:rsidRPr="005964AA" w:rsidRDefault="005964AA" w:rsidP="005964AA">
      <w:pPr>
        <w:suppressAutoHyphens/>
        <w:spacing w:line="100" w:lineRule="atLeast"/>
        <w:jc w:val="both"/>
        <w:rPr>
          <w:color w:val="00000A"/>
          <w:sz w:val="24"/>
        </w:rPr>
      </w:pPr>
      <w:r w:rsidRPr="005964AA">
        <w:rPr>
          <w:color w:val="00000A"/>
          <w:sz w:val="24"/>
        </w:rPr>
        <w:t xml:space="preserve">        В нарушение ч.4 ст.9 Федеральный закон от 06.12.2011 N 402-ФЗ "О бухгалтерском учете" формы первичных учетных документов, в частности путевые листы легкового, грузового автомобилей не определены руководителем организации с учетом норм действующего законодательства.</w:t>
      </w:r>
    </w:p>
    <w:p w:rsidR="005964AA" w:rsidRPr="005964AA" w:rsidRDefault="005964AA" w:rsidP="005964AA">
      <w:pPr>
        <w:suppressAutoHyphens/>
        <w:spacing w:line="100" w:lineRule="atLeast"/>
        <w:jc w:val="both"/>
        <w:rPr>
          <w:color w:val="00000A"/>
          <w:sz w:val="24"/>
        </w:rPr>
      </w:pPr>
      <w:r w:rsidRPr="005964AA">
        <w:rPr>
          <w:color w:val="00000A"/>
          <w:sz w:val="24"/>
        </w:rPr>
        <w:t xml:space="preserve">        Согласно ч.3 ст.9 Федеральный закон от 06.12.2011 N 402-ФЗ "О бухгалтерском учете" 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окончания. Лицо,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регистрах бухгалтерского учета, а также достоверность этих данных. Требования в письменной форме главного бухгалтера, иного должностного лица, на которое возложено ведение бухгалтерского учета, либо лица, с которым заключен договор об оказании услуг по ведению бухгалтерского учета, в отношении соблюдения установленного порядка документального оформления фактов хозяйственной жизни, представления документов (сведений), необходимых для ведения бухгалтерского учета, должностному лицу, на которое возложено ведение бухгалтерского учета, либо лицу, с которым заключен договор об оказании услуг по ведению бухгалтерского учета, обязательны для всех работников экономического субъекта.</w:t>
      </w:r>
    </w:p>
    <w:p w:rsidR="005964AA" w:rsidRPr="005964AA" w:rsidRDefault="005964AA" w:rsidP="005964AA">
      <w:pPr>
        <w:suppressAutoHyphens/>
        <w:spacing w:line="100" w:lineRule="atLeast"/>
        <w:jc w:val="both"/>
        <w:rPr>
          <w:color w:val="00000A"/>
          <w:sz w:val="24"/>
        </w:rPr>
      </w:pPr>
      <w:r w:rsidRPr="005964AA">
        <w:rPr>
          <w:color w:val="00000A"/>
          <w:sz w:val="24"/>
        </w:rPr>
        <w:t>В нарушение ч.3 ст.9 Федеральный закон от 06.12.2011 N 402-ФЗ "О бухгалтерском учете" в феврале, октябре, ноябре 2023 года  ответственными лицами (</w:t>
      </w:r>
      <w:proofErr w:type="spellStart"/>
      <w:r w:rsidRPr="005964AA">
        <w:rPr>
          <w:color w:val="00000A"/>
          <w:sz w:val="24"/>
        </w:rPr>
        <w:t>Корепиным</w:t>
      </w:r>
      <w:proofErr w:type="spellEnd"/>
      <w:r w:rsidRPr="005964AA">
        <w:rPr>
          <w:color w:val="00000A"/>
          <w:sz w:val="24"/>
        </w:rPr>
        <w:t xml:space="preserve"> И.М., </w:t>
      </w:r>
      <w:proofErr w:type="spellStart"/>
      <w:r w:rsidRPr="005964AA">
        <w:rPr>
          <w:color w:val="00000A"/>
          <w:sz w:val="24"/>
        </w:rPr>
        <w:t>Куваевым</w:t>
      </w:r>
      <w:proofErr w:type="spellEnd"/>
      <w:r w:rsidRPr="005964AA">
        <w:rPr>
          <w:color w:val="00000A"/>
          <w:sz w:val="24"/>
        </w:rPr>
        <w:t xml:space="preserve"> А.А.) представлены к учету недостоверные сведения по путевым листам на автомобили марки Ваз 2123 от 10.02.2023 года № 139, ВАЗ21043 регистрационный номер К956НХ35 от 13.10.2023 года  б/н , ВАЗ 21043 регистрационный номер В 956НХ от 17.10.2023 года № 992, ВАЗ 21041 от 14.11.2023 года № 859,  ВАЗ 956 МХ 21041 регистрационный номер В 936 МХ от 23.11.2023 года № 887.</w:t>
      </w:r>
    </w:p>
    <w:p w:rsidR="005964AA" w:rsidRPr="005964AA" w:rsidRDefault="005964AA" w:rsidP="005964AA">
      <w:pPr>
        <w:suppressAutoHyphens/>
        <w:spacing w:line="100" w:lineRule="atLeast"/>
        <w:jc w:val="both"/>
        <w:rPr>
          <w:color w:val="00000A"/>
          <w:sz w:val="24"/>
        </w:rPr>
      </w:pPr>
      <w:r w:rsidRPr="005964AA">
        <w:rPr>
          <w:color w:val="00000A"/>
          <w:sz w:val="24"/>
        </w:rPr>
        <w:t xml:space="preserve">В нарушение ч.3 ст.9 Федеральный закон от 06.12.2011 N 402-ФЗ "О бухгалтерском учете" в июне 2023 года отсутствует путевой лист автомобиля марки ГАЗ 2705 от 30.06.2023 года № 597, подтверждающий факт хозяйственной жизни. Лицо, ответственное за оформление настоящего факта хозяйственной жизни (Баев А.А.), не обеспечило своевременную передачу первичного учетного документа (путевого листа автомобиля марки ГАЗ 2705 от 30.06.2023 </w:t>
      </w:r>
      <w:proofErr w:type="gramStart"/>
      <w:r w:rsidRPr="005964AA">
        <w:rPr>
          <w:color w:val="00000A"/>
          <w:sz w:val="24"/>
        </w:rPr>
        <w:t>года)  для</w:t>
      </w:r>
      <w:proofErr w:type="gramEnd"/>
      <w:r w:rsidRPr="005964AA">
        <w:rPr>
          <w:color w:val="00000A"/>
          <w:sz w:val="24"/>
        </w:rPr>
        <w:t xml:space="preserve"> регистрации содержащихся в них данных в регистрах бухгалтерского учета (карточке учета работы автотранспорта-марта автомобиля: ВАЗ 21041 за июнь 2023 года), а также достоверность этих данных.</w:t>
      </w:r>
    </w:p>
    <w:p w:rsidR="005964AA" w:rsidRPr="005964AA" w:rsidRDefault="005964AA" w:rsidP="005964AA">
      <w:pPr>
        <w:suppressAutoHyphens/>
        <w:spacing w:line="100" w:lineRule="atLeast"/>
        <w:jc w:val="both"/>
        <w:rPr>
          <w:color w:val="00000A"/>
          <w:sz w:val="24"/>
        </w:rPr>
      </w:pPr>
      <w:r w:rsidRPr="005964AA">
        <w:rPr>
          <w:color w:val="00000A"/>
          <w:sz w:val="24"/>
        </w:rPr>
        <w:t>Согласно ч.1. ст.10 Федеральный закон от 06.12.2011 N 402-ФЗ "О бухгалтерском учете" данные, содержащиеся в первичных учетных документах, подлежат своевременной регистрации и накоплению в регистрах бухгалтерского учета.</w:t>
      </w:r>
    </w:p>
    <w:p w:rsidR="005964AA" w:rsidRPr="005964AA" w:rsidRDefault="005964AA" w:rsidP="005964AA">
      <w:pPr>
        <w:suppressAutoHyphens/>
        <w:spacing w:line="100" w:lineRule="atLeast"/>
        <w:jc w:val="both"/>
        <w:rPr>
          <w:color w:val="00000A"/>
          <w:sz w:val="24"/>
        </w:rPr>
      </w:pPr>
      <w:r w:rsidRPr="005964AA">
        <w:rPr>
          <w:color w:val="00000A"/>
          <w:sz w:val="24"/>
        </w:rPr>
        <w:t>В соответствии с п.10 Федерального стандарта бухгалтерского учета ФСБУ 27/2021 "Документы и документооборот в бухгалтерском учете, утвержденного приказом Минфина России от 16.04.2021 N 62н система регистров бухгалтерского учета, принятая экономическим субъектом, должна обеспечивать:</w:t>
      </w:r>
    </w:p>
    <w:p w:rsidR="005964AA" w:rsidRPr="005964AA" w:rsidRDefault="005964AA" w:rsidP="005964AA">
      <w:pPr>
        <w:suppressAutoHyphens/>
        <w:spacing w:line="100" w:lineRule="atLeast"/>
        <w:jc w:val="both"/>
        <w:rPr>
          <w:color w:val="00000A"/>
          <w:sz w:val="24"/>
        </w:rPr>
      </w:pPr>
      <w:r w:rsidRPr="005964AA">
        <w:rPr>
          <w:color w:val="00000A"/>
          <w:sz w:val="24"/>
        </w:rPr>
        <w:t>а) полноту информации (получение информации, необходимой всем заинтересованным пользователям);</w:t>
      </w:r>
    </w:p>
    <w:p w:rsidR="005964AA" w:rsidRPr="005964AA" w:rsidRDefault="005964AA" w:rsidP="005964AA">
      <w:pPr>
        <w:suppressAutoHyphens/>
        <w:spacing w:line="100" w:lineRule="atLeast"/>
        <w:jc w:val="both"/>
        <w:rPr>
          <w:color w:val="00000A"/>
          <w:sz w:val="24"/>
        </w:rPr>
      </w:pPr>
      <w:r w:rsidRPr="005964AA">
        <w:rPr>
          <w:color w:val="00000A"/>
          <w:sz w:val="24"/>
        </w:rPr>
        <w:t>д) обоснованность учетных записей (соответствие данным первичных учетных документов);</w:t>
      </w:r>
    </w:p>
    <w:p w:rsidR="005964AA" w:rsidRPr="005964AA" w:rsidRDefault="005964AA" w:rsidP="005964AA">
      <w:pPr>
        <w:suppressAutoHyphens/>
        <w:spacing w:line="100" w:lineRule="atLeast"/>
        <w:jc w:val="both"/>
        <w:rPr>
          <w:color w:val="00000A"/>
          <w:sz w:val="24"/>
        </w:rPr>
      </w:pPr>
      <w:r w:rsidRPr="005964AA">
        <w:rPr>
          <w:color w:val="00000A"/>
          <w:sz w:val="24"/>
        </w:rPr>
        <w:t>е) достоверность информации (полнота и точность представления объектов бухгалтерского учета);</w:t>
      </w:r>
    </w:p>
    <w:p w:rsidR="005964AA" w:rsidRPr="005964AA" w:rsidRDefault="005964AA" w:rsidP="005964AA">
      <w:pPr>
        <w:suppressAutoHyphens/>
        <w:spacing w:line="100" w:lineRule="atLeast"/>
        <w:jc w:val="both"/>
        <w:rPr>
          <w:color w:val="00000A"/>
          <w:sz w:val="24"/>
        </w:rPr>
      </w:pPr>
      <w:r w:rsidRPr="005964AA">
        <w:rPr>
          <w:color w:val="00000A"/>
          <w:sz w:val="24"/>
        </w:rPr>
        <w:lastRenderedPageBreak/>
        <w:t>з) юридическую значимость учетных записей (свойство учетных записей выступать в качестве подтверждения объектов бухгалтерского учета, включая свершившиеся факты хозяйственной жизни).</w:t>
      </w:r>
    </w:p>
    <w:p w:rsidR="005964AA" w:rsidRPr="005964AA" w:rsidRDefault="005964AA" w:rsidP="005964AA">
      <w:pPr>
        <w:suppressAutoHyphens/>
        <w:spacing w:line="100" w:lineRule="atLeast"/>
        <w:jc w:val="both"/>
        <w:rPr>
          <w:color w:val="00000A"/>
          <w:sz w:val="24"/>
        </w:rPr>
      </w:pPr>
      <w:r w:rsidRPr="005964AA">
        <w:rPr>
          <w:color w:val="00000A"/>
          <w:sz w:val="24"/>
        </w:rPr>
        <w:t>В нарушение ч.1. ст.10 Федеральный закон от 06.12.2011 N 402-ФЗ "О бухгалтерском учете", п.10 Федерального стандарта бухгалтерского учета ФСБУ 27/2021 "Документы и документооборот в бухгалтерском учете, утвержденного приказом Минфина России от 16.04.2021 N 62н в феврале, октябре, ноябре 2023 года данные, содержащиеся в первичных учетных документах- путевых листах на автомобили марки Ваз 2123 от 10.02.2023 года № 139, ВАЗ21043 регистрационный номер К956НХ35 от 13.10.2023 года  б/н , ВАЗ 21043 регистрационный номер В 956НХ от 17.10.2023 года № 992, ВАЗ 21041 от 14.11.2023 года № 859,  ВАЗ 956 МХ 21041 регистрационный номер В 936 МХ от 23.11.2023 года № 887, приняты к бухгалтерскому учету в системе регистров бухгалтерского учета организации с недостоверными данными, противоречащими данным карточкам учета топлива транспортных средств марки ВАЗ 2123, ВАЗ 21041, не подтверждающие юридическую значимость учетной записи свершившихся фактов хозяйственной жизни.</w:t>
      </w:r>
    </w:p>
    <w:p w:rsidR="005964AA" w:rsidRPr="005964AA" w:rsidRDefault="005964AA" w:rsidP="005964AA">
      <w:pPr>
        <w:suppressAutoHyphens/>
        <w:spacing w:line="100" w:lineRule="atLeast"/>
        <w:jc w:val="both"/>
        <w:rPr>
          <w:color w:val="00000A"/>
          <w:sz w:val="24"/>
        </w:rPr>
      </w:pPr>
      <w:r w:rsidRPr="005964AA">
        <w:rPr>
          <w:color w:val="00000A"/>
          <w:sz w:val="24"/>
        </w:rPr>
        <w:t>Согласно с ч.2. ст.10 Федеральный закон от 06.12.2011 N 402-ФЗ "О бухгалтерском учете" не допускаются пропуски или изъятия при регистрации объектов бухгалтерского учета в регистрах бухгалтерского учета, регистрация мнимых и притворных объектов бухгалтерского учета в регистрах бухгалтерского учета. Для целей настоящего Федерального закона под мнимым объектом бухгалтерского учета понимается несуществующий объект, отраженный в бухгалтерском учете лишь для вида (в том числе неосуществленные расходы, несуществующие обязательства, не имевшие места факты хозяйственной жизни), под притворным объектом бухгалтерского учета понимается объект, отраженный в бухгалтерском учете вместо другого объекта с целью прикрыть его (в том числе притворные сделки). Не являются мнимыми объектами бухгалтерского учета резервы, фонды, предусмотренные законодательством Российской Федерации, и расходы на их создание.</w:t>
      </w:r>
    </w:p>
    <w:p w:rsidR="005964AA" w:rsidRPr="005964AA" w:rsidRDefault="005964AA" w:rsidP="005964AA">
      <w:pPr>
        <w:suppressAutoHyphens/>
        <w:spacing w:line="100" w:lineRule="atLeast"/>
        <w:jc w:val="both"/>
        <w:rPr>
          <w:color w:val="00000A"/>
          <w:sz w:val="24"/>
        </w:rPr>
      </w:pPr>
      <w:r w:rsidRPr="005964AA">
        <w:rPr>
          <w:color w:val="00000A"/>
          <w:sz w:val="24"/>
        </w:rPr>
        <w:t>В нарушение ч.2. ст.10 Федеральный закон от 06.12.2011 N 402-ФЗ "О бухгалтерском учете" в июне 2023 года приняты к учету сведения путевого листа автомобиля марки ГАЗ 2705 от 30.06.2023 года № 597 данные, которого указаны в карточке учета работы автотранспорта-марта автомобиля: ВАЗ 21041 за июнь 2023 года, при фактическом его отсутствии.</w:t>
      </w:r>
    </w:p>
    <w:p w:rsidR="005964AA" w:rsidRPr="005964AA" w:rsidRDefault="005964AA" w:rsidP="005964AA">
      <w:pPr>
        <w:suppressAutoHyphens/>
        <w:spacing w:line="100" w:lineRule="atLeast"/>
        <w:jc w:val="both"/>
        <w:rPr>
          <w:color w:val="00000A"/>
          <w:sz w:val="24"/>
        </w:rPr>
      </w:pPr>
      <w:r w:rsidRPr="005964AA">
        <w:rPr>
          <w:color w:val="00000A"/>
          <w:sz w:val="24"/>
        </w:rPr>
        <w:t>В нарушение п.10 Федерального стандарта бухгалтерского учета ФСБУ 27/2021 "Документы и документооборот в бухгалтерском учете, утвержденного приказом Минфина России от 16.04.2021 N 62н в июне 2023 года системой регистров бухгалтерского учета (карточкой учета работы автотранспорта-марта автомобиля: ВАЗ 21041 за июнь 2023 года) не обеспечена юридическую значимость учетной записи (включая свершившийся факт хозяйственной жизни), в связи с отсутствием данных первичного учетного документа - путевого листа автомобиля марки ГАЗ 2705 от 30.06.2023 года № 597.</w:t>
      </w:r>
    </w:p>
    <w:p w:rsidR="005964AA" w:rsidRPr="005964AA" w:rsidRDefault="005964AA" w:rsidP="005964AA">
      <w:pPr>
        <w:tabs>
          <w:tab w:val="left" w:pos="6870"/>
        </w:tabs>
        <w:spacing w:after="160" w:line="256" w:lineRule="auto"/>
        <w:jc w:val="both"/>
        <w:rPr>
          <w:rFonts w:eastAsia="SimSun" w:cs="Mangal"/>
          <w:b/>
          <w:kern w:val="2"/>
          <w:sz w:val="24"/>
          <w:lang w:eastAsia="zh-CN" w:bidi="hi-IN"/>
        </w:rPr>
      </w:pPr>
    </w:p>
    <w:p w:rsidR="005964AA" w:rsidRPr="005964AA" w:rsidRDefault="005964AA" w:rsidP="005964AA">
      <w:pPr>
        <w:tabs>
          <w:tab w:val="left" w:pos="6870"/>
        </w:tabs>
        <w:spacing w:after="160" w:line="256" w:lineRule="auto"/>
        <w:jc w:val="both"/>
        <w:rPr>
          <w:rFonts w:eastAsia="SimSun" w:cs="Mangal"/>
          <w:b/>
          <w:kern w:val="2"/>
          <w:sz w:val="24"/>
          <w:lang w:eastAsia="zh-CN" w:bidi="hi-IN"/>
        </w:rPr>
      </w:pPr>
      <w:r w:rsidRPr="005964AA">
        <w:rPr>
          <w:rFonts w:eastAsia="SimSun" w:cs="Mangal"/>
          <w:b/>
          <w:kern w:val="2"/>
          <w:sz w:val="24"/>
          <w:lang w:eastAsia="zh-CN" w:bidi="hi-IN"/>
        </w:rPr>
        <w:t>-Проверка соблюдения порядка формирования и финансового обеспечения муниципального задания на 2024 год в МБОУ «Никольский ФОК», эффективность расходования средств на оплату труда работников учреждения</w:t>
      </w:r>
    </w:p>
    <w:p w:rsidR="005964AA" w:rsidRPr="005964AA" w:rsidRDefault="005964AA" w:rsidP="005964AA">
      <w:pPr>
        <w:suppressAutoHyphens/>
        <w:spacing w:line="100" w:lineRule="atLeast"/>
        <w:jc w:val="both"/>
        <w:rPr>
          <w:color w:val="00000A"/>
          <w:sz w:val="24"/>
        </w:rPr>
      </w:pPr>
      <w:r w:rsidRPr="005964AA">
        <w:rPr>
          <w:color w:val="00000A"/>
          <w:sz w:val="24"/>
        </w:rPr>
        <w:t>В коллективном договоре (принят на общем собрании протокол от 29.09.2021 года №1) не отрегулирован вопрос о выплатах премий, хотя, согласно, раздела 4 п.4.5.1 Положения об оплате труда, решение об установлении и определении размера премии принимается руководителем Учреждения в соответствии с коллективным договором.</w:t>
      </w:r>
    </w:p>
    <w:p w:rsidR="005964AA" w:rsidRPr="005964AA" w:rsidRDefault="005964AA" w:rsidP="005964AA">
      <w:pPr>
        <w:suppressAutoHyphens/>
        <w:spacing w:line="100" w:lineRule="atLeast"/>
        <w:jc w:val="both"/>
        <w:rPr>
          <w:color w:val="00000A"/>
          <w:sz w:val="24"/>
        </w:rPr>
      </w:pPr>
      <w:r w:rsidRPr="005964AA">
        <w:rPr>
          <w:color w:val="00000A"/>
          <w:sz w:val="24"/>
        </w:rPr>
        <w:t xml:space="preserve">Быстрова З.А. занимает должность инструктора методиста физкультурно-спортивной работы, в июне 2023 года согласно дополнительному соглашению №4 к трудовому договору от 03.05.2018 года №36, заключенному 05.06.2023 года путем совмещения должностей ей поручена дополнительная работа по вакантной должности заместителя директора по спортивной и методической работе с 01.05.2023 года, а в соответствии с </w:t>
      </w:r>
      <w:r w:rsidRPr="005964AA">
        <w:rPr>
          <w:color w:val="00000A"/>
          <w:sz w:val="24"/>
        </w:rPr>
        <w:lastRenderedPageBreak/>
        <w:t xml:space="preserve">приказом о приеме на работу от 05.06.2023 года №13 она принята на работу по совместительству, что не  соответствует условиям заключенного дополнительного соглашения к трудовому договору. С лицами, поступающими на работу по совместительству в соответствии со ст. 59 ТК РФ заключается новый трудовой договор. В соответствии со ст. 60.2 ТК РФ если совмещение профессий (должностей), то издается приказ с письменного согласия работника на выполнение в течение установленной продолжительности рабочего </w:t>
      </w:r>
      <w:proofErr w:type="gramStart"/>
      <w:r w:rsidRPr="005964AA">
        <w:rPr>
          <w:color w:val="00000A"/>
          <w:sz w:val="24"/>
        </w:rPr>
        <w:t>дня  наряду</w:t>
      </w:r>
      <w:proofErr w:type="gramEnd"/>
      <w:r w:rsidRPr="005964AA">
        <w:rPr>
          <w:color w:val="00000A"/>
          <w:sz w:val="24"/>
        </w:rPr>
        <w:t xml:space="preserve"> с работой, определенной трудовым договором, дополнительной работы по другой или такой же профессии (должности) и заключается дополнительное соглашение к трудовому договору работника. </w:t>
      </w:r>
    </w:p>
    <w:p w:rsidR="005964AA" w:rsidRPr="005964AA" w:rsidRDefault="005964AA" w:rsidP="005964AA">
      <w:pPr>
        <w:suppressAutoHyphens/>
        <w:spacing w:line="100" w:lineRule="atLeast"/>
        <w:jc w:val="both"/>
        <w:rPr>
          <w:color w:val="00000A"/>
          <w:sz w:val="24"/>
        </w:rPr>
      </w:pPr>
      <w:r w:rsidRPr="005964AA">
        <w:rPr>
          <w:color w:val="00000A"/>
          <w:sz w:val="24"/>
        </w:rPr>
        <w:t>Дополнительная оплачиваемая работа по другой должности (профессии), которую работник выполняет в течение своего рабочего дня наряду с основной работой, на основании ст. 60.2 ТК РФ признается увеличением объема работ.</w:t>
      </w:r>
    </w:p>
    <w:p w:rsidR="005964AA" w:rsidRPr="005964AA" w:rsidRDefault="005964AA" w:rsidP="005964AA">
      <w:pPr>
        <w:suppressAutoHyphens/>
        <w:spacing w:line="100" w:lineRule="atLeast"/>
        <w:jc w:val="both"/>
        <w:rPr>
          <w:color w:val="00000A"/>
          <w:sz w:val="24"/>
        </w:rPr>
      </w:pPr>
      <w:r w:rsidRPr="005964AA">
        <w:rPr>
          <w:color w:val="00000A"/>
          <w:sz w:val="24"/>
        </w:rPr>
        <w:t>За подобное совмещение должностей (профессий) обычно устанавливается доплата (ч. 1 ст. 151 ТК РФ), которая представляет собой компенсационную выплату за выполнение работы в условиях, отклоняющихся от нормальных (ст. 149 ТК РФ). Такое совмещение оформляется дополнительным соглашением к основному трудовому договору (ч. 2 ст. 151 ТК РФ). В этом случае работодателю не нужно вести учет рабочего времени на условиях совмещения и отражать его в табеле учета рабочего времени (что следует из ст. 151 ТК РФ).</w:t>
      </w:r>
    </w:p>
    <w:p w:rsidR="005964AA" w:rsidRPr="005964AA" w:rsidRDefault="005964AA" w:rsidP="005964AA">
      <w:pPr>
        <w:suppressAutoHyphens/>
        <w:spacing w:line="100" w:lineRule="atLeast"/>
        <w:jc w:val="both"/>
        <w:rPr>
          <w:color w:val="00000A"/>
          <w:sz w:val="24"/>
        </w:rPr>
      </w:pPr>
      <w:r w:rsidRPr="005964AA">
        <w:rPr>
          <w:color w:val="00000A"/>
          <w:sz w:val="24"/>
        </w:rPr>
        <w:t>При проверке выявлен факт нарушения по выплатам за качество выполняемых работ за 2023 год и 1 полугодие 2024 года. Согласно Постановлению администрации Никольского муниципального района  от 09.11.2021 года №988 «Об утверждении Положения об оплате труда работников муниципальных учреждений физической культуры и спорта Никольского муниципального района»; Постановлению администрации Никольского муниципального округа от 13.02.2024 года №153 «Об утверждении  Положения об оплате труда работников муниципальных учреждений физической культуры и спорта Никольского муниципального округа»; Приказа директора МБУ «Никольский Физкультурно-оздоровительный комплекс» от 25.07.2022 №69 «Об утверждении Положения об оплате труда работников МБУ «Никольский ФОК»; Приказа директора МБУ «Никольский ФОК» от 13.02.2024 года №20А «Об утверждении Положения об оплате труда работников МБУ «Никольский ФОК» доплата за качество выполняемых работ производится работникам исходя из оценки результатов деятельности конкретного работника, его личного вклада в общие результаты работы с учетом выполнения показателей эффективности его деятельности, где степень выполнения каждого показателя эффективности деятельности оценивается в баллах. Порядок эффективности деятельности в учреждении не разработан и не принят. При этом работникам по приказам директора были установлены доплаты за качество выполняемых работ без оценки результатов работы (кроме марта 2023 года). Сумма неправомерно начисленных средств составила за 2023 год в размере 165381,26 рублей; за 2024 год (январь - июнь) в сумме 92690,68 рублей.</w:t>
      </w:r>
    </w:p>
    <w:p w:rsidR="005964AA" w:rsidRPr="005964AA" w:rsidRDefault="005964AA" w:rsidP="005964AA">
      <w:pPr>
        <w:suppressAutoHyphens/>
        <w:spacing w:line="100" w:lineRule="atLeast"/>
        <w:jc w:val="both"/>
        <w:rPr>
          <w:color w:val="00000A"/>
          <w:sz w:val="24"/>
        </w:rPr>
      </w:pPr>
      <w:r w:rsidRPr="005964AA">
        <w:rPr>
          <w:color w:val="00000A"/>
          <w:sz w:val="24"/>
        </w:rPr>
        <w:t xml:space="preserve">Согласно ст. 69.2 БК РФ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РФ, муниципальными учреждениями формируется в порядке, установленном соответственно Правительством РФ, высшим исполнительным органом государственной власти субъекта РФ,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 Постановлением администрации Никольского муниципального округа утверждено Положение о формировании муниципального задания на оказание муниципальных услуг (выполнение работ) в отношении муниципальных учреждений Никольского муниципального округа и финансовом обеспечении выполнения муниципального задания от 22.02.2024 года №197 (далее Положение №197). В соответствии с Уставом МБУ «Никольский ФОК» функции и полномочия учредителя Учреждения, полномочия собственника Учреждения осуществляет администрация </w:t>
      </w:r>
      <w:r w:rsidRPr="005964AA">
        <w:rPr>
          <w:color w:val="00000A"/>
          <w:sz w:val="24"/>
        </w:rPr>
        <w:lastRenderedPageBreak/>
        <w:t xml:space="preserve">Никольского муниципального округа. 27.12.2023 года утверждено муниципальное задание на 2024 год МБУК «Никольский ФОК». В </w:t>
      </w:r>
      <w:proofErr w:type="gramStart"/>
      <w:r w:rsidRPr="005964AA">
        <w:rPr>
          <w:color w:val="00000A"/>
          <w:sz w:val="24"/>
        </w:rPr>
        <w:t>нарушении  ч.</w:t>
      </w:r>
      <w:proofErr w:type="gramEnd"/>
      <w:r w:rsidRPr="005964AA">
        <w:rPr>
          <w:color w:val="00000A"/>
          <w:sz w:val="24"/>
        </w:rPr>
        <w:t>4 ст. 69.2 БК РФ, п.26 раздела 2 Положения №197 учредителем не утверждены нормативные затраты на выполнение работ, соответственно не обеспечено формирование муниципального задания в соответствии с НПА.</w:t>
      </w:r>
    </w:p>
    <w:p w:rsidR="005964AA" w:rsidRPr="005964AA" w:rsidRDefault="005964AA" w:rsidP="005964AA">
      <w:pPr>
        <w:suppressAutoHyphens/>
        <w:spacing w:line="100" w:lineRule="atLeast"/>
        <w:jc w:val="both"/>
        <w:rPr>
          <w:color w:val="00000A"/>
          <w:sz w:val="24"/>
        </w:rPr>
      </w:pPr>
    </w:p>
    <w:p w:rsidR="005964AA" w:rsidRPr="005964AA" w:rsidRDefault="005964AA" w:rsidP="005964AA">
      <w:pPr>
        <w:suppressAutoHyphens/>
        <w:spacing w:line="100" w:lineRule="atLeast"/>
        <w:jc w:val="both"/>
        <w:rPr>
          <w:b/>
          <w:color w:val="00000A"/>
          <w:sz w:val="24"/>
        </w:rPr>
      </w:pPr>
      <w:r w:rsidRPr="005964AA">
        <w:rPr>
          <w:color w:val="00000A"/>
          <w:sz w:val="24"/>
        </w:rPr>
        <w:t xml:space="preserve">- </w:t>
      </w:r>
      <w:r w:rsidRPr="005964AA">
        <w:rPr>
          <w:b/>
          <w:color w:val="00000A"/>
          <w:sz w:val="24"/>
        </w:rPr>
        <w:t>Проверка осуществления полномочий главным администратором доходов бюджета округа по администрированию дебиторской задолженности (Администрация Никольского муниципального округа)</w:t>
      </w:r>
    </w:p>
    <w:p w:rsidR="005964AA" w:rsidRPr="005964AA" w:rsidRDefault="005964AA" w:rsidP="005964AA">
      <w:pPr>
        <w:suppressAutoHyphens/>
        <w:spacing w:line="100" w:lineRule="atLeast"/>
        <w:jc w:val="both"/>
        <w:rPr>
          <w:b/>
          <w:color w:val="00000A"/>
          <w:sz w:val="24"/>
        </w:rPr>
      </w:pPr>
    </w:p>
    <w:p w:rsidR="005964AA" w:rsidRPr="005964AA" w:rsidRDefault="005964AA" w:rsidP="005964AA">
      <w:pPr>
        <w:suppressAutoHyphens/>
        <w:spacing w:line="100" w:lineRule="atLeast"/>
        <w:jc w:val="both"/>
        <w:rPr>
          <w:color w:val="00000A"/>
          <w:sz w:val="24"/>
        </w:rPr>
      </w:pPr>
      <w:r w:rsidRPr="005964AA">
        <w:rPr>
          <w:color w:val="00000A"/>
          <w:sz w:val="24"/>
        </w:rPr>
        <w:t>При проверке договоров аренды выявлены 2 договора от 06.03.2023 года №54; от 07.02.2024 года б/н; от 22.03.2024 года №95, где в нарушении п. 2.6.1 р.2 постановления администрации Никольского муниципального округа от 11.03.2024 года №270 «Об утверждении административного регламента предоставления муниципальной услуги по предоставлению муниципального имущества в аренду, безвозмездное пользование без проведения торгов» отсутствуют заявления от заявителя (арендатора).</w:t>
      </w:r>
    </w:p>
    <w:p w:rsidR="005964AA" w:rsidRPr="005964AA" w:rsidRDefault="005964AA" w:rsidP="005964AA">
      <w:pPr>
        <w:suppressAutoHyphens/>
        <w:spacing w:line="100" w:lineRule="atLeast"/>
        <w:jc w:val="both"/>
        <w:rPr>
          <w:color w:val="00000A"/>
          <w:sz w:val="24"/>
        </w:rPr>
      </w:pPr>
      <w:r w:rsidRPr="005964AA">
        <w:rPr>
          <w:color w:val="00000A"/>
          <w:sz w:val="24"/>
        </w:rPr>
        <w:t xml:space="preserve">На 01.10.2024 года у Панова М.С. по договору от 14.07.2023 года имеется задолженность в сумме 24300,00 рублей, что является </w:t>
      </w:r>
      <w:proofErr w:type="gramStart"/>
      <w:r w:rsidRPr="005964AA">
        <w:rPr>
          <w:color w:val="00000A"/>
          <w:sz w:val="24"/>
        </w:rPr>
        <w:t>нарушением  требований</w:t>
      </w:r>
      <w:proofErr w:type="gramEnd"/>
      <w:r w:rsidRPr="005964AA">
        <w:rPr>
          <w:color w:val="00000A"/>
          <w:sz w:val="24"/>
        </w:rPr>
        <w:t xml:space="preserve"> п.3.2.2; 4.3 условий договора, где  </w:t>
      </w:r>
      <w:proofErr w:type="spellStart"/>
      <w:r w:rsidRPr="005964AA">
        <w:rPr>
          <w:color w:val="00000A"/>
          <w:sz w:val="24"/>
        </w:rPr>
        <w:t>рекламораспространитель</w:t>
      </w:r>
      <w:proofErr w:type="spellEnd"/>
      <w:r w:rsidRPr="005964AA">
        <w:rPr>
          <w:color w:val="00000A"/>
          <w:sz w:val="24"/>
        </w:rPr>
        <w:t xml:space="preserve"> обязан своевременно и полностью выплачивать плату за рекламное место, плату вносить ежеквартально и полностью не позднее последнего дня последнего месяца квартала. По данному объекту со стороны отдела по управлению имуществом </w:t>
      </w:r>
      <w:proofErr w:type="gramStart"/>
      <w:r w:rsidRPr="005964AA">
        <w:rPr>
          <w:color w:val="00000A"/>
          <w:sz w:val="24"/>
        </w:rPr>
        <w:t>администрации  Никольского</w:t>
      </w:r>
      <w:proofErr w:type="gramEnd"/>
      <w:r w:rsidRPr="005964AA">
        <w:rPr>
          <w:color w:val="00000A"/>
          <w:sz w:val="24"/>
        </w:rPr>
        <w:t xml:space="preserve"> муниципального округа Вологодской  области претензионная работа не осуществлялась, счета на оплату не выставлялись, в нарушении п. 5.3 условий договора не выставлена неустойка в размере 0,3% от суммы задолженности за каждый день просрочки. В нарушении ч.2 ст. 160. 1 БК РФ Администрацией Никольского муниципального округа своевременно не произведено </w:t>
      </w:r>
      <w:proofErr w:type="gramStart"/>
      <w:r w:rsidRPr="005964AA">
        <w:rPr>
          <w:color w:val="00000A"/>
          <w:sz w:val="24"/>
        </w:rPr>
        <w:t>исчисление  и</w:t>
      </w:r>
      <w:proofErr w:type="gramEnd"/>
      <w:r w:rsidRPr="005964AA">
        <w:rPr>
          <w:color w:val="00000A"/>
          <w:sz w:val="24"/>
        </w:rPr>
        <w:t xml:space="preserve"> контроль за своевременностью уплаты, исчисления пеней по вышеуказанному договору аренды.</w:t>
      </w:r>
    </w:p>
    <w:p w:rsidR="005964AA" w:rsidRPr="005964AA" w:rsidRDefault="005964AA" w:rsidP="005964AA">
      <w:pPr>
        <w:suppressAutoHyphens/>
        <w:spacing w:line="100" w:lineRule="atLeast"/>
        <w:jc w:val="both"/>
        <w:rPr>
          <w:color w:val="00000A"/>
          <w:sz w:val="24"/>
        </w:rPr>
      </w:pPr>
      <w:r w:rsidRPr="005964AA">
        <w:rPr>
          <w:color w:val="00000A"/>
          <w:sz w:val="24"/>
        </w:rPr>
        <w:t>В соответствии с запросом от 06.11.2024 года №20 не представлен к проверке реестр договоров аренды земельных участков, от которых поступают доходы, получаемые в виде арендной платы за земельные участки.</w:t>
      </w:r>
    </w:p>
    <w:p w:rsidR="005964AA" w:rsidRPr="005964AA" w:rsidRDefault="005964AA" w:rsidP="005964AA">
      <w:pPr>
        <w:suppressAutoHyphens/>
        <w:spacing w:line="100" w:lineRule="atLeast"/>
        <w:jc w:val="both"/>
        <w:rPr>
          <w:color w:val="00000A"/>
          <w:sz w:val="24"/>
        </w:rPr>
      </w:pPr>
      <w:r w:rsidRPr="005964AA">
        <w:rPr>
          <w:color w:val="00000A"/>
          <w:sz w:val="24"/>
        </w:rPr>
        <w:t>При проверке установлено, что просроченная дебиторская задолженность по арендной плате за земельные участки за 9 месяцев увеличилась на 264624,42 рублей или на 17,8%, что свидетельствует о нарушении ч.2 ст. 160. 1 БК РФ при администрировании доходов бюджета, выразившиеся в неприменении мер гражданско-правовой ответственности, недостаточной претензионной работе.</w:t>
      </w:r>
    </w:p>
    <w:p w:rsidR="005964AA" w:rsidRPr="005964AA" w:rsidRDefault="005964AA" w:rsidP="005964AA">
      <w:pPr>
        <w:suppressAutoHyphens/>
        <w:spacing w:line="100" w:lineRule="atLeast"/>
        <w:jc w:val="both"/>
        <w:rPr>
          <w:color w:val="00000A"/>
          <w:sz w:val="24"/>
        </w:rPr>
      </w:pPr>
      <w:r w:rsidRPr="005964AA">
        <w:rPr>
          <w:color w:val="00000A"/>
          <w:sz w:val="24"/>
        </w:rPr>
        <w:t>При проверке бухгалтерской отчетности и информации, представленной специалистом по земельным вопросам отдела по управлению имуществом администрации Никольского муниципального округа имеются расхождения:</w:t>
      </w:r>
    </w:p>
    <w:p w:rsidR="005964AA" w:rsidRPr="005964AA" w:rsidRDefault="005964AA" w:rsidP="005964AA">
      <w:pPr>
        <w:suppressAutoHyphens/>
        <w:spacing w:line="100" w:lineRule="atLeast"/>
        <w:jc w:val="both"/>
        <w:rPr>
          <w:color w:val="00000A"/>
          <w:sz w:val="24"/>
        </w:rPr>
      </w:pPr>
      <w:r w:rsidRPr="005964AA">
        <w:rPr>
          <w:color w:val="00000A"/>
          <w:sz w:val="24"/>
        </w:rPr>
        <w:t>По данным (ф. 0503169) на 01.01.2024 года числится дебиторская задолженность в сумме 1182598,7 рублей, по данным объяснительной – 1483974,28 рублей (расхождения на 301375,58 рублей или на 25,5%); на 01.10.2024 года числится просроченная дебиторская задолженность в объеме 1715620,37 рублей, по данным представленным из объяснительной на 01.10.2024 года просроченная дебиторская задолженность составила 1748598,7 рублей  (расхождения составили 32978,33 рубля или 1,9%) В соответствии с этим, допущена недостоверная передача данных по дебиторской задолженности в централизованную бухгалтерию (МКУ «</w:t>
      </w:r>
      <w:proofErr w:type="spellStart"/>
      <w:r w:rsidRPr="005964AA">
        <w:rPr>
          <w:color w:val="00000A"/>
          <w:sz w:val="24"/>
        </w:rPr>
        <w:t>ЦБУиО</w:t>
      </w:r>
      <w:proofErr w:type="spellEnd"/>
      <w:r w:rsidRPr="005964AA">
        <w:rPr>
          <w:color w:val="00000A"/>
          <w:sz w:val="24"/>
        </w:rPr>
        <w:t xml:space="preserve"> Никольского муниципального округа), что привело к искажению бухгалтерской отчетности за 2023 год и 9 месяцев 2024 года.</w:t>
      </w:r>
    </w:p>
    <w:p w:rsidR="005964AA" w:rsidRPr="005964AA" w:rsidRDefault="005964AA" w:rsidP="005964AA">
      <w:pPr>
        <w:suppressAutoHyphens/>
        <w:spacing w:line="100" w:lineRule="atLeast"/>
        <w:jc w:val="both"/>
        <w:rPr>
          <w:color w:val="00000A"/>
          <w:sz w:val="24"/>
        </w:rPr>
      </w:pPr>
    </w:p>
    <w:p w:rsidR="005964AA" w:rsidRPr="005964AA" w:rsidRDefault="005964AA" w:rsidP="005964AA">
      <w:pPr>
        <w:suppressAutoHyphens/>
        <w:spacing w:line="100" w:lineRule="atLeast"/>
        <w:jc w:val="both"/>
        <w:rPr>
          <w:color w:val="00000A"/>
          <w:sz w:val="24"/>
        </w:rPr>
      </w:pPr>
    </w:p>
    <w:p w:rsidR="005964AA" w:rsidRPr="005964AA" w:rsidRDefault="005964AA" w:rsidP="005964AA">
      <w:pPr>
        <w:suppressAutoHyphens/>
        <w:spacing w:line="100" w:lineRule="atLeast"/>
        <w:jc w:val="both"/>
        <w:rPr>
          <w:b/>
          <w:color w:val="00000A"/>
          <w:sz w:val="24"/>
        </w:rPr>
      </w:pPr>
      <w:r w:rsidRPr="005964AA">
        <w:rPr>
          <w:color w:val="00000A"/>
          <w:sz w:val="24"/>
        </w:rPr>
        <w:t xml:space="preserve">- </w:t>
      </w:r>
      <w:r w:rsidRPr="005964AA">
        <w:rPr>
          <w:b/>
          <w:color w:val="00000A"/>
          <w:sz w:val="24"/>
        </w:rPr>
        <w:t>Проверка правомерности начисления заработной платы</w:t>
      </w:r>
    </w:p>
    <w:p w:rsidR="005964AA" w:rsidRPr="005964AA" w:rsidRDefault="005964AA" w:rsidP="005964AA">
      <w:pPr>
        <w:suppressAutoHyphens/>
        <w:spacing w:line="100" w:lineRule="atLeast"/>
        <w:jc w:val="both"/>
        <w:rPr>
          <w:b/>
          <w:color w:val="00000A"/>
          <w:sz w:val="24"/>
        </w:rPr>
      </w:pPr>
      <w:r w:rsidRPr="005964AA">
        <w:rPr>
          <w:b/>
          <w:color w:val="00000A"/>
          <w:sz w:val="24"/>
        </w:rPr>
        <w:t xml:space="preserve">(МБУК «Центральный Дом культуры Никольского муниципального округа Вологодской области») </w:t>
      </w:r>
    </w:p>
    <w:p w:rsidR="005964AA" w:rsidRPr="005964AA" w:rsidRDefault="005964AA" w:rsidP="005964AA">
      <w:pPr>
        <w:suppressAutoHyphens/>
        <w:spacing w:line="100" w:lineRule="atLeast"/>
        <w:jc w:val="both"/>
        <w:rPr>
          <w:color w:val="00000A"/>
          <w:sz w:val="24"/>
        </w:rPr>
      </w:pPr>
      <w:r w:rsidRPr="005964AA">
        <w:rPr>
          <w:color w:val="00000A"/>
          <w:sz w:val="24"/>
        </w:rPr>
        <w:t xml:space="preserve">    В учреждение принят Коллективный договор на 2024-2027 годы, уведомительная регистрация </w:t>
      </w:r>
      <w:proofErr w:type="gramStart"/>
      <w:r w:rsidRPr="005964AA">
        <w:rPr>
          <w:color w:val="00000A"/>
          <w:sz w:val="24"/>
        </w:rPr>
        <w:t>произведена  20.03.2024</w:t>
      </w:r>
      <w:proofErr w:type="gramEnd"/>
      <w:r w:rsidRPr="005964AA">
        <w:rPr>
          <w:color w:val="00000A"/>
          <w:sz w:val="24"/>
        </w:rPr>
        <w:t xml:space="preserve"> года за №3.   </w:t>
      </w:r>
    </w:p>
    <w:p w:rsidR="005964AA" w:rsidRPr="005964AA" w:rsidRDefault="005964AA" w:rsidP="005964AA">
      <w:pPr>
        <w:suppressAutoHyphens/>
        <w:spacing w:line="100" w:lineRule="atLeast"/>
        <w:jc w:val="both"/>
        <w:rPr>
          <w:color w:val="00000A"/>
          <w:sz w:val="24"/>
        </w:rPr>
      </w:pPr>
      <w:r w:rsidRPr="005964AA">
        <w:rPr>
          <w:color w:val="00000A"/>
          <w:sz w:val="24"/>
        </w:rPr>
        <w:lastRenderedPageBreak/>
        <w:t xml:space="preserve">Постановлением администрации Никольского муниципального округа от 29.01.2024 года №77  утверждено Положение об оплате труда работников муниципальных учреждений культуры Никольского муниципального округа (в редакции постановления администрации Никольского муниципального округа от 29.07.2024 №797), в соответствии с постановлением администрации приказом директора МБУК «Центральный Дом культуры Никольского муниципального округа Вологодской области» утверждено от 26.02.2024 года №22 Положение об оплате труда работников МБУК «Центральный Дом культуры Никольского муниципального округа Вологодской области». Штатное расписание на 01.01.2024 года утверждено приказом директора от 09.01.2024 года №2, на 01.08.2024 года утверждено приказом от 01.07.2024 года №72а, на 01.10.2024 года приказом от 27.09.2024 года №100а, согласовано с начальником управления культуры и молодежной политики, количество штатных единиц составляет на 01.10.2024 года составляет 26,65 ед.  Должностные инструкции работников, трудовые </w:t>
      </w:r>
      <w:proofErr w:type="gramStart"/>
      <w:r w:rsidRPr="005964AA">
        <w:rPr>
          <w:color w:val="00000A"/>
          <w:sz w:val="24"/>
        </w:rPr>
        <w:t>договора  к</w:t>
      </w:r>
      <w:proofErr w:type="gramEnd"/>
      <w:r w:rsidRPr="005964AA">
        <w:rPr>
          <w:color w:val="00000A"/>
          <w:sz w:val="24"/>
        </w:rPr>
        <w:t xml:space="preserve"> проверке предоставлены.</w:t>
      </w:r>
    </w:p>
    <w:p w:rsidR="005964AA" w:rsidRPr="005964AA" w:rsidRDefault="005964AA" w:rsidP="005964AA">
      <w:pPr>
        <w:suppressAutoHyphens/>
        <w:spacing w:line="100" w:lineRule="atLeast"/>
        <w:jc w:val="both"/>
        <w:rPr>
          <w:color w:val="00000A"/>
          <w:sz w:val="24"/>
        </w:rPr>
      </w:pPr>
      <w:r w:rsidRPr="005964AA">
        <w:rPr>
          <w:color w:val="00000A"/>
          <w:sz w:val="24"/>
        </w:rPr>
        <w:t xml:space="preserve">       В силу статьи 135 Трудового кодекса Российской Федерации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5964AA" w:rsidRPr="005964AA" w:rsidRDefault="005964AA" w:rsidP="005964AA">
      <w:pPr>
        <w:suppressAutoHyphens/>
        <w:spacing w:line="100" w:lineRule="atLeast"/>
        <w:jc w:val="both"/>
        <w:rPr>
          <w:color w:val="00000A"/>
          <w:sz w:val="24"/>
        </w:rPr>
      </w:pPr>
      <w:r w:rsidRPr="005964AA">
        <w:rPr>
          <w:color w:val="00000A"/>
          <w:sz w:val="24"/>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5964AA" w:rsidRPr="005964AA" w:rsidRDefault="005964AA" w:rsidP="005964AA">
      <w:pPr>
        <w:suppressAutoHyphens/>
        <w:spacing w:line="100" w:lineRule="atLeast"/>
        <w:jc w:val="both"/>
        <w:rPr>
          <w:color w:val="00000A"/>
          <w:sz w:val="24"/>
        </w:rPr>
      </w:pPr>
      <w:r w:rsidRPr="005964AA">
        <w:rPr>
          <w:color w:val="00000A"/>
          <w:sz w:val="24"/>
        </w:rPr>
        <w:t xml:space="preserve">    Положением об оплате труда работников муниципальных учреждений культуры Никольского муниципального округа (в редакции постановления администрации Никольского муниципального округа от 29.07.2024 №797) установлены условия и размеры оплаты труда работников. Указанное положение включает в себя, в том числе должностные оклады руководителей, специалистов и служащих учреждений, виды, условия и размеры компенсационных и стимулирующих выплат. На основании постановления администрации в учреждении приказом директора МБУК «Центральный Дом культуры Никольского муниципального округа Вологодской области» утверждено Положение об оплате труда работников от 26.02.2024 года №22.</w:t>
      </w:r>
    </w:p>
    <w:p w:rsidR="005964AA" w:rsidRPr="005964AA" w:rsidRDefault="005964AA" w:rsidP="005964AA">
      <w:pPr>
        <w:suppressAutoHyphens/>
        <w:spacing w:line="100" w:lineRule="atLeast"/>
        <w:jc w:val="both"/>
        <w:rPr>
          <w:color w:val="00000A"/>
          <w:sz w:val="24"/>
        </w:rPr>
      </w:pPr>
      <w:r w:rsidRPr="005964AA">
        <w:rPr>
          <w:color w:val="00000A"/>
          <w:sz w:val="24"/>
        </w:rPr>
        <w:t>На основании раздела 4 "Выплаты стимулирующего характера, порядок, размеры и условия их применения" Положения N 77 выплаты стимулирующего характера, в том числе премиальные выплаты работникам учреждения производят с учетом результатов деятельности работников; показателей и критериев оценки эффективности труда работников, установленных локальными нормативными актами учреждения.</w:t>
      </w:r>
    </w:p>
    <w:p w:rsidR="005964AA" w:rsidRPr="005964AA" w:rsidRDefault="005964AA" w:rsidP="005964AA">
      <w:pPr>
        <w:suppressAutoHyphens/>
        <w:spacing w:line="100" w:lineRule="atLeast"/>
        <w:jc w:val="both"/>
        <w:rPr>
          <w:color w:val="00000A"/>
          <w:sz w:val="24"/>
        </w:rPr>
      </w:pPr>
      <w:r w:rsidRPr="005964AA">
        <w:rPr>
          <w:color w:val="00000A"/>
          <w:sz w:val="24"/>
        </w:rPr>
        <w:t xml:space="preserve">Согласно пункту 4.4, 4.5 указанного раздела Положения N 77 учреждение предусматривает выплату стимулирующего характера: выплаты за качество выполняемых работ; премиальные выплаты по итогам работы. </w:t>
      </w:r>
    </w:p>
    <w:p w:rsidR="005964AA" w:rsidRPr="005964AA" w:rsidRDefault="005964AA" w:rsidP="005964AA">
      <w:pPr>
        <w:suppressAutoHyphens/>
        <w:spacing w:line="100" w:lineRule="atLeast"/>
        <w:jc w:val="both"/>
        <w:rPr>
          <w:color w:val="00000A"/>
          <w:sz w:val="24"/>
        </w:rPr>
      </w:pPr>
      <w:r w:rsidRPr="005964AA">
        <w:rPr>
          <w:color w:val="00000A"/>
          <w:sz w:val="24"/>
        </w:rPr>
        <w:t>Согласно раздела I "Формирование (изменение) муниципального задания", Положения о формировании муниципального задания на оказание муниципальных услуг (выполнение работ) в отношении муниципальных учреждений Никольского муниципального округа и финансовом обеспечении выполнения муниципального задания утвержденного постановлением администрации Никольского муниципального округа  от 22 февраля 2024 года N 197 (далее - Положение N 197), в муниципальном задании устанавливаются показатели, характеризующие качество и (или) объем муниципальной услуги (работы).</w:t>
      </w:r>
    </w:p>
    <w:p w:rsidR="005964AA" w:rsidRPr="005964AA" w:rsidRDefault="005964AA" w:rsidP="005964AA">
      <w:pPr>
        <w:suppressAutoHyphens/>
        <w:spacing w:line="100" w:lineRule="atLeast"/>
        <w:jc w:val="both"/>
        <w:rPr>
          <w:color w:val="00000A"/>
          <w:sz w:val="24"/>
        </w:rPr>
      </w:pPr>
      <w:r w:rsidRPr="005964AA">
        <w:rPr>
          <w:color w:val="00000A"/>
          <w:sz w:val="24"/>
        </w:rPr>
        <w:t xml:space="preserve">В соответствии с </w:t>
      </w:r>
      <w:proofErr w:type="gramStart"/>
      <w:r w:rsidRPr="005964AA">
        <w:rPr>
          <w:color w:val="00000A"/>
          <w:sz w:val="24"/>
        </w:rPr>
        <w:t>разделом  II</w:t>
      </w:r>
      <w:proofErr w:type="gramEnd"/>
      <w:r w:rsidRPr="005964AA">
        <w:rPr>
          <w:color w:val="00000A"/>
          <w:sz w:val="24"/>
        </w:rPr>
        <w:t xml:space="preserve"> Положения N 197 объем финансового обеспечения выполнения муниципального задания рассчитывается на основании нормативных затрат. Согласно разделу II "Финансовое обеспечение выполнения муниципального задания</w:t>
      </w:r>
      <w:proofErr w:type="gramStart"/>
      <w:r w:rsidRPr="005964AA">
        <w:rPr>
          <w:color w:val="00000A"/>
          <w:sz w:val="24"/>
        </w:rPr>
        <w:t>»</w:t>
      </w:r>
      <w:proofErr w:type="gramEnd"/>
      <w:r w:rsidRPr="005964AA">
        <w:rPr>
          <w:color w:val="00000A"/>
          <w:sz w:val="24"/>
        </w:rPr>
        <w:t xml:space="preserve"> расчет нормативных затрат рассчитывается на работу в целом или на единицу объема работы, в нормативные затраты на выполнение работы учитываются, в том числе группа затрат на оплату труда и начисления на выплаты по оплате труда работников, </w:t>
      </w:r>
      <w:r w:rsidRPr="005964AA">
        <w:rPr>
          <w:color w:val="00000A"/>
          <w:sz w:val="24"/>
        </w:rPr>
        <w:lastRenderedPageBreak/>
        <w:t xml:space="preserve">непосредственно связанных с выполнением работы, включая административно-управленческий персонал. </w:t>
      </w:r>
    </w:p>
    <w:p w:rsidR="005964AA" w:rsidRPr="005964AA" w:rsidRDefault="005964AA" w:rsidP="005964AA">
      <w:pPr>
        <w:suppressAutoHyphens/>
        <w:spacing w:line="100" w:lineRule="atLeast"/>
        <w:jc w:val="both"/>
        <w:rPr>
          <w:color w:val="00000A"/>
          <w:sz w:val="24"/>
        </w:rPr>
      </w:pPr>
      <w:r w:rsidRPr="005964AA">
        <w:rPr>
          <w:color w:val="00000A"/>
          <w:sz w:val="24"/>
        </w:rPr>
        <w:t>Финансовое обеспечение выполнения муниципального задания бюджетным учреждениям округа осуществляется путем предоставления субсидии. Муниципальное задание утверждается правовым актом главного распорядителя средств бюджета округа, в ведении которого находятся казенные учреждения округа и органа, осуществляющих функции и полномочия учредителя в отношении бюджетных или автономных учреждений округа. Муниципальное задание утверждено приказом директора от 19.01.2024 года №4.</w:t>
      </w:r>
    </w:p>
    <w:p w:rsidR="005964AA" w:rsidRPr="005964AA" w:rsidRDefault="005964AA" w:rsidP="005964AA">
      <w:pPr>
        <w:suppressAutoHyphens/>
        <w:spacing w:line="100" w:lineRule="atLeast"/>
        <w:jc w:val="both"/>
        <w:rPr>
          <w:color w:val="00000A"/>
          <w:sz w:val="24"/>
        </w:rPr>
      </w:pPr>
      <w:r w:rsidRPr="005964AA">
        <w:rPr>
          <w:color w:val="00000A"/>
          <w:sz w:val="24"/>
        </w:rPr>
        <w:t>Согласно разделу п. 36 раздела II "Финансовое обеспечение выполнения муниципального задания» Положения №197 Предоставление бюджетному учреждению округа субсидии в течение финансового года осуществляется на основании соглашения о порядке и условиях предоставления субсидии на выполнение муниципального задания бюджетным  (автономным) учреждением округа, заключаемого органом, осуществляющим функции и полномочия учредителя в отношении бюджетных или автономных учреждений округа, с бюджетным или автономным учреждением округа.</w:t>
      </w:r>
    </w:p>
    <w:p w:rsidR="005964AA" w:rsidRPr="005964AA" w:rsidRDefault="005964AA" w:rsidP="005964AA">
      <w:pPr>
        <w:suppressAutoHyphens/>
        <w:spacing w:line="100" w:lineRule="atLeast"/>
        <w:jc w:val="both"/>
        <w:rPr>
          <w:color w:val="00000A"/>
          <w:sz w:val="24"/>
        </w:rPr>
      </w:pPr>
      <w:r w:rsidRPr="005964AA">
        <w:rPr>
          <w:color w:val="00000A"/>
          <w:sz w:val="24"/>
        </w:rPr>
        <w:t>22 января 2024 года между Управлением культуры и молодежной политики администрации Никольского муниципального округа и МБУК «ЦДК» заключено Соглашение о порядке и условиях предоставлении субсидии на финансовое обеспечение выполнения муниципального задания бюджетным (автономным) учреждениям культуры (с изменениями), в соответствии с пунктом 2.3.1  учреждение обязано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rsidR="005964AA" w:rsidRPr="005964AA" w:rsidRDefault="005964AA" w:rsidP="005964AA">
      <w:pPr>
        <w:suppressAutoHyphens/>
        <w:spacing w:line="100" w:lineRule="atLeast"/>
        <w:jc w:val="both"/>
        <w:rPr>
          <w:color w:val="00000A"/>
          <w:sz w:val="24"/>
        </w:rPr>
      </w:pPr>
      <w:r w:rsidRPr="005964AA">
        <w:rPr>
          <w:color w:val="00000A"/>
          <w:sz w:val="24"/>
        </w:rPr>
        <w:t xml:space="preserve">Согласно Положения об оплате труда работников муниципальных учреждений культуры Никольского муниципального округа, утвержденного постановлением администрации Никольского муниципального округа от 29 января 2024 года №77 и Положения об оплате труда работников МБУК «Центральный Дом культуры Никольского муниципального округа Вологодской области», утвержденного приказом МБУК ЦДК от 26.02.2024 года №22, выплаты стимулирующего характера работникам (выплаты за качество выполняемых работ, премиальные выплаты по итогам работы) начисляются с учетом показателей и критериев оценки эффективности труда. </w:t>
      </w:r>
    </w:p>
    <w:p w:rsidR="005964AA" w:rsidRPr="005964AA" w:rsidRDefault="005964AA" w:rsidP="005964AA">
      <w:pPr>
        <w:suppressAutoHyphens/>
        <w:spacing w:line="100" w:lineRule="atLeast"/>
        <w:jc w:val="both"/>
        <w:rPr>
          <w:color w:val="00000A"/>
          <w:sz w:val="24"/>
        </w:rPr>
      </w:pPr>
      <w:r w:rsidRPr="005964AA">
        <w:rPr>
          <w:color w:val="00000A"/>
          <w:sz w:val="24"/>
        </w:rPr>
        <w:t>Статьей 38 Бюджетного кодекса Российской Федерации установлено, что 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5964AA" w:rsidRPr="005964AA" w:rsidRDefault="005964AA" w:rsidP="005964AA">
      <w:pPr>
        <w:suppressAutoHyphens/>
        <w:spacing w:line="100" w:lineRule="atLeast"/>
        <w:jc w:val="both"/>
        <w:rPr>
          <w:color w:val="00000A"/>
          <w:sz w:val="24"/>
        </w:rPr>
      </w:pPr>
      <w:r w:rsidRPr="005964AA">
        <w:rPr>
          <w:color w:val="00000A"/>
          <w:sz w:val="24"/>
        </w:rPr>
        <w:t xml:space="preserve">На основании части 1 статьи 306.4 Бюджетного кодекса Российской Федерации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 </w:t>
      </w:r>
    </w:p>
    <w:p w:rsidR="005964AA" w:rsidRPr="005964AA" w:rsidRDefault="005964AA" w:rsidP="005964AA">
      <w:pPr>
        <w:suppressAutoHyphens/>
        <w:spacing w:line="100" w:lineRule="atLeast"/>
        <w:jc w:val="both"/>
        <w:rPr>
          <w:color w:val="00000A"/>
          <w:sz w:val="24"/>
        </w:rPr>
      </w:pPr>
      <w:r w:rsidRPr="005964AA">
        <w:rPr>
          <w:color w:val="00000A"/>
          <w:sz w:val="24"/>
        </w:rPr>
        <w:t xml:space="preserve">Отсюда следует, что на основании приказов директора муниципального учреждения в период с 1 января 2024 года по 31 октября 2024 года отдельным сотрудникам выплачивались стимулирующие выплаты на поощрение работников за качество выполняемых </w:t>
      </w:r>
      <w:proofErr w:type="gramStart"/>
      <w:r w:rsidRPr="005964AA">
        <w:rPr>
          <w:color w:val="00000A"/>
          <w:sz w:val="24"/>
        </w:rPr>
        <w:t>работ,  данные</w:t>
      </w:r>
      <w:proofErr w:type="gramEnd"/>
      <w:r w:rsidRPr="005964AA">
        <w:rPr>
          <w:color w:val="00000A"/>
          <w:sz w:val="24"/>
        </w:rPr>
        <w:t xml:space="preserve"> суммы выплат осуществлялись на усмотрение руководителя без определения критериев результатов работы.  К проверке не предоставлены критерии оценки, позволяющие оценить результативность и качество работы. Общая сумма выплат составила 798294,68 рублей.</w:t>
      </w:r>
    </w:p>
    <w:p w:rsidR="005964AA" w:rsidRPr="005964AA" w:rsidRDefault="005964AA" w:rsidP="005964AA">
      <w:pPr>
        <w:suppressAutoHyphens/>
        <w:spacing w:line="100" w:lineRule="atLeast"/>
        <w:jc w:val="both"/>
        <w:rPr>
          <w:color w:val="00000A"/>
          <w:sz w:val="24"/>
        </w:rPr>
      </w:pPr>
      <w:r w:rsidRPr="005964AA">
        <w:rPr>
          <w:color w:val="00000A"/>
          <w:sz w:val="24"/>
        </w:rPr>
        <w:t xml:space="preserve">Исходя из расчетных ведомостей и анализа заработной платы сотрудников сумма нецелевого использования субсидии, представленной из бюджета Никольского муниципального округа на финансовое обеспечение выполнения муниципального задания на 2024 и 2025-2026 годы, составила 798294,68 рублей, где предусмотрена административная </w:t>
      </w:r>
      <w:proofErr w:type="gramStart"/>
      <w:r w:rsidRPr="005964AA">
        <w:rPr>
          <w:color w:val="00000A"/>
          <w:sz w:val="24"/>
        </w:rPr>
        <w:t>ответственность  ст.</w:t>
      </w:r>
      <w:proofErr w:type="gramEnd"/>
      <w:r w:rsidRPr="005964AA">
        <w:rPr>
          <w:color w:val="00000A"/>
          <w:sz w:val="24"/>
        </w:rPr>
        <w:t xml:space="preserve"> 15.14. Нецелевое использование бюджетных средств КоАП РФ.      </w:t>
      </w:r>
    </w:p>
    <w:p w:rsidR="005964AA" w:rsidRPr="005964AA" w:rsidRDefault="005964AA" w:rsidP="005964AA">
      <w:pPr>
        <w:suppressAutoHyphens/>
        <w:spacing w:line="100" w:lineRule="atLeast"/>
        <w:jc w:val="both"/>
        <w:rPr>
          <w:color w:val="00000A"/>
          <w:sz w:val="24"/>
        </w:rPr>
      </w:pPr>
      <w:r w:rsidRPr="005964AA">
        <w:rPr>
          <w:color w:val="00000A"/>
          <w:sz w:val="24"/>
        </w:rPr>
        <w:lastRenderedPageBreak/>
        <w:t xml:space="preserve">18.07.2024 года по 02.08.2024 года принят на работу по совместительству специалистом по народному творчеству </w:t>
      </w:r>
      <w:proofErr w:type="spellStart"/>
      <w:r w:rsidRPr="005964AA">
        <w:rPr>
          <w:color w:val="00000A"/>
          <w:sz w:val="24"/>
        </w:rPr>
        <w:t>Селяков</w:t>
      </w:r>
      <w:proofErr w:type="spellEnd"/>
      <w:r w:rsidRPr="005964AA">
        <w:rPr>
          <w:color w:val="00000A"/>
          <w:sz w:val="24"/>
        </w:rPr>
        <w:t xml:space="preserve"> Д.Д. на 8 часовой рабочий день (приказ от 18.07.2024 года №8, приказ от 30.07.2024 года №15); 05.08.2024 года  Баранова С.А. принята на работу по совместительству специалистом по народному творчеству на 8 часовой рабочий день (приказ о приеме на работу от 05.08.2024 года №16, табель учета рабочего времени за август, сентябрь, октябрь), где в нарушении ст. 284 ТК РФ продолжительность рабочего времени при работе по совместительству не должна превышать четырех часов в день. Сумма начисленной заработной платы составила 76005,91 рублей.  </w:t>
      </w:r>
    </w:p>
    <w:p w:rsidR="005964AA" w:rsidRPr="005964AA" w:rsidRDefault="005964AA" w:rsidP="005964AA">
      <w:pPr>
        <w:suppressAutoHyphens/>
        <w:spacing w:line="100" w:lineRule="atLeast"/>
        <w:jc w:val="both"/>
        <w:rPr>
          <w:color w:val="00000A"/>
          <w:sz w:val="24"/>
        </w:rPr>
      </w:pPr>
      <w:r w:rsidRPr="005964AA">
        <w:rPr>
          <w:color w:val="00000A"/>
          <w:sz w:val="24"/>
        </w:rPr>
        <w:t xml:space="preserve">     Согласно ст. 69.2 БК РФ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РФ, муниципальными учреждениями формируется в порядке, установленном соответственно Правительством РФ, высшим исполнительным органом государственной власти субъекта РФ,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 Постановлением администрации Никольского муниципального округа утверждено Положение о формировании муниципального задания на оказание муниципальных услуг (выполнение работ) в отношении муниципальных учреждений Никольского муниципального округа и финансовом обеспечении выполнения муниципального задания от 22.02.2024 года №197 (далее Положение №197). В соответствии с решением Представительного Собрания Никольского муниципального округа от 24.10.2023 года №42 «Об учреждении отраслевого (функционального) органа администрации  Никольского муниципального округа Вологодской области – Управления культуры и молодёжной политики   администрации  Никольского муниципального округа Вологодской области», Управление культуры от имени администрации Никольского муниципального округа Вологодской области осуществляет функции и полномочия учредителя в отношении подведомственных учреждений в сфере культуры и молодежной политики. Согласно данному Решению Представительного Собрания приказом управления культуры и молодежной политики администрации Никольского муниципального округа от 19.01.2024 года №4 утверждено муниципальное задание МБУК «ЦДК», подведомственному Управлению культуры и молодежной политики администрации Никольского муниципального округа, где частью 2 определены работы, показатели качества работы. В </w:t>
      </w:r>
      <w:proofErr w:type="gramStart"/>
      <w:r w:rsidRPr="005964AA">
        <w:rPr>
          <w:color w:val="00000A"/>
          <w:sz w:val="24"/>
        </w:rPr>
        <w:t>нарушении  ч.</w:t>
      </w:r>
      <w:proofErr w:type="gramEnd"/>
      <w:r w:rsidRPr="005964AA">
        <w:rPr>
          <w:color w:val="00000A"/>
          <w:sz w:val="24"/>
        </w:rPr>
        <w:t>4 ст. 69.2 БК РФ, п.26 раздела 2 Положения №197 учредителем Управлением культуры и молодежной политики администрации Никольского муниципального округа не утверждены нормативные затраты на выполнение работ, соответственно не обеспечено формирование муниципального задания в соответствии с НПА.</w:t>
      </w:r>
    </w:p>
    <w:p w:rsidR="005964AA" w:rsidRPr="005964AA" w:rsidRDefault="005964AA" w:rsidP="005964AA">
      <w:pPr>
        <w:suppressAutoHyphens/>
        <w:spacing w:line="100" w:lineRule="atLeast"/>
        <w:jc w:val="both"/>
        <w:rPr>
          <w:b/>
          <w:color w:val="00000A"/>
          <w:sz w:val="24"/>
        </w:rPr>
      </w:pPr>
      <w:r w:rsidRPr="005964AA">
        <w:rPr>
          <w:b/>
          <w:color w:val="00000A"/>
          <w:sz w:val="24"/>
        </w:rPr>
        <w:t>(МБУК «</w:t>
      </w:r>
      <w:proofErr w:type="spellStart"/>
      <w:r w:rsidRPr="005964AA">
        <w:rPr>
          <w:b/>
          <w:color w:val="00000A"/>
          <w:sz w:val="24"/>
        </w:rPr>
        <w:t>ИМЦКиТ</w:t>
      </w:r>
      <w:proofErr w:type="spellEnd"/>
      <w:r w:rsidRPr="005964AA">
        <w:rPr>
          <w:b/>
          <w:color w:val="00000A"/>
          <w:sz w:val="24"/>
        </w:rPr>
        <w:t xml:space="preserve"> Никольского муниципального округа Вологодской области»)</w:t>
      </w:r>
    </w:p>
    <w:p w:rsidR="005964AA" w:rsidRPr="005964AA" w:rsidRDefault="005964AA" w:rsidP="005964AA">
      <w:pPr>
        <w:suppressAutoHyphens/>
        <w:spacing w:line="100" w:lineRule="atLeast"/>
        <w:jc w:val="both"/>
        <w:rPr>
          <w:color w:val="00000A"/>
          <w:sz w:val="24"/>
        </w:rPr>
      </w:pPr>
      <w:r w:rsidRPr="005964AA">
        <w:rPr>
          <w:color w:val="00000A"/>
          <w:sz w:val="24"/>
        </w:rPr>
        <w:t xml:space="preserve">В учреждение принят Коллективный договор на 2023-2026 годы, уведомительная регистрация </w:t>
      </w:r>
      <w:proofErr w:type="gramStart"/>
      <w:r w:rsidRPr="005964AA">
        <w:rPr>
          <w:color w:val="00000A"/>
          <w:sz w:val="24"/>
        </w:rPr>
        <w:t>произведена  03.02.2023</w:t>
      </w:r>
      <w:proofErr w:type="gramEnd"/>
      <w:r w:rsidRPr="005964AA">
        <w:rPr>
          <w:color w:val="00000A"/>
          <w:sz w:val="24"/>
        </w:rPr>
        <w:t xml:space="preserve"> года за №4, которым регулируется оплата и нормирование труда работников.   </w:t>
      </w:r>
    </w:p>
    <w:p w:rsidR="005964AA" w:rsidRPr="005964AA" w:rsidRDefault="005964AA" w:rsidP="005964AA">
      <w:pPr>
        <w:suppressAutoHyphens/>
        <w:spacing w:line="100" w:lineRule="atLeast"/>
        <w:jc w:val="both"/>
        <w:rPr>
          <w:color w:val="00000A"/>
          <w:sz w:val="24"/>
        </w:rPr>
      </w:pPr>
      <w:r w:rsidRPr="005964AA">
        <w:rPr>
          <w:color w:val="00000A"/>
          <w:sz w:val="24"/>
        </w:rPr>
        <w:t>Постановлением администрации Никольского муниципального округа от 29.01.2024 года №</w:t>
      </w:r>
      <w:proofErr w:type="gramStart"/>
      <w:r w:rsidRPr="005964AA">
        <w:rPr>
          <w:color w:val="00000A"/>
          <w:sz w:val="24"/>
        </w:rPr>
        <w:t>77  утверждено</w:t>
      </w:r>
      <w:proofErr w:type="gramEnd"/>
      <w:r w:rsidRPr="005964AA">
        <w:rPr>
          <w:color w:val="00000A"/>
          <w:sz w:val="24"/>
        </w:rPr>
        <w:t xml:space="preserve"> Положение об оплате труда работников муниципальных учреждений культуры Никольского муниципального округа (в редакции постановления администрации Никольского муниципального округа от 29.07.2024 №797). В соответствии с постановлением администрации, приказом директора МБУК «</w:t>
      </w:r>
      <w:proofErr w:type="spellStart"/>
      <w:r w:rsidRPr="005964AA">
        <w:rPr>
          <w:color w:val="00000A"/>
          <w:sz w:val="24"/>
        </w:rPr>
        <w:t>ИМЦКиТ</w:t>
      </w:r>
      <w:proofErr w:type="spellEnd"/>
      <w:r w:rsidRPr="005964AA">
        <w:rPr>
          <w:color w:val="00000A"/>
          <w:sz w:val="24"/>
        </w:rPr>
        <w:t xml:space="preserve"> Никольского муниципального округа Вологодской области» утверждено от 26.02.2024 года №12 Положение об оплате труда работников МБУК «</w:t>
      </w:r>
      <w:proofErr w:type="spellStart"/>
      <w:r w:rsidRPr="005964AA">
        <w:rPr>
          <w:color w:val="00000A"/>
          <w:sz w:val="24"/>
        </w:rPr>
        <w:t>ИМЦКиТ</w:t>
      </w:r>
      <w:proofErr w:type="spellEnd"/>
      <w:r w:rsidRPr="005964AA">
        <w:rPr>
          <w:color w:val="00000A"/>
          <w:sz w:val="24"/>
        </w:rPr>
        <w:t xml:space="preserve"> Никольского муниципального округа Вологодской области». </w:t>
      </w:r>
    </w:p>
    <w:p w:rsidR="005964AA" w:rsidRPr="005964AA" w:rsidRDefault="005964AA" w:rsidP="005964AA">
      <w:pPr>
        <w:suppressAutoHyphens/>
        <w:spacing w:line="100" w:lineRule="atLeast"/>
        <w:jc w:val="both"/>
        <w:rPr>
          <w:color w:val="00000A"/>
          <w:sz w:val="24"/>
        </w:rPr>
      </w:pPr>
      <w:r w:rsidRPr="005964AA">
        <w:rPr>
          <w:color w:val="00000A"/>
          <w:sz w:val="24"/>
        </w:rPr>
        <w:t xml:space="preserve">      Штатное расписание на 01.01.2024 года утверждено приказом директора от 22.01.2024 года №4, согласовано с начальником управления культуры и молодежной политики, количество штатных единиц составляет 11,15 ед., включает в себя 2 филиала («Центр туризма и ремесел»; «ЦТНК»). Должностные инструкции работников к проверке представлены.</w:t>
      </w:r>
    </w:p>
    <w:p w:rsidR="005964AA" w:rsidRPr="005964AA" w:rsidRDefault="005964AA" w:rsidP="005964AA">
      <w:pPr>
        <w:suppressAutoHyphens/>
        <w:spacing w:line="100" w:lineRule="atLeast"/>
        <w:jc w:val="both"/>
        <w:rPr>
          <w:color w:val="00000A"/>
          <w:sz w:val="24"/>
        </w:rPr>
      </w:pPr>
      <w:r w:rsidRPr="005964AA">
        <w:rPr>
          <w:color w:val="00000A"/>
          <w:sz w:val="24"/>
        </w:rPr>
        <w:lastRenderedPageBreak/>
        <w:t xml:space="preserve">      В МБУК «</w:t>
      </w:r>
      <w:proofErr w:type="spellStart"/>
      <w:r w:rsidRPr="005964AA">
        <w:rPr>
          <w:color w:val="00000A"/>
          <w:sz w:val="24"/>
        </w:rPr>
        <w:t>ИМЦКиТ</w:t>
      </w:r>
      <w:proofErr w:type="spellEnd"/>
      <w:r w:rsidRPr="005964AA">
        <w:rPr>
          <w:color w:val="00000A"/>
          <w:sz w:val="24"/>
        </w:rPr>
        <w:t>» приняты 2 совместителя (Щукина Л.А. с 13.11.2023 года на 0,5 ставки приказ от 13.11.2023 года №19 по 31.07.2024 года (приказ от 30.07.2024 года №11</w:t>
      </w:r>
      <w:proofErr w:type="gramStart"/>
      <w:r w:rsidRPr="005964AA">
        <w:rPr>
          <w:color w:val="00000A"/>
          <w:sz w:val="24"/>
        </w:rPr>
        <w:t>),  и</w:t>
      </w:r>
      <w:proofErr w:type="gramEnd"/>
      <w:r w:rsidRPr="005964AA">
        <w:rPr>
          <w:color w:val="00000A"/>
          <w:sz w:val="24"/>
        </w:rPr>
        <w:t xml:space="preserve"> Парфенова Е.В. на 0,25 ставки приказ от 22.11.2023 года №20 по 14 августа (приказ от 08.08.2024 года №12), принята с 23.09.2024 года приказ от 23.09.2024 года №14). Понятия «ставки» не предусмотрено Коллективным договором и Положением по оплате труда работников, оплата труда работников формируется из окладов, компенсационных выплат, стимулирующих выплат, отсюда следует, что в приказах следует отражать установленную оплату труда </w:t>
      </w:r>
      <w:proofErr w:type="gramStart"/>
      <w:r w:rsidRPr="005964AA">
        <w:rPr>
          <w:color w:val="00000A"/>
          <w:sz w:val="24"/>
        </w:rPr>
        <w:t>в  Положении</w:t>
      </w:r>
      <w:proofErr w:type="gramEnd"/>
      <w:r w:rsidRPr="005964AA">
        <w:rPr>
          <w:color w:val="00000A"/>
          <w:sz w:val="24"/>
        </w:rPr>
        <w:t xml:space="preserve"> по оплате труда работников МБУК «</w:t>
      </w:r>
      <w:proofErr w:type="spellStart"/>
      <w:r w:rsidRPr="005964AA">
        <w:rPr>
          <w:color w:val="00000A"/>
          <w:sz w:val="24"/>
        </w:rPr>
        <w:t>ИМЦКиТ</w:t>
      </w:r>
      <w:proofErr w:type="spellEnd"/>
      <w:r w:rsidRPr="005964AA">
        <w:rPr>
          <w:color w:val="00000A"/>
          <w:sz w:val="24"/>
        </w:rPr>
        <w:t xml:space="preserve">».  </w:t>
      </w:r>
    </w:p>
    <w:p w:rsidR="005964AA" w:rsidRPr="005964AA" w:rsidRDefault="005964AA" w:rsidP="005964AA">
      <w:pPr>
        <w:suppressAutoHyphens/>
        <w:spacing w:line="100" w:lineRule="atLeast"/>
        <w:jc w:val="both"/>
        <w:rPr>
          <w:color w:val="00000A"/>
          <w:sz w:val="24"/>
        </w:rPr>
      </w:pPr>
      <w:r w:rsidRPr="005964AA">
        <w:rPr>
          <w:color w:val="00000A"/>
          <w:sz w:val="24"/>
        </w:rPr>
        <w:t xml:space="preserve">      В соответствии со статьей 11 Трудового кодекса Российской Федерации, трудовое законодательство и иные акты, содержащие нормы трудового права, не распространяются на следующих лиц (если они одновременно не выступают в качестве работодателей или их представителей):</w:t>
      </w:r>
    </w:p>
    <w:p w:rsidR="005964AA" w:rsidRPr="005964AA" w:rsidRDefault="005964AA" w:rsidP="005964AA">
      <w:pPr>
        <w:suppressAutoHyphens/>
        <w:spacing w:line="100" w:lineRule="atLeast"/>
        <w:jc w:val="both"/>
        <w:rPr>
          <w:color w:val="00000A"/>
          <w:sz w:val="24"/>
        </w:rPr>
      </w:pPr>
      <w:r w:rsidRPr="005964AA">
        <w:rPr>
          <w:color w:val="00000A"/>
          <w:sz w:val="24"/>
        </w:rPr>
        <w:t>военнослужащие при исполнении ими обязанностей военной службы;</w:t>
      </w:r>
    </w:p>
    <w:p w:rsidR="005964AA" w:rsidRPr="005964AA" w:rsidRDefault="005964AA" w:rsidP="005964AA">
      <w:pPr>
        <w:suppressAutoHyphens/>
        <w:spacing w:line="100" w:lineRule="atLeast"/>
        <w:jc w:val="both"/>
        <w:rPr>
          <w:color w:val="00000A"/>
          <w:sz w:val="24"/>
        </w:rPr>
      </w:pPr>
      <w:r w:rsidRPr="005964AA">
        <w:rPr>
          <w:color w:val="00000A"/>
          <w:sz w:val="24"/>
        </w:rPr>
        <w:t>члены советов директоров (наблюдательных советов) организаций (за исключением лиц, заключивших с данной организацией трудовой договор);</w:t>
      </w:r>
    </w:p>
    <w:p w:rsidR="005964AA" w:rsidRPr="005964AA" w:rsidRDefault="005964AA" w:rsidP="005964AA">
      <w:pPr>
        <w:suppressAutoHyphens/>
        <w:spacing w:line="100" w:lineRule="atLeast"/>
        <w:jc w:val="both"/>
        <w:rPr>
          <w:color w:val="00000A"/>
          <w:sz w:val="24"/>
        </w:rPr>
      </w:pPr>
      <w:r w:rsidRPr="005964AA">
        <w:rPr>
          <w:color w:val="00000A"/>
          <w:sz w:val="24"/>
        </w:rPr>
        <w:t>лица, работающие на основании договоров гражданско-правового характера;</w:t>
      </w:r>
    </w:p>
    <w:p w:rsidR="005964AA" w:rsidRPr="005964AA" w:rsidRDefault="005964AA" w:rsidP="005964AA">
      <w:pPr>
        <w:suppressAutoHyphens/>
        <w:spacing w:line="100" w:lineRule="atLeast"/>
        <w:jc w:val="both"/>
        <w:rPr>
          <w:color w:val="00000A"/>
          <w:sz w:val="24"/>
        </w:rPr>
      </w:pPr>
      <w:r w:rsidRPr="005964AA">
        <w:rPr>
          <w:color w:val="00000A"/>
          <w:sz w:val="24"/>
        </w:rPr>
        <w:t>другие лица, если это установлено федеральным законом.</w:t>
      </w:r>
    </w:p>
    <w:p w:rsidR="005964AA" w:rsidRPr="005964AA" w:rsidRDefault="005964AA" w:rsidP="005964AA">
      <w:pPr>
        <w:suppressAutoHyphens/>
        <w:spacing w:line="100" w:lineRule="atLeast"/>
        <w:jc w:val="both"/>
        <w:rPr>
          <w:color w:val="00000A"/>
          <w:sz w:val="24"/>
        </w:rPr>
      </w:pPr>
      <w:r w:rsidRPr="005964AA">
        <w:rPr>
          <w:color w:val="00000A"/>
          <w:sz w:val="24"/>
        </w:rPr>
        <w:t xml:space="preserve">      С Рыковой О.В. заключены договора подряда   на выполнение работ по видеосъемке и монтажу видео, что регулируется гл. 39 ГК РФ, в феврале, марте, апреле, мае по гражданско-правовым </w:t>
      </w:r>
      <w:proofErr w:type="gramStart"/>
      <w:r w:rsidRPr="005964AA">
        <w:rPr>
          <w:color w:val="00000A"/>
          <w:sz w:val="24"/>
        </w:rPr>
        <w:t>договорам  работодателем</w:t>
      </w:r>
      <w:proofErr w:type="gramEnd"/>
      <w:r w:rsidRPr="005964AA">
        <w:rPr>
          <w:color w:val="00000A"/>
          <w:sz w:val="24"/>
        </w:rPr>
        <w:t xml:space="preserve"> в табеле учета рабочего времени отражены часы работы Рыковой О.В. В табеле учета рабочего времени физлица, с которыми заключены договоры ГПХ, не отражаются. Такие лица не подчиняются правилам внутреннего трудового распорядка организации, и нормы трудового права на них не распространяются, в соответствии с этим директором нарушены нормы трудового законодательства (ч. 8 ст. 11 ТК РФ).</w:t>
      </w:r>
    </w:p>
    <w:p w:rsidR="005964AA" w:rsidRPr="005964AA" w:rsidRDefault="005964AA" w:rsidP="005964AA">
      <w:pPr>
        <w:suppressAutoHyphens/>
        <w:spacing w:line="100" w:lineRule="atLeast"/>
        <w:jc w:val="both"/>
        <w:rPr>
          <w:color w:val="00000A"/>
          <w:sz w:val="24"/>
        </w:rPr>
      </w:pPr>
      <w:r w:rsidRPr="005964AA">
        <w:rPr>
          <w:color w:val="00000A"/>
          <w:sz w:val="24"/>
        </w:rPr>
        <w:t>В силу статьи 135 Трудового кодекса Российской Федерации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5964AA" w:rsidRPr="005964AA" w:rsidRDefault="005964AA" w:rsidP="005964AA">
      <w:pPr>
        <w:suppressAutoHyphens/>
        <w:spacing w:line="100" w:lineRule="atLeast"/>
        <w:jc w:val="both"/>
        <w:rPr>
          <w:color w:val="00000A"/>
          <w:sz w:val="24"/>
        </w:rPr>
      </w:pPr>
      <w:r w:rsidRPr="005964AA">
        <w:rPr>
          <w:color w:val="00000A"/>
          <w:sz w:val="24"/>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5964AA" w:rsidRPr="005964AA" w:rsidRDefault="005964AA" w:rsidP="005964AA">
      <w:pPr>
        <w:suppressAutoHyphens/>
        <w:spacing w:line="100" w:lineRule="atLeast"/>
        <w:jc w:val="both"/>
        <w:rPr>
          <w:color w:val="00000A"/>
          <w:sz w:val="24"/>
        </w:rPr>
      </w:pPr>
      <w:r w:rsidRPr="005964AA">
        <w:rPr>
          <w:color w:val="00000A"/>
          <w:sz w:val="24"/>
        </w:rPr>
        <w:t>Положением об оплате труда работников муниципальных учреждений культуры Никольского муниципального округа (в редакции постановления администрации Никольского муниципального округа от 29.07.2024 №797) установлены условия и размеры оплаты труда работников. Указанное положение включает в себя, в том числе должностные оклады руководителей, специалистов и служащих учреждений, виды, условия и размеры компенсационных и стимулирующих выплат. На основании постановления администрации в учреждении приказом директора МБУК «</w:t>
      </w:r>
      <w:proofErr w:type="spellStart"/>
      <w:r w:rsidRPr="005964AA">
        <w:rPr>
          <w:color w:val="00000A"/>
          <w:sz w:val="24"/>
        </w:rPr>
        <w:t>ИМЦКиТ</w:t>
      </w:r>
      <w:proofErr w:type="spellEnd"/>
      <w:r w:rsidRPr="005964AA">
        <w:rPr>
          <w:color w:val="00000A"/>
          <w:sz w:val="24"/>
        </w:rPr>
        <w:t xml:space="preserve"> Никольского муниципального округа Вологодской области» утверждено Положение об оплате труда работников МБУК «</w:t>
      </w:r>
      <w:proofErr w:type="spellStart"/>
      <w:r w:rsidRPr="005964AA">
        <w:rPr>
          <w:color w:val="00000A"/>
          <w:sz w:val="24"/>
        </w:rPr>
        <w:t>ИМЦКиТ</w:t>
      </w:r>
      <w:proofErr w:type="spellEnd"/>
      <w:r w:rsidRPr="005964AA">
        <w:rPr>
          <w:color w:val="00000A"/>
          <w:sz w:val="24"/>
        </w:rPr>
        <w:t xml:space="preserve"> Никольского муниципального округа Вологодской области» от 26.02.2024 года №12.</w:t>
      </w:r>
    </w:p>
    <w:p w:rsidR="005964AA" w:rsidRPr="005964AA" w:rsidRDefault="005964AA" w:rsidP="005964AA">
      <w:pPr>
        <w:suppressAutoHyphens/>
        <w:spacing w:line="100" w:lineRule="atLeast"/>
        <w:jc w:val="both"/>
        <w:rPr>
          <w:color w:val="00000A"/>
          <w:sz w:val="24"/>
        </w:rPr>
      </w:pPr>
      <w:r w:rsidRPr="005964AA">
        <w:rPr>
          <w:color w:val="00000A"/>
          <w:sz w:val="24"/>
        </w:rPr>
        <w:t>На основании раздела 4 "Выплаты стимулирующего характера, порядок, размеры и условия их применения" Положения N 77 выплаты стимулирующего характера, в том числе премиальные выплаты работникам учреждения производят с учетом результатов деятельности работников; показателей и критериев оценки эффективности труда работников, установленных локальными нормативными актами учреждения.</w:t>
      </w:r>
    </w:p>
    <w:p w:rsidR="005964AA" w:rsidRPr="005964AA" w:rsidRDefault="005964AA" w:rsidP="005964AA">
      <w:pPr>
        <w:suppressAutoHyphens/>
        <w:spacing w:line="100" w:lineRule="atLeast"/>
        <w:jc w:val="both"/>
        <w:rPr>
          <w:color w:val="00000A"/>
          <w:sz w:val="24"/>
        </w:rPr>
      </w:pPr>
      <w:r w:rsidRPr="005964AA">
        <w:rPr>
          <w:color w:val="00000A"/>
          <w:sz w:val="24"/>
        </w:rPr>
        <w:t xml:space="preserve">Согласно пункту 4.4, 4.5 указанного раздела Положения N 77 учреждение предусматривает выплату стимулирующего характера: выплаты за качество выполняемых работ; премиальные выплаты по итогам работы. </w:t>
      </w:r>
    </w:p>
    <w:p w:rsidR="005964AA" w:rsidRPr="005964AA" w:rsidRDefault="005964AA" w:rsidP="005964AA">
      <w:pPr>
        <w:suppressAutoHyphens/>
        <w:spacing w:line="100" w:lineRule="atLeast"/>
        <w:jc w:val="both"/>
        <w:rPr>
          <w:color w:val="00000A"/>
          <w:sz w:val="24"/>
        </w:rPr>
      </w:pPr>
      <w:r w:rsidRPr="005964AA">
        <w:rPr>
          <w:color w:val="00000A"/>
          <w:sz w:val="24"/>
        </w:rPr>
        <w:t xml:space="preserve">Согласно раздела I "Формирование (изменение) муниципального задания", Положения о формировании муниципального задания на оказание муниципальных услуг (выполнение </w:t>
      </w:r>
      <w:r w:rsidRPr="005964AA">
        <w:rPr>
          <w:color w:val="00000A"/>
          <w:sz w:val="24"/>
        </w:rPr>
        <w:lastRenderedPageBreak/>
        <w:t>работ) в отношении муниципальных учреждений Никольского муниципального округа и финансовом обеспечении выполнения муниципального задания утвержденного постановлением администрации Никольского муниципального округа  от 22 февраля 2024 года N 197 (далее - Положение N 197), в муниципальном задании устанавливаются показатели, характеризующие качество и (или) объем муниципальной услуги (работы).</w:t>
      </w:r>
    </w:p>
    <w:p w:rsidR="005964AA" w:rsidRPr="005964AA" w:rsidRDefault="005964AA" w:rsidP="005964AA">
      <w:pPr>
        <w:suppressAutoHyphens/>
        <w:spacing w:line="100" w:lineRule="atLeast"/>
        <w:jc w:val="both"/>
        <w:rPr>
          <w:color w:val="00000A"/>
          <w:sz w:val="24"/>
        </w:rPr>
      </w:pPr>
      <w:r w:rsidRPr="005964AA">
        <w:rPr>
          <w:color w:val="00000A"/>
          <w:sz w:val="24"/>
        </w:rPr>
        <w:t xml:space="preserve">В соответствии с </w:t>
      </w:r>
      <w:proofErr w:type="gramStart"/>
      <w:r w:rsidRPr="005964AA">
        <w:rPr>
          <w:color w:val="00000A"/>
          <w:sz w:val="24"/>
        </w:rPr>
        <w:t>разделом  II</w:t>
      </w:r>
      <w:proofErr w:type="gramEnd"/>
      <w:r w:rsidRPr="005964AA">
        <w:rPr>
          <w:color w:val="00000A"/>
          <w:sz w:val="24"/>
        </w:rPr>
        <w:t xml:space="preserve"> Положения N 197 объем финансового обеспечения выполнения муниципального задания рассчитывается на основании нормативных затрат. Согласно разделу II "Финансовое обеспечение выполнения муниципального задания</w:t>
      </w:r>
      <w:proofErr w:type="gramStart"/>
      <w:r w:rsidRPr="005964AA">
        <w:rPr>
          <w:color w:val="00000A"/>
          <w:sz w:val="24"/>
        </w:rPr>
        <w:t>»</w:t>
      </w:r>
      <w:proofErr w:type="gramEnd"/>
      <w:r w:rsidRPr="005964AA">
        <w:rPr>
          <w:color w:val="00000A"/>
          <w:sz w:val="24"/>
        </w:rPr>
        <w:t xml:space="preserve"> расчет нормативных затрат рассчитывается на работу в целом или на единицу объема работы, в нормативные затраты на выполнение работы учитываются, в том числе группа затрат на оплату труда и начисления на выплаты по оплате труда работников, непосредственно связанных с выполнением работы, включая административно-управленческий персонал. </w:t>
      </w:r>
    </w:p>
    <w:p w:rsidR="005964AA" w:rsidRPr="005964AA" w:rsidRDefault="005964AA" w:rsidP="005964AA">
      <w:pPr>
        <w:suppressAutoHyphens/>
        <w:spacing w:line="100" w:lineRule="atLeast"/>
        <w:jc w:val="both"/>
        <w:rPr>
          <w:color w:val="00000A"/>
          <w:sz w:val="24"/>
        </w:rPr>
      </w:pPr>
      <w:r w:rsidRPr="005964AA">
        <w:rPr>
          <w:color w:val="00000A"/>
          <w:sz w:val="24"/>
        </w:rPr>
        <w:t>Финансовое обеспечение выполнения муниципального задания бюджетным учреждениям округа осуществляется путем предоставления субсидии. Муниципальное задание утверждается правовым актом главного распорядителя средств бюджета округа, в ведении которого находятся казенные учреждения округа и органа, осуществляющих функции и полномочия учредителя в отношении бюджетных или автономных учреждений округа. Муниципальное задание утверждено приказом директора от 19.01.2024 года №3.</w:t>
      </w:r>
    </w:p>
    <w:p w:rsidR="005964AA" w:rsidRPr="005964AA" w:rsidRDefault="005964AA" w:rsidP="005964AA">
      <w:pPr>
        <w:suppressAutoHyphens/>
        <w:spacing w:line="100" w:lineRule="atLeast"/>
        <w:jc w:val="both"/>
        <w:rPr>
          <w:color w:val="00000A"/>
          <w:sz w:val="24"/>
        </w:rPr>
      </w:pPr>
      <w:r w:rsidRPr="005964AA">
        <w:rPr>
          <w:color w:val="00000A"/>
          <w:sz w:val="24"/>
        </w:rPr>
        <w:t>Согласно п. 36 раздела II "Финансовое обеспечение выполнения муниципального задания» Положения №197 Предоставление бюджетному учреждению округа субсидии в течение финансового года осуществляется на основании соглашения о порядке и условиях предоставления субсидии на выполнение муниципального задания бюджетным  (автономным) учреждением округа, заключаемого органом, осуществляющим функции и полномочия учредителя в отношении бюджетных или автономных учреждений округа, с бюджетным или автономным учреждением округа.</w:t>
      </w:r>
    </w:p>
    <w:p w:rsidR="005964AA" w:rsidRPr="005964AA" w:rsidRDefault="005964AA" w:rsidP="005964AA">
      <w:pPr>
        <w:suppressAutoHyphens/>
        <w:spacing w:line="100" w:lineRule="atLeast"/>
        <w:jc w:val="both"/>
        <w:rPr>
          <w:color w:val="00000A"/>
          <w:sz w:val="24"/>
        </w:rPr>
      </w:pPr>
      <w:r w:rsidRPr="005964AA">
        <w:rPr>
          <w:color w:val="00000A"/>
          <w:sz w:val="24"/>
        </w:rPr>
        <w:t>18 января 2024 года между Управлением культуры и молодежной политики администрации Никольского муниципального округа и МБУК «</w:t>
      </w:r>
      <w:proofErr w:type="spellStart"/>
      <w:r w:rsidRPr="005964AA">
        <w:rPr>
          <w:color w:val="00000A"/>
          <w:sz w:val="24"/>
        </w:rPr>
        <w:t>ИМЦКиТ</w:t>
      </w:r>
      <w:proofErr w:type="spellEnd"/>
      <w:r w:rsidRPr="005964AA">
        <w:rPr>
          <w:color w:val="00000A"/>
          <w:sz w:val="24"/>
        </w:rPr>
        <w:t>» заключено Соглашение о порядке и условиях предоставлении субсидии на финансовое обеспечение выполнения муниципального задания бюджетным (автономным) учреждениям культуры(с изменениями), в соответствии с пунктом 2.3.1  учреждение обязано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rsidR="005964AA" w:rsidRPr="005964AA" w:rsidRDefault="005964AA" w:rsidP="005964AA">
      <w:pPr>
        <w:suppressAutoHyphens/>
        <w:spacing w:line="100" w:lineRule="atLeast"/>
        <w:jc w:val="both"/>
        <w:rPr>
          <w:color w:val="00000A"/>
          <w:sz w:val="24"/>
        </w:rPr>
      </w:pPr>
      <w:r w:rsidRPr="005964AA">
        <w:rPr>
          <w:color w:val="00000A"/>
          <w:sz w:val="24"/>
        </w:rPr>
        <w:t>Согласно Положения об оплате труда работников муниципальных учреждений культуры Никольского муниципального округа, утвержденного постановлением администрации Никольского муниципального округа от 29 января 2024 года №77 и Положения об оплате труда работников МБУК «</w:t>
      </w:r>
      <w:proofErr w:type="spellStart"/>
      <w:r w:rsidRPr="005964AA">
        <w:rPr>
          <w:color w:val="00000A"/>
          <w:sz w:val="24"/>
        </w:rPr>
        <w:t>ИМЦКиТ</w:t>
      </w:r>
      <w:proofErr w:type="spellEnd"/>
      <w:r w:rsidRPr="005964AA">
        <w:rPr>
          <w:color w:val="00000A"/>
          <w:sz w:val="24"/>
        </w:rPr>
        <w:t xml:space="preserve"> Никольского муниципального округа Вологодской области», утвержденного приказом МБУК </w:t>
      </w:r>
      <w:proofErr w:type="spellStart"/>
      <w:r w:rsidRPr="005964AA">
        <w:rPr>
          <w:color w:val="00000A"/>
          <w:sz w:val="24"/>
        </w:rPr>
        <w:t>ИМЦКиТ</w:t>
      </w:r>
      <w:proofErr w:type="spellEnd"/>
      <w:r w:rsidRPr="005964AA">
        <w:rPr>
          <w:color w:val="00000A"/>
          <w:sz w:val="24"/>
        </w:rPr>
        <w:t xml:space="preserve"> от 26.02.2024 года №12, выплаты стимулирующего характера работникам (выплаты за качество выполняемых работ, премиальные выплаты по итогам работы) начисляются с учетом показателей и критериев оценки эффективности труда. </w:t>
      </w:r>
    </w:p>
    <w:p w:rsidR="005964AA" w:rsidRPr="005964AA" w:rsidRDefault="005964AA" w:rsidP="005964AA">
      <w:pPr>
        <w:suppressAutoHyphens/>
        <w:spacing w:line="100" w:lineRule="atLeast"/>
        <w:jc w:val="both"/>
        <w:rPr>
          <w:color w:val="00000A"/>
          <w:sz w:val="24"/>
        </w:rPr>
      </w:pPr>
      <w:r w:rsidRPr="005964AA">
        <w:rPr>
          <w:color w:val="00000A"/>
          <w:sz w:val="24"/>
        </w:rPr>
        <w:t>Статьей 38 Бюджетного кодекса Российской Федерации установлено, что 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5964AA" w:rsidRPr="005964AA" w:rsidRDefault="005964AA" w:rsidP="005964AA">
      <w:pPr>
        <w:suppressAutoHyphens/>
        <w:spacing w:line="100" w:lineRule="atLeast"/>
        <w:jc w:val="both"/>
        <w:rPr>
          <w:color w:val="00000A"/>
          <w:sz w:val="24"/>
        </w:rPr>
      </w:pPr>
      <w:r w:rsidRPr="005964AA">
        <w:rPr>
          <w:color w:val="00000A"/>
          <w:sz w:val="24"/>
        </w:rPr>
        <w:t xml:space="preserve">На основании части 1 статьи 306.4 Бюджетного кодекса Российской Федерации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 </w:t>
      </w:r>
    </w:p>
    <w:p w:rsidR="005964AA" w:rsidRPr="005964AA" w:rsidRDefault="005964AA" w:rsidP="005964AA">
      <w:pPr>
        <w:suppressAutoHyphens/>
        <w:spacing w:line="100" w:lineRule="atLeast"/>
        <w:jc w:val="both"/>
        <w:rPr>
          <w:color w:val="00000A"/>
          <w:sz w:val="24"/>
        </w:rPr>
      </w:pPr>
      <w:r w:rsidRPr="005964AA">
        <w:rPr>
          <w:color w:val="00000A"/>
          <w:sz w:val="24"/>
        </w:rPr>
        <w:t xml:space="preserve">Отсюда следует, что на основании приказов директора муниципального учреждения в период с 1 января 2024 года по 31 октября 2024 года отдельным сотрудникам </w:t>
      </w:r>
      <w:r w:rsidRPr="005964AA">
        <w:rPr>
          <w:color w:val="00000A"/>
          <w:sz w:val="24"/>
        </w:rPr>
        <w:lastRenderedPageBreak/>
        <w:t>выплачивались стимулирующие выплаты на поощрение работников за качество выполняемых работ, премиальные выплаты, данные суммы выплат осуществлялись на усмотрение руководителя без определения критериев результатов работы.  К проверке не предоставлены критерии оценки, позволяющие оценить результативность и качество работы. Общая сумма выплат составила 712590,70 рублей.</w:t>
      </w:r>
    </w:p>
    <w:p w:rsidR="005964AA" w:rsidRPr="005964AA" w:rsidRDefault="005964AA" w:rsidP="005964AA">
      <w:pPr>
        <w:suppressAutoHyphens/>
        <w:spacing w:line="100" w:lineRule="atLeast"/>
        <w:jc w:val="both"/>
        <w:rPr>
          <w:color w:val="00000A"/>
          <w:sz w:val="24"/>
        </w:rPr>
      </w:pPr>
      <w:r w:rsidRPr="005964AA">
        <w:rPr>
          <w:color w:val="00000A"/>
          <w:sz w:val="24"/>
        </w:rPr>
        <w:t xml:space="preserve">Исходя из расчетных ведомостей и анализа заработной платы сотрудников сумма нецелевого использования субсидии, представленной из бюджета Никольского муниципального округа на финансовое обеспечение выполнения муниципального задания на 2024 и 2025-2026 годы, составила 712590,7 рублей. </w:t>
      </w:r>
    </w:p>
    <w:p w:rsidR="005964AA" w:rsidRPr="005964AA" w:rsidRDefault="005964AA" w:rsidP="005964AA">
      <w:pPr>
        <w:suppressAutoHyphens/>
        <w:spacing w:line="100" w:lineRule="atLeast"/>
        <w:jc w:val="both"/>
        <w:rPr>
          <w:color w:val="00000A"/>
          <w:sz w:val="24"/>
        </w:rPr>
      </w:pPr>
      <w:r w:rsidRPr="005964AA">
        <w:rPr>
          <w:color w:val="00000A"/>
          <w:sz w:val="24"/>
        </w:rPr>
        <w:t xml:space="preserve">     На период отпуска Щукиной О.И. (филиал ЦТНК) с 20.05.2024 год по 17.06.2024 года был принят Щукин А.С. с 20.05.2024 года по 16.06.2024 года (выходной день). В соответствии с ч. 4 ст. 14 ТК РФ, если последний день срока приходится на нерабочий день, днем окончания срока считается ближайший следующий за ним рабочий день. В нарушении вышеуказанной нормы трудового законодательства Щукина А.С. уволили в выходной день, при этом Щукина О.И. к работе приступила, согласно, табеля учета рабочего времени 18 июня 2024 года. Щукину А.С. произведена выплата компенсации за неиспользованный отпуск и заработной платы 18.06.2024 года платежное поручение №265, что является нарушением ст. 140 ТК РФ, при прекращении трудового договора выплата всех сумм, причитающихся работнику от работодателя, производится в день увольнения работника. </w:t>
      </w:r>
    </w:p>
    <w:p w:rsidR="005964AA" w:rsidRPr="005964AA" w:rsidRDefault="005964AA" w:rsidP="005964AA">
      <w:pPr>
        <w:suppressAutoHyphens/>
        <w:spacing w:line="100" w:lineRule="atLeast"/>
        <w:jc w:val="both"/>
        <w:rPr>
          <w:color w:val="00000A"/>
          <w:sz w:val="24"/>
        </w:rPr>
      </w:pPr>
      <w:r w:rsidRPr="005964AA">
        <w:rPr>
          <w:color w:val="00000A"/>
          <w:sz w:val="24"/>
        </w:rPr>
        <w:t xml:space="preserve">Щукиной Л.А. приказом от 17.07.2024 года №58 предоставлен отпуск с 01.08.2024 года по 28.08.2024 года на 28 календарных дней, далее приказом от 29.07.2024 года №59 произведена отмена отпуска Щукиной Л.А., в </w:t>
      </w:r>
      <w:proofErr w:type="gramStart"/>
      <w:r w:rsidRPr="005964AA">
        <w:rPr>
          <w:color w:val="00000A"/>
          <w:sz w:val="24"/>
        </w:rPr>
        <w:t>нарушении  ст.</w:t>
      </w:r>
      <w:proofErr w:type="gramEnd"/>
      <w:r w:rsidRPr="005964AA">
        <w:rPr>
          <w:color w:val="00000A"/>
          <w:sz w:val="24"/>
        </w:rPr>
        <w:t xml:space="preserve"> 125 Трудового Кодекса из отпуска сотрудника с его согласия возможно только отозвать, согласие работника отсутствует. </w:t>
      </w:r>
    </w:p>
    <w:p w:rsidR="005964AA" w:rsidRPr="005964AA" w:rsidRDefault="005964AA" w:rsidP="005964AA">
      <w:pPr>
        <w:suppressAutoHyphens/>
        <w:spacing w:line="100" w:lineRule="atLeast"/>
        <w:jc w:val="both"/>
        <w:rPr>
          <w:color w:val="00000A"/>
          <w:sz w:val="24"/>
        </w:rPr>
      </w:pPr>
      <w:r w:rsidRPr="005964AA">
        <w:rPr>
          <w:color w:val="00000A"/>
          <w:sz w:val="24"/>
        </w:rPr>
        <w:t>Согласно ст. 69.2 БК РФ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РФ, муниципальными учреждениями формируется в порядке, установленном соответственно Правительством РФ, высшим исполнительным органом государственной власти субъекта РФ,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 Постановлением администрации Никольского муниципального округа утверждено Положение о формировании муниципального задания на оказание муниципальных услуг (выполнение работ) в отношении муниципальных учреждений Никольского муниципального округа и финансовом обеспечении выполнения муниципального задания от 22.02.2024 года №197 (далее Положение №197). В соответствии с решением Представительного Собрания Никольского муниципального округа от 24.10.2023 года №42 «Об учреждении отраслевого (функционального) органа администрации  Никольского муниципального округа Вологодской области – Управления культуры и молодёжной политики   администрации  Никольского муниципального округа Вологодской области», Управление культуры от имени администрации Никольского муниципального округа Вологодской области осуществляет функции и полномочия учредителя в отношении подведомственных учреждений в сфере культуры и молодежной политики. Согласно данному Решению Представительного Собрания приказом управления культуры и молодежной политики администрации Никольского муниципального округа от 19.01.2024 года №3 утверждено муниципальное задание МБУК «</w:t>
      </w:r>
      <w:proofErr w:type="spellStart"/>
      <w:r w:rsidRPr="005964AA">
        <w:rPr>
          <w:color w:val="00000A"/>
          <w:sz w:val="24"/>
        </w:rPr>
        <w:t>ИМЦКиТ</w:t>
      </w:r>
      <w:proofErr w:type="spellEnd"/>
      <w:r w:rsidRPr="005964AA">
        <w:rPr>
          <w:color w:val="00000A"/>
          <w:sz w:val="24"/>
        </w:rPr>
        <w:t xml:space="preserve">», подведомственному Управлению культуры и молодежной политики администрации Никольского муниципального округа, где частью 2 определены работы, показатели качества работы. В </w:t>
      </w:r>
      <w:proofErr w:type="gramStart"/>
      <w:r w:rsidRPr="005964AA">
        <w:rPr>
          <w:color w:val="00000A"/>
          <w:sz w:val="24"/>
        </w:rPr>
        <w:t>нарушении  ч.</w:t>
      </w:r>
      <w:proofErr w:type="gramEnd"/>
      <w:r w:rsidRPr="005964AA">
        <w:rPr>
          <w:color w:val="00000A"/>
          <w:sz w:val="24"/>
        </w:rPr>
        <w:t>4 ст. 69.2 БК РФ, п.26 раздела 2 Положения №197 учредителем Управлением культуры и молодежной политики администрации Никольского муниципального округа не утверждены нормативные затраты на выполнение работ, соответственно не обеспечено формирование муниципального задания в соответствии с НПА.</w:t>
      </w:r>
    </w:p>
    <w:p w:rsidR="005964AA" w:rsidRPr="005964AA" w:rsidRDefault="005964AA" w:rsidP="005964AA">
      <w:pPr>
        <w:suppressAutoHyphens/>
        <w:spacing w:line="100" w:lineRule="atLeast"/>
        <w:jc w:val="both"/>
        <w:rPr>
          <w:b/>
          <w:color w:val="00000A"/>
          <w:sz w:val="24"/>
        </w:rPr>
      </w:pPr>
      <w:r w:rsidRPr="005964AA">
        <w:rPr>
          <w:b/>
          <w:color w:val="00000A"/>
          <w:sz w:val="24"/>
        </w:rPr>
        <w:lastRenderedPageBreak/>
        <w:t>- Проверка исполнения законодательства при заключении и исполнении контрактов на ремонт, реконструкцию и оснащение детских школ искусств, в том числе бюджетного законодательства и законодательства о закупках (МБУ «Никольская детская школа искусств»)</w:t>
      </w:r>
    </w:p>
    <w:p w:rsidR="005964AA" w:rsidRPr="005964AA" w:rsidRDefault="005964AA" w:rsidP="005964AA">
      <w:pPr>
        <w:spacing w:line="256" w:lineRule="auto"/>
        <w:jc w:val="both"/>
        <w:rPr>
          <w:rFonts w:eastAsia="Calibri"/>
          <w:sz w:val="24"/>
          <w:lang w:eastAsia="en-US"/>
        </w:rPr>
      </w:pPr>
      <w:r w:rsidRPr="005964AA">
        <w:rPr>
          <w:rFonts w:eastAsia="Calibri"/>
          <w:sz w:val="24"/>
          <w:lang w:eastAsia="en-US"/>
        </w:rPr>
        <w:t>Между Администрацией Никольского муниципального округа Вологодской области и Департаментом культуры Вологодской области заключено Соглашение о предоставлении субсидий бюджетам муниципальных образований области на модернизацию (капитальный ремонт, реконструкцию) муниципальных детских школ искусств по видам искусств) от 17 января №19534000-1-2024-005, с общим объемом бюджетных ассигнований в 2024 году -30 737 082,0 рублей.</w:t>
      </w:r>
    </w:p>
    <w:p w:rsidR="005964AA" w:rsidRPr="005964AA" w:rsidRDefault="005964AA" w:rsidP="005964AA">
      <w:pPr>
        <w:spacing w:line="256" w:lineRule="auto"/>
        <w:jc w:val="both"/>
        <w:rPr>
          <w:rFonts w:eastAsia="Calibri"/>
          <w:sz w:val="24"/>
          <w:lang w:eastAsia="en-US"/>
        </w:rPr>
      </w:pPr>
      <w:r w:rsidRPr="005964AA">
        <w:rPr>
          <w:rFonts w:eastAsia="Calibri"/>
          <w:sz w:val="24"/>
          <w:lang w:eastAsia="en-US"/>
        </w:rPr>
        <w:t xml:space="preserve">В соответствии с Порядком составления и утверждения плана финансово-хозяйственной деятельности муниципальных бюджетных учреждений Никольского муниципального округа, утвержденным постановлением администрации Никольского муниципального округа от 10.01.2024 года №7, утвержден План финансово-хозяйственной деятельности на 2024 год и плановый период 2025 и 2026 годов от 09.01.2024 года, в него вносились изменения 2 раза (от 10.06.2024 года, 05.07.2024 года), где на закупку товаров, работ, услуг в целях капитального ремонта государственного (муниципального) имущества предусмотрены средства в сумме 30 737 082,0 рублей. </w:t>
      </w:r>
    </w:p>
    <w:p w:rsidR="005964AA" w:rsidRPr="005964AA" w:rsidRDefault="005964AA" w:rsidP="005964AA">
      <w:pPr>
        <w:spacing w:line="256" w:lineRule="auto"/>
        <w:jc w:val="both"/>
        <w:rPr>
          <w:rFonts w:eastAsia="Calibri"/>
          <w:sz w:val="24"/>
          <w:lang w:eastAsia="en-US"/>
        </w:rPr>
      </w:pPr>
      <w:r w:rsidRPr="005964AA">
        <w:rPr>
          <w:rFonts w:eastAsia="Calibri"/>
          <w:sz w:val="24"/>
          <w:lang w:eastAsia="en-US"/>
        </w:rPr>
        <w:t xml:space="preserve"> В соответствии с ч.7 с ст.</w:t>
      </w:r>
      <w:proofErr w:type="gramStart"/>
      <w:r w:rsidRPr="005964AA">
        <w:rPr>
          <w:rFonts w:eastAsia="Calibri"/>
          <w:sz w:val="24"/>
          <w:lang w:eastAsia="en-US"/>
        </w:rPr>
        <w:t>16  Федерального</w:t>
      </w:r>
      <w:proofErr w:type="gramEnd"/>
      <w:r w:rsidRPr="005964AA">
        <w:rPr>
          <w:rFonts w:eastAsia="Calibri"/>
          <w:sz w:val="24"/>
          <w:lang w:eastAsia="en-US"/>
        </w:rPr>
        <w:t xml:space="preserve"> закона от 05.04.2013 N 44-ФЗ (ред. от 22.06.2024) «О контрактной системе в сфере закупок товаров, работ, услуг для обеспечения государственных и муниципальных нужд» Заказчиком (МБУ «Никольская детская школа искусств» в ЕИС размещен план – график закупок от 11.01.2024 года с изменениями (5 раз). По позициям плана – графика закупок на капитальный ремонт муниципального бюджетного учреждения дополнительного образования «Никольская детская школа искусств» дата обновления (внесения изменений) соответствует требованиям Федерального закона от 05.04.2013 года №44-ФЗ, согласно плана-графика (в редакции от 01.02.2024 года) суммы запланированных средств составили: по капитальному ремонту на ул. Советской д.82А -5 740 902,0 рублей; на ул. 25 Октября д.1 – 24 967 180,0 рублей. </w:t>
      </w:r>
    </w:p>
    <w:p w:rsidR="005964AA" w:rsidRPr="005964AA" w:rsidRDefault="005964AA" w:rsidP="005964AA">
      <w:pPr>
        <w:spacing w:line="256" w:lineRule="auto"/>
        <w:jc w:val="both"/>
        <w:rPr>
          <w:rFonts w:eastAsia="Calibri"/>
          <w:sz w:val="24"/>
          <w:lang w:eastAsia="en-US"/>
        </w:rPr>
      </w:pPr>
      <w:r w:rsidRPr="005964AA">
        <w:rPr>
          <w:rFonts w:eastAsia="Calibri"/>
          <w:sz w:val="24"/>
          <w:lang w:eastAsia="en-US"/>
        </w:rPr>
        <w:t xml:space="preserve">Согласно информации, размещенной в ЕИС опубликовано Извещение о проведении электронного аукциона от 08.02.2024 №0830500000224000311 по объекту закупки на Капитальный ремонт муниципального бюджетного учреждения дополнительного образования "Никольская детская школа искусств", расположенного по адресу: г. Никольск, ул. 25 Октября, д. 1, НМЦ 24 967 180,00 рублей. По результатам электронного аукциона заключен контракт №08305000002240003110001 от 04.03.2024 года с ОБЩЕСТВО С ОГРАНИЧЕННОЙ ОТВЕТСТВЕННОСТЬЮ "РЕКОНСТРУКЦИЯ", цена </w:t>
      </w:r>
      <w:proofErr w:type="gramStart"/>
      <w:r w:rsidRPr="005964AA">
        <w:rPr>
          <w:rFonts w:eastAsia="Calibri"/>
          <w:sz w:val="24"/>
          <w:lang w:eastAsia="en-US"/>
        </w:rPr>
        <w:t>контракта  составила</w:t>
      </w:r>
      <w:proofErr w:type="gramEnd"/>
      <w:r w:rsidRPr="005964AA">
        <w:rPr>
          <w:rFonts w:eastAsia="Calibri"/>
          <w:sz w:val="24"/>
          <w:lang w:eastAsia="en-US"/>
        </w:rPr>
        <w:t xml:space="preserve"> 24 967 180,00 рублей, срок выполнения работ-15 августа 2024 года, срок исполнения контракта -23.09.2024 года, выплата аванса 30%. В соответствии с ч.65.1 ст.112 Федерального закона №44-ФЗ по распоряжению администрации Никольского муниципального округа от 28.06.2024 года были изменены существенные условия контракта в части оплаты работ, заключены дополнительные соглашения от 28.06.2024 года №1 и от 02.08.2024 года №2 (оплата выполненных работ, а также отдельных этапов исполнения контракта производится ежемесячно на основании справки о стоимости выполненных работ, промежуточная оплата за фактически выполненные работы производится в размере стоимости фактически принятых Заказчиком работ за вычетом суммы аванса, рассчитанного как произведение 70% от стоимости фактически принятых). Согласно п.3.3 р. 3 условиям контракта работы должны производиться в сроки, предусмотренные в Графике выполнения строительно-монтажных работ, Подрядчиком данные сроки выполнения работ не соблюдаются, о чем Заказчик (директор МБУ ДО «Никольская детская школа искусств» Семенова И.Н.) направляла письма (от 28.05.2024 года №03/24-КР; от 13.06.2024 года №05/24-КР; от 19.06.2024 года №08/24-КР; от 27.06.2024 года №09/24-КР; от 04.07.2024 года №18/24-КР; от 04.07.2024 года №14/24-КР; </w:t>
      </w:r>
      <w:r w:rsidRPr="005964AA">
        <w:rPr>
          <w:rFonts w:eastAsia="Calibri"/>
          <w:sz w:val="24"/>
          <w:lang w:eastAsia="en-US"/>
        </w:rPr>
        <w:lastRenderedPageBreak/>
        <w:t>от 03.07.2024 года №16/24-КР), в том числе претензионные письма о не соблюдении сроков выполнения работ на электронную почту Подрядчика, что является нарушением п.16.3 р. 16 контракта, где претензии с нарушением сроков выполнения работ осуществляются с использованием ЕИС путем направления электронных уведомлений (</w:t>
      </w:r>
      <w:proofErr w:type="spellStart"/>
      <w:r w:rsidRPr="005964AA">
        <w:rPr>
          <w:rFonts w:eastAsia="Calibri"/>
          <w:sz w:val="24"/>
          <w:lang w:eastAsia="en-US"/>
        </w:rPr>
        <w:t>искл</w:t>
      </w:r>
      <w:proofErr w:type="spellEnd"/>
      <w:r w:rsidRPr="005964AA">
        <w:rPr>
          <w:rFonts w:eastAsia="Calibri"/>
          <w:sz w:val="24"/>
          <w:lang w:eastAsia="en-US"/>
        </w:rPr>
        <w:t xml:space="preserve">. претензия от 17.07.2024 года №20/24-КР). Согласно п.4.2 р.4 условиям контракта от 04 марта 2024 года предусмотрен аванс в размере 30% цены контракта (7490154,0 рублей), выплата производится единовременно в течение 10 рабочих дней с даты заключения контракта. Заказчиком произведена выплата аванса в размере 7490154,0 рублей (пл. поручения №92 от 20.03.2024 года, №93 от 20.03.2024 года; №94 от 20.03.2024 года), чем Заказчик допустил просрочку выплаты </w:t>
      </w:r>
      <w:proofErr w:type="gramStart"/>
      <w:r w:rsidRPr="005964AA">
        <w:rPr>
          <w:rFonts w:eastAsia="Calibri"/>
          <w:sz w:val="24"/>
          <w:lang w:eastAsia="en-US"/>
        </w:rPr>
        <w:t>аванса,  что</w:t>
      </w:r>
      <w:proofErr w:type="gramEnd"/>
      <w:r w:rsidRPr="005964AA">
        <w:rPr>
          <w:rFonts w:eastAsia="Calibri"/>
          <w:sz w:val="24"/>
          <w:lang w:eastAsia="en-US"/>
        </w:rPr>
        <w:t xml:space="preserve"> является нарушением требований п.4.2 р. 4 Контракта, п.2 ч. 1 ст. 94 Федерального Закона №44-ФЗ, п. 1 ст. 779 ГКРФ (просрочка составила 1 рабочий день). Данное нарушение предполагает привлечение к административной ответственности по ч.1 ст.7.32.5 КоАП.  На данный момент со стороны Подрядчика не выполняются работы согласно графика выполнения строительно-монтажных </w:t>
      </w:r>
      <w:proofErr w:type="gramStart"/>
      <w:r w:rsidRPr="005964AA">
        <w:rPr>
          <w:rFonts w:eastAsia="Calibri"/>
          <w:sz w:val="24"/>
          <w:lang w:eastAsia="en-US"/>
        </w:rPr>
        <w:t>работ,  в</w:t>
      </w:r>
      <w:proofErr w:type="gramEnd"/>
      <w:r w:rsidRPr="005964AA">
        <w:rPr>
          <w:rFonts w:eastAsia="Calibri"/>
          <w:sz w:val="24"/>
          <w:lang w:eastAsia="en-US"/>
        </w:rPr>
        <w:t xml:space="preserve"> ЕИС со стороны Подрядчика отсутствуют акты выполненных работ, счета –фактуры и другие документы предусмотренные р. 8 Контракта.</w:t>
      </w:r>
    </w:p>
    <w:p w:rsidR="005964AA" w:rsidRPr="005964AA" w:rsidRDefault="005964AA" w:rsidP="005964AA">
      <w:pPr>
        <w:spacing w:after="160" w:line="256" w:lineRule="auto"/>
        <w:jc w:val="both"/>
        <w:rPr>
          <w:rFonts w:eastAsia="Calibri"/>
          <w:sz w:val="24"/>
          <w:lang w:eastAsia="en-US"/>
        </w:rPr>
      </w:pPr>
      <w:r w:rsidRPr="005964AA">
        <w:rPr>
          <w:rFonts w:eastAsia="Calibri"/>
          <w:sz w:val="24"/>
          <w:lang w:eastAsia="en-US"/>
        </w:rPr>
        <w:t>-опубликовано Извещение о проведении электронного аукциона 0830500000224000312 от 08.02.2024 года на капитальный ремонт муниципального бюджетного учреждения дополнительного образования «Никольская детская школа искусств», расположенного по адресу: г. Никольск, ул. Советская, д. 82А, НМЦК 4 671 170,00 рублей, в результате аукциона подано 2 заявки, по результатам торгов контракт заключен 04.03.2024 года №33514005901 24 000004 с</w:t>
      </w:r>
      <w:r w:rsidRPr="005964AA">
        <w:rPr>
          <w:rFonts w:ascii="Calibri" w:eastAsia="Calibri" w:hAnsi="Calibri"/>
          <w:sz w:val="24"/>
          <w:lang w:eastAsia="en-US"/>
        </w:rPr>
        <w:t xml:space="preserve">  </w:t>
      </w:r>
      <w:r w:rsidRPr="005964AA">
        <w:rPr>
          <w:rFonts w:eastAsia="Calibri"/>
          <w:sz w:val="24"/>
          <w:lang w:eastAsia="en-US"/>
        </w:rPr>
        <w:t xml:space="preserve">ДЕРБИН ИВАН ВАЛЕРИЕВИЧ, цена контракта  3 853 715,25 рублей, срок выполнения работ с 20.05.2024 года по 15.08.2024 года, срок исполнения контракта с даты заключения по 23.09.2024 года, согласно  графика выполнения строительно-монтажных работ, аванс не предусмотрен. При заключении и размещении контракта нарушений не установлено. На данном этапе не закончился срок выполнения работ, у Заказчика по графику выполнения работ претензии отсутствуют.  </w:t>
      </w:r>
    </w:p>
    <w:p w:rsidR="005964AA" w:rsidRPr="005964AA" w:rsidRDefault="005964AA" w:rsidP="005964AA">
      <w:pPr>
        <w:spacing w:after="160" w:line="256" w:lineRule="auto"/>
        <w:jc w:val="both"/>
        <w:rPr>
          <w:rFonts w:eastAsia="Calibri"/>
          <w:b/>
          <w:sz w:val="24"/>
          <w:lang w:eastAsia="en-US"/>
        </w:rPr>
      </w:pPr>
      <w:r w:rsidRPr="005964AA">
        <w:rPr>
          <w:rFonts w:eastAsia="Calibri"/>
          <w:sz w:val="24"/>
          <w:lang w:eastAsia="en-US"/>
        </w:rPr>
        <w:t>-</w:t>
      </w:r>
      <w:r w:rsidRPr="005964AA">
        <w:rPr>
          <w:rFonts w:eastAsia="Calibri"/>
          <w:b/>
          <w:sz w:val="24"/>
          <w:lang w:eastAsia="en-US"/>
        </w:rPr>
        <w:t>Внешняя проверка бюджетной отчетности главных администраторов бюджетных средств Никольского муниципального округа за 2023 год</w:t>
      </w:r>
    </w:p>
    <w:p w:rsidR="005964AA" w:rsidRPr="005964AA" w:rsidRDefault="005964AA" w:rsidP="005964AA">
      <w:pPr>
        <w:tabs>
          <w:tab w:val="left" w:pos="708"/>
        </w:tabs>
        <w:suppressAutoHyphens/>
        <w:spacing w:after="200" w:line="276" w:lineRule="auto"/>
        <w:jc w:val="both"/>
        <w:rPr>
          <w:rFonts w:eastAsia="SimSun" w:cs="Mangal"/>
          <w:color w:val="00000A"/>
          <w:kern w:val="2"/>
          <w:sz w:val="24"/>
          <w:lang w:eastAsia="zh-CN" w:bidi="hi-IN"/>
        </w:rPr>
      </w:pPr>
      <w:r w:rsidRPr="005964AA">
        <w:rPr>
          <w:rFonts w:eastAsia="SimSun" w:cs="Mangal"/>
          <w:color w:val="00000A"/>
          <w:kern w:val="2"/>
          <w:sz w:val="24"/>
          <w:lang w:eastAsia="zh-CN" w:bidi="hi-IN"/>
        </w:rPr>
        <w:t xml:space="preserve">Объекты: Представительное Собрание Никольского муниципального района; Администрация  Никольского муниципального района; Контрольно-счетный комитет района; Финансовое управление района; Управление образования администрации района; Управление культуры администрации  района; администрация МО город </w:t>
      </w:r>
      <w:proofErr w:type="spellStart"/>
      <w:r w:rsidRPr="005964AA">
        <w:rPr>
          <w:rFonts w:eastAsia="SimSun" w:cs="Mangal"/>
          <w:color w:val="00000A"/>
          <w:kern w:val="2"/>
          <w:sz w:val="24"/>
          <w:lang w:eastAsia="zh-CN" w:bidi="hi-IN"/>
        </w:rPr>
        <w:t>Никоьск</w:t>
      </w:r>
      <w:proofErr w:type="spellEnd"/>
      <w:r w:rsidRPr="005964AA">
        <w:rPr>
          <w:rFonts w:eastAsia="SimSun" w:cs="Mangal"/>
          <w:color w:val="00000A"/>
          <w:kern w:val="2"/>
          <w:sz w:val="24"/>
          <w:lang w:eastAsia="zh-CN" w:bidi="hi-IN"/>
        </w:rPr>
        <w:t xml:space="preserve">; администрация </w:t>
      </w:r>
      <w:proofErr w:type="spellStart"/>
      <w:r w:rsidRPr="005964AA">
        <w:rPr>
          <w:rFonts w:eastAsia="SimSun" w:cs="Mangal"/>
          <w:color w:val="00000A"/>
          <w:kern w:val="2"/>
          <w:sz w:val="24"/>
          <w:lang w:eastAsia="zh-CN" w:bidi="hi-IN"/>
        </w:rPr>
        <w:t>Аргуновского</w:t>
      </w:r>
      <w:proofErr w:type="spellEnd"/>
      <w:r w:rsidRPr="005964AA">
        <w:rPr>
          <w:rFonts w:eastAsia="SimSun" w:cs="Mangal"/>
          <w:color w:val="00000A"/>
          <w:kern w:val="2"/>
          <w:sz w:val="24"/>
          <w:lang w:eastAsia="zh-CN" w:bidi="hi-IN"/>
        </w:rPr>
        <w:t xml:space="preserve"> сельского поселения; администрация </w:t>
      </w:r>
      <w:proofErr w:type="spellStart"/>
      <w:r w:rsidRPr="005964AA">
        <w:rPr>
          <w:rFonts w:eastAsia="SimSun" w:cs="Mangal"/>
          <w:color w:val="00000A"/>
          <w:kern w:val="2"/>
          <w:sz w:val="24"/>
          <w:lang w:eastAsia="zh-CN" w:bidi="hi-IN"/>
        </w:rPr>
        <w:t>Завражского</w:t>
      </w:r>
      <w:proofErr w:type="spellEnd"/>
      <w:r w:rsidRPr="005964AA">
        <w:rPr>
          <w:rFonts w:eastAsia="SimSun" w:cs="Mangal"/>
          <w:color w:val="00000A"/>
          <w:kern w:val="2"/>
          <w:sz w:val="24"/>
          <w:lang w:eastAsia="zh-CN" w:bidi="hi-IN"/>
        </w:rPr>
        <w:t xml:space="preserve"> сельского поселения, администрация </w:t>
      </w:r>
      <w:proofErr w:type="spellStart"/>
      <w:r w:rsidRPr="005964AA">
        <w:rPr>
          <w:rFonts w:eastAsia="SimSun" w:cs="Mangal"/>
          <w:color w:val="00000A"/>
          <w:kern w:val="2"/>
          <w:sz w:val="24"/>
          <w:lang w:eastAsia="zh-CN" w:bidi="hi-IN"/>
        </w:rPr>
        <w:t>Зеленцовского</w:t>
      </w:r>
      <w:proofErr w:type="spellEnd"/>
      <w:r w:rsidRPr="005964AA">
        <w:rPr>
          <w:rFonts w:eastAsia="SimSun" w:cs="Mangal"/>
          <w:color w:val="00000A"/>
          <w:kern w:val="2"/>
          <w:sz w:val="24"/>
          <w:lang w:eastAsia="zh-CN" w:bidi="hi-IN"/>
        </w:rPr>
        <w:t xml:space="preserve"> сельского поселения; администрация </w:t>
      </w:r>
      <w:proofErr w:type="spellStart"/>
      <w:r w:rsidRPr="005964AA">
        <w:rPr>
          <w:rFonts w:eastAsia="SimSun" w:cs="Mangal"/>
          <w:color w:val="00000A"/>
          <w:kern w:val="2"/>
          <w:sz w:val="24"/>
          <w:lang w:eastAsia="zh-CN" w:bidi="hi-IN"/>
        </w:rPr>
        <w:t>Кемского</w:t>
      </w:r>
      <w:proofErr w:type="spellEnd"/>
      <w:r w:rsidRPr="005964AA">
        <w:rPr>
          <w:rFonts w:eastAsia="SimSun" w:cs="Mangal"/>
          <w:color w:val="00000A"/>
          <w:kern w:val="2"/>
          <w:sz w:val="24"/>
          <w:lang w:eastAsia="zh-CN" w:bidi="hi-IN"/>
        </w:rPr>
        <w:t xml:space="preserve"> сельского поселения; сельское поселение </w:t>
      </w:r>
      <w:proofErr w:type="spellStart"/>
      <w:r w:rsidRPr="005964AA">
        <w:rPr>
          <w:rFonts w:eastAsia="SimSun" w:cs="Mangal"/>
          <w:color w:val="00000A"/>
          <w:kern w:val="2"/>
          <w:sz w:val="24"/>
          <w:lang w:eastAsia="zh-CN" w:bidi="hi-IN"/>
        </w:rPr>
        <w:t>Краснополянское</w:t>
      </w:r>
      <w:proofErr w:type="spellEnd"/>
      <w:r w:rsidRPr="005964AA">
        <w:rPr>
          <w:rFonts w:eastAsia="SimSun" w:cs="Mangal"/>
          <w:color w:val="00000A"/>
          <w:kern w:val="2"/>
          <w:sz w:val="24"/>
          <w:lang w:eastAsia="zh-CN" w:bidi="hi-IN"/>
        </w:rPr>
        <w:t>; сельское поселение Никольское.</w:t>
      </w:r>
    </w:p>
    <w:p w:rsidR="005964AA" w:rsidRPr="005964AA" w:rsidRDefault="005964AA" w:rsidP="005964AA">
      <w:pPr>
        <w:tabs>
          <w:tab w:val="left" w:pos="708"/>
        </w:tabs>
        <w:suppressAutoHyphens/>
        <w:spacing w:after="200" w:line="276" w:lineRule="auto"/>
        <w:jc w:val="both"/>
        <w:rPr>
          <w:rFonts w:eastAsia="SimSun" w:cs="Mangal"/>
          <w:color w:val="00000A"/>
          <w:kern w:val="2"/>
          <w:sz w:val="24"/>
          <w:lang w:eastAsia="zh-CN" w:bidi="hi-IN"/>
        </w:rPr>
      </w:pPr>
      <w:r w:rsidRPr="005964AA">
        <w:rPr>
          <w:rFonts w:eastAsia="SimSun" w:cs="Mangal"/>
          <w:color w:val="00000A"/>
          <w:kern w:val="2"/>
          <w:sz w:val="24"/>
          <w:lang w:eastAsia="zh-CN" w:bidi="hi-IN"/>
        </w:rPr>
        <w:t xml:space="preserve">Внешняя проверка бюджетной отчетности за 2023 год главных распорядителей бюджетных средств, главных администраторов проведена в соответствии с требованиями ст. 264.4 Бюджетного кодекса Российской Федерации и с решением Представительного Собрания Никольского муниципального района от 08.06.2012 года № 24 «Об утверждении Положения о бюджетном процессе в Никольском муниципальном районе» (с изменениями). Годовая бюджетная отчетность об исполнении за 2023 год составлена в соответствии с Бюджетным кодексом Российской Федерации, Федеральным законом от 06.12.2011 года № 402-ФЗ «О бухгалтерском учете» и соответствует структуре и бюджетной классификации, которые применялись при утверждении бюджета Никольского района на 2023 год. В соответствии с п. 9 Инструкции № 191н бюджетная отчетность составлена нарастающим итогом с начала года в рублях с точностью до второго десятичного знака после запятой. Фактические расходы, отраженные в бюджетной </w:t>
      </w:r>
      <w:r w:rsidRPr="005964AA">
        <w:rPr>
          <w:rFonts w:eastAsia="SimSun" w:cs="Mangal"/>
          <w:color w:val="00000A"/>
          <w:kern w:val="2"/>
          <w:sz w:val="24"/>
          <w:lang w:eastAsia="zh-CN" w:bidi="hi-IN"/>
        </w:rPr>
        <w:lastRenderedPageBreak/>
        <w:t>отчетности, не превышают плановые показатели, утвержденные решениями о бюджете на отчетный финансовый год. Фактов недостоверных отчетных данных, искажения бюджетной отчетности, осуществления расходов, непредусмотренных решениями о бюджете или же с превышением бюджетных ассигнований, проведенной проверкой не установлено.</w:t>
      </w:r>
    </w:p>
    <w:p w:rsidR="005964AA" w:rsidRPr="005964AA" w:rsidRDefault="005964AA" w:rsidP="005964AA">
      <w:pPr>
        <w:tabs>
          <w:tab w:val="left" w:pos="6870"/>
        </w:tabs>
        <w:spacing w:after="160" w:line="256" w:lineRule="auto"/>
        <w:jc w:val="both"/>
        <w:rPr>
          <w:rFonts w:eastAsia="SimSun" w:cs="Mangal"/>
          <w:b/>
          <w:kern w:val="2"/>
          <w:sz w:val="24"/>
          <w:lang w:eastAsia="zh-CN" w:bidi="hi-IN"/>
        </w:rPr>
      </w:pPr>
      <w:r w:rsidRPr="005964AA">
        <w:rPr>
          <w:rFonts w:eastAsia="SimSun" w:cs="Mangal"/>
          <w:b/>
          <w:kern w:val="2"/>
          <w:sz w:val="24"/>
          <w:lang w:eastAsia="zh-CN" w:bidi="hi-IN"/>
        </w:rPr>
        <w:t>Осуществление контроля и проверка выполнения представлений и предписаний, направленных по результатам контрольных мероприятий.</w:t>
      </w:r>
    </w:p>
    <w:p w:rsidR="005964AA" w:rsidRPr="005964AA" w:rsidRDefault="005964AA" w:rsidP="005964AA">
      <w:pPr>
        <w:widowControl w:val="0"/>
        <w:tabs>
          <w:tab w:val="left" w:pos="6870"/>
        </w:tabs>
        <w:suppressAutoHyphens/>
        <w:jc w:val="both"/>
        <w:rPr>
          <w:rFonts w:eastAsia="SimSun" w:cs="Mangal"/>
          <w:kern w:val="2"/>
          <w:sz w:val="24"/>
          <w:lang w:eastAsia="zh-CN" w:bidi="hi-IN"/>
        </w:rPr>
      </w:pPr>
      <w:r w:rsidRPr="005964AA">
        <w:rPr>
          <w:rFonts w:eastAsia="SimSun" w:cs="Mangal"/>
          <w:kern w:val="2"/>
          <w:sz w:val="24"/>
          <w:lang w:eastAsia="zh-CN" w:bidi="hi-IN"/>
        </w:rPr>
        <w:t>Объем проверенных бюджетных средств составил –1647913,5 рублей. Выявлено нарушений в сумме 11802,5 тыс. рублей, в том числе: ведение бухгалтерской отчетности 3719,8 тыс. рублей; при осуществлении закупок – 7490,2 тыс. рублей; в сфере управления и распоряжения муниципальной собственностью – 334,4 тыс. рублей; при формировании и исполнении бюджетов -258,1 тыс. рублей.</w:t>
      </w:r>
    </w:p>
    <w:p w:rsidR="005964AA" w:rsidRPr="005964AA" w:rsidRDefault="005964AA" w:rsidP="005964AA">
      <w:pPr>
        <w:widowControl w:val="0"/>
        <w:suppressAutoHyphens/>
        <w:jc w:val="center"/>
        <w:rPr>
          <w:rFonts w:eastAsia="SimSun" w:cs="Mangal"/>
          <w:b/>
          <w:bCs/>
          <w:kern w:val="2"/>
          <w:sz w:val="24"/>
          <w:lang w:eastAsia="zh-CN" w:bidi="hi-IN"/>
        </w:rPr>
      </w:pPr>
      <w:r w:rsidRPr="005964AA">
        <w:rPr>
          <w:rFonts w:eastAsia="SimSun" w:cs="Mangal"/>
          <w:b/>
          <w:bCs/>
          <w:kern w:val="2"/>
          <w:sz w:val="24"/>
          <w:lang w:eastAsia="zh-CN" w:bidi="hi-IN"/>
        </w:rPr>
        <w:t>Результаты экспертно- аналитических мероприятий</w:t>
      </w:r>
    </w:p>
    <w:p w:rsidR="005964AA" w:rsidRPr="005964AA" w:rsidRDefault="005964AA" w:rsidP="005964AA">
      <w:pPr>
        <w:widowControl w:val="0"/>
        <w:suppressAutoHyphens/>
        <w:jc w:val="both"/>
        <w:rPr>
          <w:rFonts w:eastAsia="SimSun" w:cs="Mangal"/>
          <w:kern w:val="2"/>
          <w:sz w:val="24"/>
          <w:lang w:eastAsia="zh-CN" w:bidi="hi-IN"/>
        </w:rPr>
      </w:pPr>
      <w:r w:rsidRPr="005964AA">
        <w:rPr>
          <w:rFonts w:eastAsia="SimSun" w:cs="Mangal"/>
          <w:kern w:val="2"/>
          <w:sz w:val="24"/>
          <w:lang w:eastAsia="zh-CN" w:bidi="hi-IN"/>
        </w:rPr>
        <w:t>Контрольно-счетным комитетом проведено экспертно-аналитических мероприятий 33, в том числе:</w:t>
      </w:r>
    </w:p>
    <w:p w:rsidR="005964AA" w:rsidRPr="005964AA" w:rsidRDefault="005964AA" w:rsidP="005964AA">
      <w:pPr>
        <w:widowControl w:val="0"/>
        <w:suppressAutoHyphens/>
        <w:jc w:val="both"/>
        <w:rPr>
          <w:rFonts w:eastAsia="SimSun" w:cs="Mangal"/>
          <w:kern w:val="2"/>
          <w:sz w:val="24"/>
          <w:lang w:eastAsia="zh-CN" w:bidi="hi-IN"/>
        </w:rPr>
      </w:pPr>
      <w:r w:rsidRPr="005964AA">
        <w:rPr>
          <w:rFonts w:eastAsia="SimSun" w:cs="Mangal"/>
          <w:kern w:val="2"/>
          <w:sz w:val="24"/>
          <w:lang w:eastAsia="zh-CN" w:bidi="hi-IN"/>
        </w:rPr>
        <w:t>- проведена внешняя проверка и подготовлено заключение на проект решения Представительного Собрания района «Об итогах исполнения районного бюджета за 2023 год»;</w:t>
      </w:r>
    </w:p>
    <w:p w:rsidR="005964AA" w:rsidRPr="005964AA" w:rsidRDefault="005964AA" w:rsidP="005964AA">
      <w:pPr>
        <w:widowControl w:val="0"/>
        <w:suppressAutoHyphens/>
        <w:jc w:val="both"/>
        <w:rPr>
          <w:rFonts w:eastAsia="SimSun" w:cs="Mangal"/>
          <w:kern w:val="2"/>
          <w:sz w:val="24"/>
          <w:lang w:eastAsia="zh-CN" w:bidi="hi-IN"/>
        </w:rPr>
      </w:pPr>
      <w:r w:rsidRPr="005964AA">
        <w:rPr>
          <w:rFonts w:eastAsia="SimSun" w:cs="Mangal"/>
          <w:kern w:val="2"/>
          <w:sz w:val="24"/>
          <w:lang w:eastAsia="zh-CN" w:bidi="hi-IN"/>
        </w:rPr>
        <w:t>- проведена внешняя проверка и подготовлены заключения на проекты решений Советов поселений «Об итогах исполнения бюджета за 2023 год»;</w:t>
      </w:r>
    </w:p>
    <w:p w:rsidR="005964AA" w:rsidRPr="005964AA" w:rsidRDefault="005964AA" w:rsidP="005964AA">
      <w:pPr>
        <w:widowControl w:val="0"/>
        <w:suppressAutoHyphens/>
        <w:jc w:val="both"/>
        <w:rPr>
          <w:rFonts w:eastAsia="SimSun" w:cs="Mangal"/>
          <w:kern w:val="2"/>
          <w:sz w:val="24"/>
          <w:lang w:eastAsia="zh-CN" w:bidi="hi-IN"/>
        </w:rPr>
      </w:pPr>
      <w:r w:rsidRPr="005964AA">
        <w:rPr>
          <w:rFonts w:eastAsia="SimSun" w:cs="Mangal"/>
          <w:kern w:val="2"/>
          <w:sz w:val="24"/>
          <w:lang w:eastAsia="zh-CN" w:bidi="hi-IN"/>
        </w:rPr>
        <w:t xml:space="preserve">- подготовлены заключение на проект решения «О бюджете округа на 2025 год и плановый период 2026 и 2027 годы»; </w:t>
      </w:r>
    </w:p>
    <w:p w:rsidR="005964AA" w:rsidRPr="005964AA" w:rsidRDefault="005964AA" w:rsidP="005964AA">
      <w:pPr>
        <w:widowControl w:val="0"/>
        <w:suppressAutoHyphens/>
        <w:jc w:val="both"/>
        <w:rPr>
          <w:rFonts w:eastAsia="SimSun" w:cs="Mangal"/>
          <w:kern w:val="2"/>
          <w:sz w:val="24"/>
          <w:lang w:eastAsia="zh-CN" w:bidi="hi-IN"/>
        </w:rPr>
      </w:pPr>
      <w:r w:rsidRPr="005964AA">
        <w:rPr>
          <w:rFonts w:eastAsia="SimSun" w:cs="Mangal"/>
          <w:kern w:val="2"/>
          <w:sz w:val="24"/>
          <w:lang w:eastAsia="zh-CN" w:bidi="hi-IN"/>
        </w:rPr>
        <w:t>- подготовлены заключения на отчеты об исполнении бюджетов за 1 квартал, 1 полугодие и 9 месяцев 2024 года;</w:t>
      </w:r>
    </w:p>
    <w:p w:rsidR="005964AA" w:rsidRPr="005964AA" w:rsidRDefault="005964AA" w:rsidP="005964AA">
      <w:pPr>
        <w:widowControl w:val="0"/>
        <w:suppressAutoHyphens/>
        <w:jc w:val="both"/>
        <w:rPr>
          <w:rFonts w:eastAsia="SimSun" w:cs="Mangal"/>
          <w:kern w:val="2"/>
          <w:sz w:val="24"/>
          <w:lang w:eastAsia="zh-CN" w:bidi="hi-IN"/>
        </w:rPr>
      </w:pPr>
      <w:r w:rsidRPr="005964AA">
        <w:rPr>
          <w:rFonts w:eastAsia="SimSun" w:cs="Mangal"/>
          <w:kern w:val="2"/>
          <w:sz w:val="24"/>
          <w:lang w:eastAsia="zh-CN" w:bidi="hi-IN"/>
        </w:rPr>
        <w:t>- подготовлены заключения на проекты решений «О внесении изменений в бюджет округа на 2024 год и плановый период 2025 и 2026 годов;</w:t>
      </w:r>
    </w:p>
    <w:p w:rsidR="005964AA" w:rsidRPr="005964AA" w:rsidRDefault="005964AA" w:rsidP="005964AA">
      <w:pPr>
        <w:widowControl w:val="0"/>
        <w:suppressAutoHyphens/>
        <w:jc w:val="both"/>
        <w:rPr>
          <w:rFonts w:eastAsia="SimSun" w:cs="Mangal"/>
          <w:kern w:val="2"/>
          <w:sz w:val="24"/>
          <w:lang w:eastAsia="zh-CN" w:bidi="hi-IN"/>
        </w:rPr>
      </w:pPr>
      <w:r w:rsidRPr="005964AA">
        <w:rPr>
          <w:rFonts w:eastAsia="SimSun" w:cs="Mangal"/>
          <w:kern w:val="2"/>
          <w:sz w:val="24"/>
          <w:lang w:eastAsia="zh-CN" w:bidi="hi-IN"/>
        </w:rPr>
        <w:t>- проведена внешняя проверка годовой бюджетной отчетности за 2023 год ГАБС;</w:t>
      </w:r>
    </w:p>
    <w:p w:rsidR="005964AA" w:rsidRPr="005964AA" w:rsidRDefault="005964AA" w:rsidP="005964AA">
      <w:pPr>
        <w:widowControl w:val="0"/>
        <w:suppressAutoHyphens/>
        <w:jc w:val="both"/>
        <w:rPr>
          <w:rFonts w:eastAsia="SimSun" w:cs="Mangal"/>
          <w:kern w:val="2"/>
          <w:sz w:val="24"/>
          <w:lang w:eastAsia="zh-CN" w:bidi="hi-IN"/>
        </w:rPr>
      </w:pPr>
      <w:r w:rsidRPr="005964AA">
        <w:rPr>
          <w:rFonts w:eastAsia="SimSun" w:cs="Mangal"/>
          <w:kern w:val="2"/>
          <w:sz w:val="24"/>
          <w:lang w:eastAsia="zh-CN" w:bidi="hi-IN"/>
        </w:rPr>
        <w:t>- экспертиза муниципальных программ.</w:t>
      </w:r>
    </w:p>
    <w:p w:rsidR="005964AA" w:rsidRPr="005964AA" w:rsidRDefault="005964AA" w:rsidP="005964AA">
      <w:pPr>
        <w:autoSpaceDE w:val="0"/>
        <w:autoSpaceDN w:val="0"/>
        <w:adjustRightInd w:val="0"/>
        <w:ind w:firstLine="567"/>
        <w:jc w:val="both"/>
        <w:rPr>
          <w:kern w:val="2"/>
          <w:sz w:val="24"/>
          <w:lang w:eastAsia="zh-CN" w:bidi="hi-IN"/>
        </w:rPr>
      </w:pPr>
      <w:r w:rsidRPr="005964AA">
        <w:rPr>
          <w:sz w:val="24"/>
        </w:rPr>
        <w:t xml:space="preserve"> Выявлено нарушений законодательства и муниципальных правовых актов при планировании и использовании бюджетных средств и имущества на сумму 5171,1 тыс. рублей</w:t>
      </w:r>
      <w:r w:rsidRPr="005964AA">
        <w:rPr>
          <w:kern w:val="2"/>
          <w:sz w:val="24"/>
          <w:lang w:eastAsia="zh-CN" w:bidi="hi-IN"/>
        </w:rPr>
        <w:t>.</w:t>
      </w:r>
      <w:r w:rsidRPr="005964AA">
        <w:rPr>
          <w:rFonts w:eastAsia="SimSun"/>
          <w:kern w:val="2"/>
          <w:sz w:val="24"/>
          <w:lang w:eastAsia="zh-CN" w:bidi="hi-IN"/>
        </w:rPr>
        <w:t xml:space="preserve"> </w:t>
      </w:r>
      <w:r w:rsidRPr="005964AA">
        <w:rPr>
          <w:kern w:val="2"/>
          <w:sz w:val="24"/>
          <w:lang w:eastAsia="zh-CN" w:bidi="hi-IN"/>
        </w:rPr>
        <w:t>В ходе экспертно-аналитических мероприятий выявлены некоторые недостатки в составлении бюджетной отчетности, которые требуют приведение в соответствие с действующим законодательством.</w:t>
      </w:r>
    </w:p>
    <w:p w:rsidR="005964AA" w:rsidRPr="005964AA" w:rsidRDefault="005964AA" w:rsidP="005964AA">
      <w:pPr>
        <w:autoSpaceDE w:val="0"/>
        <w:autoSpaceDN w:val="0"/>
        <w:adjustRightInd w:val="0"/>
        <w:jc w:val="both"/>
        <w:rPr>
          <w:kern w:val="2"/>
          <w:sz w:val="24"/>
          <w:lang w:eastAsia="zh-CN" w:bidi="hi-IN"/>
        </w:rPr>
      </w:pPr>
      <w:r w:rsidRPr="005964AA">
        <w:rPr>
          <w:kern w:val="2"/>
          <w:sz w:val="24"/>
          <w:lang w:eastAsia="zh-CN" w:bidi="hi-IN"/>
        </w:rPr>
        <w:t xml:space="preserve">    </w:t>
      </w:r>
      <w:r w:rsidRPr="005964AA">
        <w:rPr>
          <w:sz w:val="24"/>
        </w:rPr>
        <w:t>По результатам анализа и экспертизы подготовлено 65 предложений,</w:t>
      </w:r>
      <w:r w:rsidRPr="005964AA">
        <w:rPr>
          <w:rFonts w:ascii="Times New Roman CYR" w:hAnsi="Times New Roman CYR" w:cs="Times New Roman CYR"/>
          <w:sz w:val="24"/>
        </w:rPr>
        <w:t xml:space="preserve"> </w:t>
      </w:r>
      <w:r w:rsidRPr="005964AA">
        <w:rPr>
          <w:sz w:val="24"/>
        </w:rPr>
        <w:t>даны рекомендации по устранению выявленных нарушений и недостатков</w:t>
      </w:r>
    </w:p>
    <w:p w:rsidR="005964AA" w:rsidRPr="005964AA" w:rsidRDefault="005964AA" w:rsidP="005964AA">
      <w:pPr>
        <w:widowControl w:val="0"/>
        <w:suppressAutoHyphens/>
        <w:ind w:firstLine="708"/>
        <w:jc w:val="both"/>
        <w:rPr>
          <w:rFonts w:eastAsia="SimSun" w:cs="Mangal"/>
          <w:kern w:val="2"/>
          <w:sz w:val="24"/>
          <w:lang w:eastAsia="zh-CN" w:bidi="hi-IN"/>
        </w:rPr>
      </w:pPr>
      <w:r w:rsidRPr="005964AA">
        <w:rPr>
          <w:rFonts w:eastAsia="SimSun" w:cs="Mangal"/>
          <w:kern w:val="2"/>
          <w:sz w:val="24"/>
          <w:lang w:eastAsia="zh-CN" w:bidi="hi-IN"/>
        </w:rPr>
        <w:t>Председатель Контрольно-счетного комитета Никольского муниципального округа участвовала в заседаниях Представительного Собрания округа; подготавливала заключения о результатах проведенных мероприятиях; направляла органам местного самоуправления, руководителям проверяемых организаций представлений и предписаний по результатам проведенных контрольных мероприятий; разрабатывала локальную документацию, регламентирующую деятельность Контрольно-счетного комитета.</w:t>
      </w:r>
    </w:p>
    <w:p w:rsidR="005964AA" w:rsidRPr="005964AA" w:rsidRDefault="005964AA" w:rsidP="005964AA">
      <w:pPr>
        <w:widowControl w:val="0"/>
        <w:suppressAutoHyphens/>
        <w:spacing w:after="120"/>
        <w:jc w:val="both"/>
        <w:rPr>
          <w:rFonts w:eastAsia="SimSun" w:cs="Mangal"/>
          <w:kern w:val="2"/>
          <w:sz w:val="24"/>
          <w:lang w:eastAsia="zh-CN" w:bidi="hi-IN"/>
        </w:rPr>
      </w:pPr>
      <w:r w:rsidRPr="005964AA">
        <w:rPr>
          <w:rFonts w:eastAsia="SimSun" w:cs="Mangal"/>
          <w:kern w:val="2"/>
          <w:sz w:val="24"/>
          <w:lang w:eastAsia="zh-CN" w:bidi="hi-IN"/>
        </w:rPr>
        <w:tab/>
        <w:t>В отчетном периоде КСК Собрания обеспечила реализацию целей и задач, возложенных на нее Положением о Контрольно-счетном комитете, Бюджетным Кодексом Российской Федерации и иными нормативными правовыми актами.</w:t>
      </w:r>
    </w:p>
    <w:p w:rsidR="005964AA" w:rsidRPr="005964AA" w:rsidRDefault="005964AA" w:rsidP="005964AA">
      <w:pPr>
        <w:widowControl w:val="0"/>
        <w:suppressAutoHyphens/>
        <w:jc w:val="center"/>
        <w:rPr>
          <w:b/>
          <w:kern w:val="2"/>
          <w:sz w:val="24"/>
          <w:lang w:eastAsia="zh-CN" w:bidi="hi-IN"/>
        </w:rPr>
      </w:pPr>
      <w:r w:rsidRPr="005964AA">
        <w:rPr>
          <w:rFonts w:eastAsia="SimSun" w:cs="Mangal"/>
          <w:b/>
          <w:kern w:val="2"/>
          <w:sz w:val="24"/>
          <w:lang w:eastAsia="zh-CN" w:bidi="hi-IN"/>
        </w:rPr>
        <w:t xml:space="preserve">Основные показатели деятельности контрольно-счетного комитета Никольского муниципального округа </w:t>
      </w:r>
    </w:p>
    <w:p w:rsidR="005964AA" w:rsidRPr="005964AA" w:rsidRDefault="005964AA" w:rsidP="005964AA">
      <w:pPr>
        <w:widowControl w:val="0"/>
        <w:suppressAutoHyphens/>
        <w:jc w:val="center"/>
        <w:rPr>
          <w:rFonts w:eastAsia="SimSun" w:cs="Mangal"/>
          <w:b/>
          <w:kern w:val="2"/>
          <w:sz w:val="24"/>
          <w:lang w:eastAsia="zh-CN" w:bidi="hi-IN"/>
        </w:rPr>
      </w:pPr>
      <w:r w:rsidRPr="005964AA">
        <w:rPr>
          <w:b/>
          <w:kern w:val="2"/>
          <w:sz w:val="24"/>
          <w:lang w:eastAsia="zh-CN" w:bidi="hi-IN"/>
        </w:rPr>
        <w:t xml:space="preserve"> </w:t>
      </w:r>
      <w:r w:rsidRPr="005964AA">
        <w:rPr>
          <w:rFonts w:eastAsia="SimSun" w:cs="Mangal"/>
          <w:b/>
          <w:kern w:val="2"/>
          <w:sz w:val="24"/>
          <w:lang w:eastAsia="zh-CN" w:bidi="hi-IN"/>
        </w:rPr>
        <w:t>за 2024 год</w:t>
      </w:r>
    </w:p>
    <w:tbl>
      <w:tblPr>
        <w:tblW w:w="0" w:type="dxa"/>
        <w:tblInd w:w="105" w:type="dxa"/>
        <w:tblLayout w:type="fixed"/>
        <w:tblCellMar>
          <w:top w:w="105" w:type="dxa"/>
          <w:left w:w="105" w:type="dxa"/>
          <w:bottom w:w="105" w:type="dxa"/>
          <w:right w:w="105" w:type="dxa"/>
        </w:tblCellMar>
        <w:tblLook w:val="04A0" w:firstRow="1" w:lastRow="0" w:firstColumn="1" w:lastColumn="0" w:noHBand="0" w:noVBand="1"/>
      </w:tblPr>
      <w:tblGrid>
        <w:gridCol w:w="587"/>
        <w:gridCol w:w="7387"/>
        <w:gridCol w:w="1670"/>
      </w:tblGrid>
      <w:tr w:rsidR="005964AA" w:rsidRPr="005964AA" w:rsidTr="005964AA">
        <w:trPr>
          <w:tblHeader/>
        </w:trPr>
        <w:tc>
          <w:tcPr>
            <w:tcW w:w="587" w:type="dxa"/>
            <w:tcBorders>
              <w:top w:val="single" w:sz="2" w:space="0" w:color="000000"/>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jc w:val="center"/>
              <w:rPr>
                <w:rFonts w:eastAsia="SimSun" w:cs="Mangal"/>
                <w:b/>
                <w:kern w:val="2"/>
                <w:sz w:val="20"/>
                <w:szCs w:val="20"/>
                <w:lang w:eastAsia="zh-CN" w:bidi="hi-IN"/>
              </w:rPr>
            </w:pPr>
            <w:r w:rsidRPr="005964AA">
              <w:rPr>
                <w:kern w:val="2"/>
                <w:sz w:val="20"/>
                <w:szCs w:val="20"/>
                <w:lang w:eastAsia="zh-CN" w:bidi="hi-IN"/>
              </w:rPr>
              <w:t xml:space="preserve">№ </w:t>
            </w:r>
            <w:r w:rsidRPr="005964AA">
              <w:rPr>
                <w:rFonts w:eastAsia="SimSun" w:cs="Mangal"/>
                <w:b/>
                <w:kern w:val="2"/>
                <w:sz w:val="20"/>
                <w:szCs w:val="20"/>
                <w:lang w:eastAsia="zh-CN" w:bidi="hi-IN"/>
              </w:rPr>
              <w:br/>
              <w:t>п/п</w:t>
            </w:r>
            <w:r w:rsidRPr="005964AA">
              <w:rPr>
                <w:rFonts w:eastAsia="SimSun" w:cs="Mangal"/>
                <w:kern w:val="2"/>
                <w:sz w:val="20"/>
                <w:szCs w:val="20"/>
                <w:lang w:eastAsia="zh-CN" w:bidi="hi-IN"/>
              </w:rPr>
              <w:t xml:space="preserve"> </w:t>
            </w:r>
          </w:p>
        </w:tc>
        <w:tc>
          <w:tcPr>
            <w:tcW w:w="7387" w:type="dxa"/>
            <w:tcBorders>
              <w:top w:val="single" w:sz="2" w:space="0" w:color="000000"/>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jc w:val="center"/>
              <w:rPr>
                <w:rFonts w:eastAsia="SimSun" w:cs="Mangal"/>
                <w:b/>
                <w:kern w:val="2"/>
                <w:sz w:val="20"/>
                <w:szCs w:val="20"/>
                <w:lang w:eastAsia="zh-CN" w:bidi="hi-IN"/>
              </w:rPr>
            </w:pPr>
            <w:r w:rsidRPr="005964AA">
              <w:rPr>
                <w:rFonts w:eastAsia="SimSun" w:cs="Mangal"/>
                <w:b/>
                <w:kern w:val="2"/>
                <w:sz w:val="20"/>
                <w:szCs w:val="20"/>
                <w:lang w:eastAsia="zh-CN" w:bidi="hi-IN"/>
              </w:rPr>
              <w:t>Наименование</w:t>
            </w:r>
            <w:r w:rsidRPr="005964AA">
              <w:rPr>
                <w:rFonts w:eastAsia="SimSun" w:cs="Mangal"/>
                <w:kern w:val="2"/>
                <w:sz w:val="20"/>
                <w:szCs w:val="20"/>
                <w:lang w:eastAsia="zh-CN" w:bidi="hi-IN"/>
              </w:rPr>
              <w:t xml:space="preserve"> </w:t>
            </w:r>
          </w:p>
        </w:tc>
        <w:tc>
          <w:tcPr>
            <w:tcW w:w="1670" w:type="dxa"/>
            <w:tcBorders>
              <w:top w:val="single" w:sz="2" w:space="0" w:color="000000"/>
              <w:left w:val="single" w:sz="2" w:space="0" w:color="000000"/>
              <w:bottom w:val="single" w:sz="2" w:space="0" w:color="000000"/>
              <w:right w:val="single" w:sz="2" w:space="0" w:color="000000"/>
            </w:tcBorders>
            <w:vAlign w:val="center"/>
            <w:hideMark/>
          </w:tcPr>
          <w:p w:rsidR="005964AA" w:rsidRPr="005964AA" w:rsidRDefault="005964AA" w:rsidP="005964AA">
            <w:pPr>
              <w:widowControl w:val="0"/>
              <w:suppressLineNumbers/>
              <w:suppressAutoHyphens/>
              <w:jc w:val="center"/>
              <w:rPr>
                <w:rFonts w:eastAsia="SimSun" w:cs="Mangal"/>
                <w:b/>
                <w:kern w:val="2"/>
                <w:sz w:val="20"/>
                <w:szCs w:val="20"/>
                <w:lang w:eastAsia="zh-CN" w:bidi="hi-IN"/>
              </w:rPr>
            </w:pPr>
            <w:r w:rsidRPr="005964AA">
              <w:rPr>
                <w:rFonts w:eastAsia="SimSun" w:cs="Mangal"/>
                <w:b/>
                <w:kern w:val="2"/>
                <w:sz w:val="20"/>
                <w:szCs w:val="20"/>
                <w:lang w:eastAsia="zh-CN" w:bidi="hi-IN"/>
              </w:rPr>
              <w:t>Количество</w:t>
            </w:r>
            <w:r w:rsidRPr="005964AA">
              <w:rPr>
                <w:rFonts w:eastAsia="SimSun" w:cs="Mangal"/>
                <w:kern w:val="2"/>
                <w:sz w:val="20"/>
                <w:szCs w:val="20"/>
                <w:lang w:eastAsia="zh-CN" w:bidi="hi-IN"/>
              </w:rPr>
              <w:t xml:space="preserve"> </w:t>
            </w:r>
          </w:p>
        </w:tc>
      </w:tr>
      <w:tr w:rsidR="005964AA" w:rsidRPr="005964AA" w:rsidTr="005964AA">
        <w:tc>
          <w:tcPr>
            <w:tcW w:w="9644" w:type="dxa"/>
            <w:gridSpan w:val="3"/>
            <w:tcBorders>
              <w:top w:val="nil"/>
              <w:left w:val="single" w:sz="2" w:space="0" w:color="000000"/>
              <w:bottom w:val="single" w:sz="2" w:space="0" w:color="000000"/>
              <w:right w:val="single" w:sz="2" w:space="0" w:color="000000"/>
            </w:tcBorders>
            <w:vAlign w:val="center"/>
            <w:hideMark/>
          </w:tcPr>
          <w:p w:rsidR="005964AA" w:rsidRPr="005964AA" w:rsidRDefault="005964AA" w:rsidP="005964AA">
            <w:pPr>
              <w:widowControl w:val="0"/>
              <w:suppressLineNumbers/>
              <w:suppressAutoHyphens/>
              <w:jc w:val="center"/>
              <w:rPr>
                <w:rFonts w:eastAsia="SimSun" w:cs="Mangal"/>
                <w:kern w:val="2"/>
                <w:sz w:val="20"/>
                <w:szCs w:val="20"/>
                <w:lang w:eastAsia="zh-CN" w:bidi="hi-IN"/>
              </w:rPr>
            </w:pPr>
            <w:r w:rsidRPr="005964AA">
              <w:rPr>
                <w:rFonts w:eastAsia="SimSun" w:cs="Mangal"/>
                <w:b/>
                <w:kern w:val="2"/>
                <w:sz w:val="20"/>
                <w:szCs w:val="20"/>
                <w:lang w:eastAsia="zh-CN" w:bidi="hi-IN"/>
              </w:rPr>
              <w:t>I. Контрольные мероприятия</w:t>
            </w:r>
            <w:r w:rsidRPr="005964AA">
              <w:rPr>
                <w:rFonts w:eastAsia="SimSun" w:cs="Mangal"/>
                <w:kern w:val="2"/>
                <w:sz w:val="20"/>
                <w:szCs w:val="20"/>
                <w:lang w:eastAsia="zh-CN" w:bidi="hi-IN"/>
              </w:rPr>
              <w:t xml:space="preserve"> </w:t>
            </w: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1. </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Общее количество проведенных контрольных мероприятий (ед.) </w:t>
            </w:r>
          </w:p>
        </w:tc>
        <w:tc>
          <w:tcPr>
            <w:tcW w:w="1670" w:type="dxa"/>
            <w:tcBorders>
              <w:top w:val="nil"/>
              <w:left w:val="single" w:sz="2" w:space="0" w:color="000000"/>
              <w:bottom w:val="single" w:sz="2" w:space="0" w:color="000000"/>
              <w:right w:val="single" w:sz="2" w:space="0" w:color="000000"/>
            </w:tcBorders>
            <w:vAlign w:val="center"/>
            <w:hideMark/>
          </w:tcPr>
          <w:p w:rsidR="005964AA" w:rsidRPr="005964AA" w:rsidRDefault="005964AA" w:rsidP="005964AA">
            <w:pPr>
              <w:widowControl w:val="0"/>
              <w:suppressLineNumbers/>
              <w:suppressAutoHyphens/>
              <w:snapToGrid w:val="0"/>
              <w:rPr>
                <w:rFonts w:eastAsia="SimSun" w:cs="Mangal"/>
                <w:kern w:val="2"/>
                <w:sz w:val="20"/>
                <w:szCs w:val="20"/>
                <w:lang w:eastAsia="zh-CN" w:bidi="hi-IN"/>
              </w:rPr>
            </w:pPr>
            <w:r w:rsidRPr="005964AA">
              <w:rPr>
                <w:rFonts w:eastAsia="SimSun" w:cs="Mangal"/>
                <w:kern w:val="2"/>
                <w:sz w:val="20"/>
                <w:szCs w:val="20"/>
                <w:lang w:eastAsia="zh-CN" w:bidi="hi-IN"/>
              </w:rPr>
              <w:t xml:space="preserve">           6</w:t>
            </w: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lastRenderedPageBreak/>
              <w:t xml:space="preserve">2. </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highlight w:val="yellow"/>
                <w:lang w:eastAsia="zh-CN" w:bidi="hi-IN"/>
              </w:rPr>
            </w:pPr>
            <w:r w:rsidRPr="005964AA">
              <w:rPr>
                <w:rFonts w:eastAsia="SimSun" w:cs="Mangal"/>
                <w:kern w:val="2"/>
                <w:sz w:val="20"/>
                <w:szCs w:val="20"/>
                <w:lang w:eastAsia="zh-CN" w:bidi="hi-IN"/>
              </w:rPr>
              <w:t xml:space="preserve">Количество объектов, охваченных при проведении контрольных мероприятий (ед.) </w:t>
            </w:r>
          </w:p>
        </w:tc>
        <w:tc>
          <w:tcPr>
            <w:tcW w:w="1670" w:type="dxa"/>
            <w:tcBorders>
              <w:top w:val="nil"/>
              <w:left w:val="single" w:sz="2" w:space="0" w:color="000000"/>
              <w:bottom w:val="single" w:sz="2" w:space="0" w:color="000000"/>
              <w:right w:val="single" w:sz="2" w:space="0" w:color="000000"/>
            </w:tcBorders>
            <w:vAlign w:val="center"/>
            <w:hideMark/>
          </w:tcPr>
          <w:p w:rsidR="005964AA" w:rsidRPr="005964AA" w:rsidRDefault="005964AA" w:rsidP="005964AA">
            <w:pPr>
              <w:widowControl w:val="0"/>
              <w:suppressLineNumbers/>
              <w:suppressAutoHyphens/>
              <w:snapToGrid w:val="0"/>
              <w:rPr>
                <w:rFonts w:eastAsia="SimSun" w:cs="Mangal"/>
                <w:kern w:val="2"/>
                <w:sz w:val="20"/>
                <w:szCs w:val="20"/>
                <w:lang w:eastAsia="zh-CN" w:bidi="hi-IN"/>
              </w:rPr>
            </w:pPr>
            <w:r w:rsidRPr="005964AA">
              <w:rPr>
                <w:rFonts w:eastAsia="SimSun" w:cs="Mangal"/>
                <w:kern w:val="2"/>
                <w:sz w:val="20"/>
                <w:szCs w:val="20"/>
                <w:lang w:eastAsia="zh-CN" w:bidi="hi-IN"/>
              </w:rPr>
              <w:t xml:space="preserve">           19</w:t>
            </w: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3. </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highlight w:val="yellow"/>
                <w:lang w:eastAsia="zh-CN" w:bidi="hi-IN"/>
              </w:rPr>
            </w:pPr>
            <w:r w:rsidRPr="005964AA">
              <w:rPr>
                <w:rFonts w:eastAsia="SimSun" w:cs="Mangal"/>
                <w:kern w:val="2"/>
                <w:sz w:val="20"/>
                <w:szCs w:val="20"/>
                <w:lang w:eastAsia="zh-CN" w:bidi="hi-IN"/>
              </w:rPr>
              <w:t xml:space="preserve">Выявлено нарушений и недостатков на сумму (тыс. руб.) </w:t>
            </w:r>
          </w:p>
        </w:tc>
        <w:tc>
          <w:tcPr>
            <w:tcW w:w="1670" w:type="dxa"/>
            <w:tcBorders>
              <w:top w:val="nil"/>
              <w:left w:val="single" w:sz="2" w:space="0" w:color="000000"/>
              <w:bottom w:val="single" w:sz="2" w:space="0" w:color="000000"/>
              <w:right w:val="single" w:sz="2" w:space="0" w:color="000000"/>
            </w:tcBorders>
            <w:vAlign w:val="center"/>
            <w:hideMark/>
          </w:tcPr>
          <w:p w:rsidR="005964AA" w:rsidRPr="005964AA" w:rsidRDefault="005964AA" w:rsidP="005964AA">
            <w:pPr>
              <w:widowControl w:val="0"/>
              <w:suppressLineNumbers/>
              <w:suppressAutoHyphens/>
              <w:snapToGrid w:val="0"/>
              <w:rPr>
                <w:rFonts w:eastAsia="SimSun" w:cs="Mangal"/>
                <w:kern w:val="2"/>
                <w:sz w:val="20"/>
                <w:szCs w:val="20"/>
                <w:lang w:eastAsia="zh-CN" w:bidi="hi-IN"/>
              </w:rPr>
            </w:pPr>
            <w:r w:rsidRPr="005964AA">
              <w:rPr>
                <w:rFonts w:eastAsia="SimSun" w:cs="Mangal"/>
                <w:kern w:val="2"/>
                <w:sz w:val="20"/>
                <w:szCs w:val="20"/>
                <w:lang w:eastAsia="zh-CN" w:bidi="hi-IN"/>
              </w:rPr>
              <w:t xml:space="preserve">       11802,5</w:t>
            </w:r>
          </w:p>
        </w:tc>
      </w:tr>
      <w:tr w:rsidR="005964AA" w:rsidRPr="005964AA" w:rsidTr="005964AA">
        <w:tc>
          <w:tcPr>
            <w:tcW w:w="587" w:type="dxa"/>
            <w:tcBorders>
              <w:top w:val="nil"/>
              <w:left w:val="single" w:sz="2" w:space="0" w:color="000000"/>
              <w:bottom w:val="single" w:sz="2" w:space="0" w:color="000000"/>
              <w:right w:val="nil"/>
            </w:tcBorders>
            <w:vAlign w:val="center"/>
          </w:tcPr>
          <w:p w:rsidR="005964AA" w:rsidRPr="005964AA" w:rsidRDefault="005964AA" w:rsidP="005964AA">
            <w:pPr>
              <w:widowControl w:val="0"/>
              <w:suppressLineNumbers/>
              <w:suppressAutoHyphens/>
              <w:snapToGrid w:val="0"/>
              <w:rPr>
                <w:rFonts w:eastAsia="SimSun" w:cs="Mangal"/>
                <w:kern w:val="2"/>
                <w:sz w:val="20"/>
                <w:szCs w:val="20"/>
                <w:lang w:eastAsia="zh-CN" w:bidi="hi-IN"/>
              </w:rPr>
            </w:pP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highlight w:val="yellow"/>
                <w:lang w:eastAsia="zh-CN" w:bidi="hi-IN"/>
              </w:rPr>
            </w:pPr>
            <w:r w:rsidRPr="005964AA">
              <w:rPr>
                <w:rFonts w:eastAsia="SimSun" w:cs="Mangal"/>
                <w:kern w:val="2"/>
                <w:sz w:val="20"/>
                <w:szCs w:val="20"/>
                <w:lang w:eastAsia="zh-CN" w:bidi="hi-IN"/>
              </w:rPr>
              <w:t xml:space="preserve">в том числе: </w:t>
            </w:r>
          </w:p>
        </w:tc>
        <w:tc>
          <w:tcPr>
            <w:tcW w:w="1670" w:type="dxa"/>
            <w:tcBorders>
              <w:top w:val="nil"/>
              <w:left w:val="single" w:sz="2" w:space="0" w:color="000000"/>
              <w:bottom w:val="single" w:sz="2" w:space="0" w:color="000000"/>
              <w:right w:val="single" w:sz="2" w:space="0" w:color="000000"/>
            </w:tcBorders>
            <w:vAlign w:val="center"/>
          </w:tcPr>
          <w:p w:rsidR="005964AA" w:rsidRPr="005964AA" w:rsidRDefault="005964AA" w:rsidP="005964AA">
            <w:pPr>
              <w:widowControl w:val="0"/>
              <w:suppressLineNumbers/>
              <w:suppressAutoHyphens/>
              <w:snapToGrid w:val="0"/>
              <w:rPr>
                <w:rFonts w:eastAsia="SimSun" w:cs="Mangal"/>
                <w:kern w:val="2"/>
                <w:sz w:val="20"/>
                <w:szCs w:val="20"/>
                <w:lang w:eastAsia="zh-CN" w:bidi="hi-IN"/>
              </w:rPr>
            </w:pP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3.1 </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highlight w:val="yellow"/>
                <w:lang w:eastAsia="zh-CN" w:bidi="hi-IN"/>
              </w:rPr>
            </w:pPr>
            <w:r w:rsidRPr="005964AA">
              <w:rPr>
                <w:rFonts w:eastAsia="SimSun" w:cs="Mangal"/>
                <w:kern w:val="2"/>
                <w:sz w:val="20"/>
                <w:szCs w:val="20"/>
                <w:lang w:eastAsia="zh-CN" w:bidi="hi-IN"/>
              </w:rPr>
              <w:t xml:space="preserve">при формировании и исполнении бюджетов (тыс. руб.) </w:t>
            </w:r>
          </w:p>
        </w:tc>
        <w:tc>
          <w:tcPr>
            <w:tcW w:w="1670" w:type="dxa"/>
            <w:tcBorders>
              <w:top w:val="nil"/>
              <w:left w:val="single" w:sz="2" w:space="0" w:color="000000"/>
              <w:bottom w:val="single" w:sz="2" w:space="0" w:color="000000"/>
              <w:right w:val="single" w:sz="2" w:space="0" w:color="000000"/>
            </w:tcBorders>
            <w:vAlign w:val="center"/>
            <w:hideMark/>
          </w:tcPr>
          <w:p w:rsidR="005964AA" w:rsidRPr="005964AA" w:rsidRDefault="005964AA" w:rsidP="005964AA">
            <w:pPr>
              <w:widowControl w:val="0"/>
              <w:suppressLineNumbers/>
              <w:suppressAutoHyphens/>
              <w:snapToGrid w:val="0"/>
              <w:rPr>
                <w:rFonts w:eastAsia="SimSun" w:cs="Mangal"/>
                <w:kern w:val="2"/>
                <w:sz w:val="20"/>
                <w:szCs w:val="20"/>
                <w:lang w:eastAsia="zh-CN" w:bidi="hi-IN"/>
              </w:rPr>
            </w:pPr>
            <w:r w:rsidRPr="005964AA">
              <w:rPr>
                <w:rFonts w:eastAsia="SimSun" w:cs="Mangal"/>
                <w:kern w:val="2"/>
                <w:sz w:val="20"/>
                <w:szCs w:val="20"/>
                <w:lang w:eastAsia="zh-CN" w:bidi="hi-IN"/>
              </w:rPr>
              <w:t xml:space="preserve">        258,1</w:t>
            </w: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3.2 </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highlight w:val="yellow"/>
                <w:lang w:eastAsia="zh-CN" w:bidi="hi-IN"/>
              </w:rPr>
            </w:pPr>
            <w:r w:rsidRPr="005964AA">
              <w:rPr>
                <w:rFonts w:eastAsia="SimSun" w:cs="Mangal"/>
                <w:kern w:val="2"/>
                <w:sz w:val="20"/>
                <w:szCs w:val="20"/>
                <w:lang w:eastAsia="zh-CN" w:bidi="hi-IN"/>
              </w:rPr>
              <w:t xml:space="preserve">нецелевое использование средств (тыс. руб.) </w:t>
            </w:r>
          </w:p>
        </w:tc>
        <w:tc>
          <w:tcPr>
            <w:tcW w:w="1670" w:type="dxa"/>
            <w:tcBorders>
              <w:top w:val="nil"/>
              <w:left w:val="single" w:sz="2" w:space="0" w:color="000000"/>
              <w:bottom w:val="single" w:sz="2" w:space="0" w:color="000000"/>
              <w:right w:val="single" w:sz="2" w:space="0" w:color="000000"/>
            </w:tcBorders>
            <w:vAlign w:val="center"/>
            <w:hideMark/>
          </w:tcPr>
          <w:p w:rsidR="005964AA" w:rsidRPr="005964AA" w:rsidRDefault="005964AA" w:rsidP="005964AA">
            <w:pPr>
              <w:widowControl w:val="0"/>
              <w:suppressLineNumbers/>
              <w:suppressAutoHyphens/>
              <w:snapToGrid w:val="0"/>
              <w:rPr>
                <w:rFonts w:eastAsia="SimSun" w:cs="Mangal"/>
                <w:kern w:val="2"/>
                <w:sz w:val="20"/>
                <w:szCs w:val="20"/>
                <w:lang w:eastAsia="zh-CN" w:bidi="hi-IN"/>
              </w:rPr>
            </w:pPr>
            <w:r w:rsidRPr="005964AA">
              <w:rPr>
                <w:rFonts w:eastAsia="SimSun" w:cs="Mangal"/>
                <w:kern w:val="2"/>
                <w:sz w:val="20"/>
                <w:szCs w:val="20"/>
                <w:lang w:eastAsia="zh-CN" w:bidi="hi-IN"/>
              </w:rPr>
              <w:t xml:space="preserve">        </w:t>
            </w: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3.3 </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highlight w:val="yellow"/>
                <w:lang w:eastAsia="zh-CN" w:bidi="hi-IN"/>
              </w:rPr>
            </w:pPr>
            <w:r w:rsidRPr="005964AA">
              <w:rPr>
                <w:rFonts w:eastAsia="SimSun" w:cs="Mangal"/>
                <w:kern w:val="2"/>
                <w:sz w:val="20"/>
                <w:szCs w:val="20"/>
                <w:lang w:eastAsia="zh-CN" w:bidi="hi-IN"/>
              </w:rPr>
              <w:t xml:space="preserve">несоответствие принципу эффективности использования бюджетных средств (тыс. руб.) </w:t>
            </w:r>
          </w:p>
        </w:tc>
        <w:tc>
          <w:tcPr>
            <w:tcW w:w="1670" w:type="dxa"/>
            <w:tcBorders>
              <w:top w:val="nil"/>
              <w:left w:val="single" w:sz="2" w:space="0" w:color="000000"/>
              <w:bottom w:val="single" w:sz="2" w:space="0" w:color="000000"/>
              <w:right w:val="single" w:sz="2" w:space="0" w:color="000000"/>
            </w:tcBorders>
            <w:vAlign w:val="center"/>
          </w:tcPr>
          <w:p w:rsidR="005964AA" w:rsidRPr="005964AA" w:rsidRDefault="005964AA" w:rsidP="005964AA">
            <w:pPr>
              <w:widowControl w:val="0"/>
              <w:suppressLineNumbers/>
              <w:suppressAutoHyphens/>
              <w:snapToGrid w:val="0"/>
              <w:rPr>
                <w:rFonts w:eastAsia="SimSun" w:cs="Mangal"/>
                <w:kern w:val="2"/>
                <w:sz w:val="20"/>
                <w:szCs w:val="20"/>
                <w:lang w:eastAsia="zh-CN" w:bidi="hi-IN"/>
              </w:rPr>
            </w:pP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3.4 </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highlight w:val="yellow"/>
                <w:lang w:eastAsia="zh-CN" w:bidi="hi-IN"/>
              </w:rPr>
            </w:pPr>
            <w:r w:rsidRPr="005964AA">
              <w:rPr>
                <w:rFonts w:eastAsia="SimSun" w:cs="Mangal"/>
                <w:kern w:val="2"/>
                <w:sz w:val="20"/>
                <w:szCs w:val="20"/>
                <w:lang w:eastAsia="zh-CN" w:bidi="hi-IN"/>
              </w:rPr>
              <w:t xml:space="preserve">в сфере управления и распоряжения муниципальной </w:t>
            </w:r>
            <w:proofErr w:type="gramStart"/>
            <w:r w:rsidRPr="005964AA">
              <w:rPr>
                <w:rFonts w:eastAsia="SimSun" w:cs="Mangal"/>
                <w:kern w:val="2"/>
                <w:sz w:val="20"/>
                <w:szCs w:val="20"/>
                <w:lang w:eastAsia="zh-CN" w:bidi="hi-IN"/>
              </w:rPr>
              <w:t>собственностью  (</w:t>
            </w:r>
            <w:proofErr w:type="gramEnd"/>
            <w:r w:rsidRPr="005964AA">
              <w:rPr>
                <w:rFonts w:eastAsia="SimSun" w:cs="Mangal"/>
                <w:kern w:val="2"/>
                <w:sz w:val="20"/>
                <w:szCs w:val="20"/>
                <w:lang w:eastAsia="zh-CN" w:bidi="hi-IN"/>
              </w:rPr>
              <w:t xml:space="preserve">тыс. руб.) </w:t>
            </w:r>
          </w:p>
        </w:tc>
        <w:tc>
          <w:tcPr>
            <w:tcW w:w="1670" w:type="dxa"/>
            <w:tcBorders>
              <w:top w:val="nil"/>
              <w:left w:val="single" w:sz="2" w:space="0" w:color="000000"/>
              <w:bottom w:val="single" w:sz="2" w:space="0" w:color="000000"/>
              <w:right w:val="single" w:sz="2" w:space="0" w:color="000000"/>
            </w:tcBorders>
            <w:vAlign w:val="center"/>
            <w:hideMark/>
          </w:tcPr>
          <w:p w:rsidR="005964AA" w:rsidRPr="005964AA" w:rsidRDefault="005964AA" w:rsidP="005964AA">
            <w:pPr>
              <w:widowControl w:val="0"/>
              <w:suppressLineNumbers/>
              <w:suppressAutoHyphens/>
              <w:snapToGrid w:val="0"/>
              <w:rPr>
                <w:rFonts w:eastAsia="SimSun" w:cs="Mangal"/>
                <w:kern w:val="2"/>
                <w:sz w:val="20"/>
                <w:szCs w:val="20"/>
                <w:lang w:eastAsia="zh-CN" w:bidi="hi-IN"/>
              </w:rPr>
            </w:pPr>
            <w:r w:rsidRPr="005964AA">
              <w:rPr>
                <w:rFonts w:eastAsia="SimSun" w:cs="Mangal"/>
                <w:kern w:val="2"/>
                <w:sz w:val="20"/>
                <w:szCs w:val="20"/>
                <w:lang w:eastAsia="zh-CN" w:bidi="hi-IN"/>
              </w:rPr>
              <w:t xml:space="preserve">       334,4</w:t>
            </w: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3.5</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highlight w:val="yellow"/>
                <w:lang w:eastAsia="zh-CN" w:bidi="hi-IN"/>
              </w:rPr>
            </w:pPr>
            <w:r w:rsidRPr="005964AA">
              <w:rPr>
                <w:rFonts w:eastAsia="SimSun" w:cs="Mangal"/>
                <w:kern w:val="2"/>
                <w:sz w:val="20"/>
                <w:szCs w:val="20"/>
                <w:lang w:eastAsia="zh-CN" w:bidi="hi-IN"/>
              </w:rPr>
              <w:t xml:space="preserve">при осуществлении муниципальных закупок (тыс. руб.) </w:t>
            </w:r>
          </w:p>
        </w:tc>
        <w:tc>
          <w:tcPr>
            <w:tcW w:w="1670" w:type="dxa"/>
            <w:tcBorders>
              <w:top w:val="nil"/>
              <w:left w:val="single" w:sz="2" w:space="0" w:color="000000"/>
              <w:bottom w:val="single" w:sz="2" w:space="0" w:color="000000"/>
              <w:right w:val="single" w:sz="2" w:space="0" w:color="000000"/>
            </w:tcBorders>
            <w:vAlign w:val="center"/>
            <w:hideMark/>
          </w:tcPr>
          <w:p w:rsidR="005964AA" w:rsidRPr="005964AA" w:rsidRDefault="005964AA" w:rsidP="005964AA">
            <w:pPr>
              <w:widowControl w:val="0"/>
              <w:suppressLineNumbers/>
              <w:suppressAutoHyphens/>
              <w:snapToGrid w:val="0"/>
              <w:rPr>
                <w:rFonts w:eastAsia="SimSun" w:cs="Mangal"/>
                <w:kern w:val="2"/>
                <w:sz w:val="20"/>
                <w:szCs w:val="20"/>
                <w:lang w:eastAsia="zh-CN" w:bidi="hi-IN"/>
              </w:rPr>
            </w:pPr>
            <w:r w:rsidRPr="005964AA">
              <w:rPr>
                <w:rFonts w:eastAsia="SimSun" w:cs="Mangal"/>
                <w:kern w:val="2"/>
                <w:sz w:val="20"/>
                <w:szCs w:val="20"/>
                <w:lang w:eastAsia="zh-CN" w:bidi="hi-IN"/>
              </w:rPr>
              <w:t xml:space="preserve">      7490,2</w:t>
            </w: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3.6 </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highlight w:val="yellow"/>
                <w:lang w:eastAsia="zh-CN" w:bidi="hi-IN"/>
              </w:rPr>
            </w:pPr>
            <w:r w:rsidRPr="005964AA">
              <w:rPr>
                <w:rFonts w:eastAsia="SimSun" w:cs="Mangal"/>
                <w:kern w:val="2"/>
                <w:sz w:val="20"/>
                <w:szCs w:val="20"/>
                <w:lang w:eastAsia="zh-CN" w:bidi="hi-IN"/>
              </w:rPr>
              <w:t xml:space="preserve">при ведении бухгалтерского учета и составлении отчетности (тыс. руб.) </w:t>
            </w:r>
          </w:p>
        </w:tc>
        <w:tc>
          <w:tcPr>
            <w:tcW w:w="1670" w:type="dxa"/>
            <w:tcBorders>
              <w:top w:val="nil"/>
              <w:left w:val="single" w:sz="2" w:space="0" w:color="000000"/>
              <w:bottom w:val="single" w:sz="2" w:space="0" w:color="000000"/>
              <w:right w:val="single" w:sz="2" w:space="0" w:color="000000"/>
            </w:tcBorders>
            <w:vAlign w:val="center"/>
            <w:hideMark/>
          </w:tcPr>
          <w:p w:rsidR="005964AA" w:rsidRPr="005964AA" w:rsidRDefault="005964AA" w:rsidP="005964AA">
            <w:pPr>
              <w:widowControl w:val="0"/>
              <w:suppressLineNumbers/>
              <w:suppressAutoHyphens/>
              <w:snapToGrid w:val="0"/>
              <w:rPr>
                <w:rFonts w:eastAsia="SimSun" w:cs="Mangal"/>
                <w:kern w:val="2"/>
                <w:sz w:val="20"/>
                <w:szCs w:val="20"/>
                <w:lang w:eastAsia="zh-CN" w:bidi="hi-IN"/>
              </w:rPr>
            </w:pPr>
            <w:r w:rsidRPr="005964AA">
              <w:rPr>
                <w:rFonts w:eastAsia="SimSun" w:cs="Mangal"/>
                <w:kern w:val="2"/>
                <w:sz w:val="20"/>
                <w:szCs w:val="20"/>
                <w:lang w:eastAsia="zh-CN" w:bidi="hi-IN"/>
              </w:rPr>
              <w:t xml:space="preserve">      3719,8</w:t>
            </w: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3.7</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highlight w:val="yellow"/>
                <w:lang w:eastAsia="zh-CN" w:bidi="hi-IN"/>
              </w:rPr>
            </w:pPr>
            <w:r w:rsidRPr="005964AA">
              <w:rPr>
                <w:rFonts w:eastAsia="SimSun" w:cs="Mangal"/>
                <w:kern w:val="2"/>
                <w:sz w:val="20"/>
                <w:szCs w:val="20"/>
                <w:lang w:eastAsia="zh-CN" w:bidi="hi-IN"/>
              </w:rPr>
              <w:t xml:space="preserve">прочие виды нарушений и недостатков (тыс. руб.) </w:t>
            </w:r>
          </w:p>
        </w:tc>
        <w:tc>
          <w:tcPr>
            <w:tcW w:w="1670" w:type="dxa"/>
            <w:tcBorders>
              <w:top w:val="nil"/>
              <w:left w:val="single" w:sz="2" w:space="0" w:color="000000"/>
              <w:bottom w:val="single" w:sz="2" w:space="0" w:color="000000"/>
              <w:right w:val="single" w:sz="2" w:space="0" w:color="000000"/>
            </w:tcBorders>
            <w:vAlign w:val="center"/>
            <w:hideMark/>
          </w:tcPr>
          <w:p w:rsidR="005964AA" w:rsidRPr="005964AA" w:rsidRDefault="005964AA" w:rsidP="005964AA">
            <w:pPr>
              <w:widowControl w:val="0"/>
              <w:suppressLineNumbers/>
              <w:suppressAutoHyphens/>
              <w:snapToGrid w:val="0"/>
              <w:jc w:val="center"/>
              <w:rPr>
                <w:rFonts w:eastAsia="SimSun" w:cs="Mangal"/>
                <w:kern w:val="2"/>
                <w:sz w:val="20"/>
                <w:szCs w:val="20"/>
                <w:lang w:eastAsia="zh-CN" w:bidi="hi-IN"/>
              </w:rPr>
            </w:pPr>
            <w:r w:rsidRPr="005964AA">
              <w:rPr>
                <w:rFonts w:eastAsia="SimSun" w:cs="Mangal"/>
                <w:kern w:val="2"/>
                <w:sz w:val="20"/>
                <w:szCs w:val="20"/>
                <w:lang w:eastAsia="zh-CN" w:bidi="hi-IN"/>
              </w:rPr>
              <w:t>-</w:t>
            </w:r>
          </w:p>
        </w:tc>
      </w:tr>
      <w:tr w:rsidR="005964AA" w:rsidRPr="005964AA" w:rsidTr="005964AA">
        <w:tc>
          <w:tcPr>
            <w:tcW w:w="9644" w:type="dxa"/>
            <w:gridSpan w:val="3"/>
            <w:tcBorders>
              <w:top w:val="nil"/>
              <w:left w:val="single" w:sz="2" w:space="0" w:color="000000"/>
              <w:bottom w:val="single" w:sz="2" w:space="0" w:color="000000"/>
              <w:right w:val="single" w:sz="2" w:space="0" w:color="000000"/>
            </w:tcBorders>
            <w:vAlign w:val="center"/>
            <w:hideMark/>
          </w:tcPr>
          <w:p w:rsidR="005964AA" w:rsidRPr="005964AA" w:rsidRDefault="005964AA" w:rsidP="005964AA">
            <w:pPr>
              <w:widowControl w:val="0"/>
              <w:suppressLineNumbers/>
              <w:suppressAutoHyphens/>
              <w:jc w:val="center"/>
              <w:rPr>
                <w:rFonts w:eastAsia="SimSun" w:cs="Mangal"/>
                <w:kern w:val="2"/>
                <w:sz w:val="20"/>
                <w:szCs w:val="20"/>
                <w:highlight w:val="yellow"/>
                <w:lang w:eastAsia="zh-CN" w:bidi="hi-IN"/>
              </w:rPr>
            </w:pPr>
            <w:r w:rsidRPr="005964AA">
              <w:rPr>
                <w:rFonts w:eastAsia="SimSun" w:cs="Mangal"/>
                <w:b/>
                <w:kern w:val="2"/>
                <w:sz w:val="20"/>
                <w:szCs w:val="20"/>
                <w:lang w:eastAsia="zh-CN" w:bidi="hi-IN"/>
              </w:rPr>
              <w:t>II. Экспертно-аналитические мероприятия</w:t>
            </w:r>
            <w:r w:rsidRPr="005964AA">
              <w:rPr>
                <w:rFonts w:eastAsia="SimSun" w:cs="Mangal"/>
                <w:kern w:val="2"/>
                <w:sz w:val="20"/>
                <w:szCs w:val="20"/>
                <w:lang w:eastAsia="zh-CN" w:bidi="hi-IN"/>
              </w:rPr>
              <w:t xml:space="preserve"> </w:t>
            </w: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1. </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highlight w:val="yellow"/>
                <w:lang w:eastAsia="zh-CN" w:bidi="hi-IN"/>
              </w:rPr>
            </w:pPr>
            <w:r w:rsidRPr="005964AA">
              <w:rPr>
                <w:rFonts w:eastAsia="SimSun" w:cs="Mangal"/>
                <w:kern w:val="2"/>
                <w:sz w:val="20"/>
                <w:szCs w:val="20"/>
                <w:lang w:eastAsia="zh-CN" w:bidi="hi-IN"/>
              </w:rPr>
              <w:t xml:space="preserve">Общее количество проведенных экспертно-аналитических мероприятий (ед.) </w:t>
            </w:r>
          </w:p>
        </w:tc>
        <w:tc>
          <w:tcPr>
            <w:tcW w:w="1670" w:type="dxa"/>
            <w:tcBorders>
              <w:top w:val="nil"/>
              <w:left w:val="single" w:sz="2" w:space="0" w:color="000000"/>
              <w:bottom w:val="single" w:sz="2" w:space="0" w:color="000000"/>
              <w:right w:val="single" w:sz="2" w:space="0" w:color="000000"/>
            </w:tcBorders>
            <w:vAlign w:val="center"/>
            <w:hideMark/>
          </w:tcPr>
          <w:p w:rsidR="005964AA" w:rsidRPr="005964AA" w:rsidRDefault="005964AA" w:rsidP="005964AA">
            <w:pPr>
              <w:widowControl w:val="0"/>
              <w:suppressLineNumbers/>
              <w:suppressAutoHyphens/>
              <w:snapToGrid w:val="0"/>
              <w:jc w:val="center"/>
              <w:rPr>
                <w:rFonts w:eastAsia="SimSun" w:cs="Mangal"/>
                <w:kern w:val="2"/>
                <w:sz w:val="20"/>
                <w:szCs w:val="20"/>
                <w:lang w:eastAsia="zh-CN" w:bidi="hi-IN"/>
              </w:rPr>
            </w:pPr>
            <w:r w:rsidRPr="005964AA">
              <w:rPr>
                <w:rFonts w:eastAsia="SimSun" w:cs="Mangal"/>
                <w:kern w:val="2"/>
                <w:sz w:val="20"/>
                <w:szCs w:val="20"/>
                <w:lang w:eastAsia="zh-CN" w:bidi="hi-IN"/>
              </w:rPr>
              <w:t>33</w:t>
            </w:r>
          </w:p>
        </w:tc>
      </w:tr>
      <w:tr w:rsidR="005964AA" w:rsidRPr="005964AA" w:rsidTr="005964AA">
        <w:tc>
          <w:tcPr>
            <w:tcW w:w="587" w:type="dxa"/>
            <w:tcBorders>
              <w:top w:val="nil"/>
              <w:left w:val="single" w:sz="2" w:space="0" w:color="000000"/>
              <w:bottom w:val="single" w:sz="2" w:space="0" w:color="000000"/>
              <w:right w:val="nil"/>
            </w:tcBorders>
            <w:vAlign w:val="center"/>
          </w:tcPr>
          <w:p w:rsidR="005964AA" w:rsidRPr="005964AA" w:rsidRDefault="005964AA" w:rsidP="005964AA">
            <w:pPr>
              <w:widowControl w:val="0"/>
              <w:suppressLineNumbers/>
              <w:suppressAutoHyphens/>
              <w:snapToGrid w:val="0"/>
              <w:rPr>
                <w:rFonts w:eastAsia="SimSun" w:cs="Mangal"/>
                <w:kern w:val="2"/>
                <w:sz w:val="20"/>
                <w:szCs w:val="20"/>
                <w:lang w:eastAsia="zh-CN" w:bidi="hi-IN"/>
              </w:rPr>
            </w:pP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highlight w:val="yellow"/>
                <w:lang w:eastAsia="zh-CN" w:bidi="hi-IN"/>
              </w:rPr>
            </w:pPr>
            <w:r w:rsidRPr="005964AA">
              <w:rPr>
                <w:rFonts w:eastAsia="SimSun" w:cs="Mangal"/>
                <w:kern w:val="2"/>
                <w:sz w:val="20"/>
                <w:szCs w:val="20"/>
                <w:lang w:eastAsia="zh-CN" w:bidi="hi-IN"/>
              </w:rPr>
              <w:t xml:space="preserve">из них: </w:t>
            </w:r>
          </w:p>
        </w:tc>
        <w:tc>
          <w:tcPr>
            <w:tcW w:w="1670" w:type="dxa"/>
            <w:tcBorders>
              <w:top w:val="nil"/>
              <w:left w:val="single" w:sz="2" w:space="0" w:color="000000"/>
              <w:bottom w:val="single" w:sz="2" w:space="0" w:color="000000"/>
              <w:right w:val="single" w:sz="2" w:space="0" w:color="000000"/>
            </w:tcBorders>
            <w:vAlign w:val="center"/>
          </w:tcPr>
          <w:p w:rsidR="005964AA" w:rsidRPr="005964AA" w:rsidRDefault="005964AA" w:rsidP="005964AA">
            <w:pPr>
              <w:widowControl w:val="0"/>
              <w:suppressLineNumbers/>
              <w:suppressAutoHyphens/>
              <w:snapToGrid w:val="0"/>
              <w:jc w:val="center"/>
              <w:rPr>
                <w:rFonts w:eastAsia="SimSun" w:cs="Mangal"/>
                <w:kern w:val="2"/>
                <w:sz w:val="20"/>
                <w:szCs w:val="20"/>
                <w:lang w:eastAsia="zh-CN" w:bidi="hi-IN"/>
              </w:rPr>
            </w:pP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1.1 </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highlight w:val="yellow"/>
                <w:lang w:eastAsia="zh-CN" w:bidi="hi-IN"/>
              </w:rPr>
            </w:pPr>
            <w:r w:rsidRPr="005964AA">
              <w:rPr>
                <w:rFonts w:eastAsia="SimSun" w:cs="Mangal"/>
                <w:kern w:val="2"/>
                <w:sz w:val="20"/>
                <w:szCs w:val="20"/>
                <w:lang w:eastAsia="zh-CN" w:bidi="hi-IN"/>
              </w:rPr>
              <w:t xml:space="preserve">подготовлено заключений по проектам нормативных правовых актов (ед.) </w:t>
            </w:r>
          </w:p>
        </w:tc>
        <w:tc>
          <w:tcPr>
            <w:tcW w:w="1670" w:type="dxa"/>
            <w:tcBorders>
              <w:top w:val="nil"/>
              <w:left w:val="single" w:sz="2" w:space="0" w:color="000000"/>
              <w:bottom w:val="single" w:sz="2" w:space="0" w:color="000000"/>
              <w:right w:val="single" w:sz="2" w:space="0" w:color="000000"/>
            </w:tcBorders>
            <w:vAlign w:val="center"/>
            <w:hideMark/>
          </w:tcPr>
          <w:p w:rsidR="005964AA" w:rsidRPr="005964AA" w:rsidRDefault="005964AA" w:rsidP="005964AA">
            <w:pPr>
              <w:widowControl w:val="0"/>
              <w:suppressLineNumbers/>
              <w:suppressAutoHyphens/>
              <w:snapToGrid w:val="0"/>
              <w:jc w:val="center"/>
              <w:rPr>
                <w:rFonts w:eastAsia="SimSun" w:cs="Mangal"/>
                <w:kern w:val="2"/>
                <w:sz w:val="20"/>
                <w:szCs w:val="20"/>
                <w:lang w:eastAsia="zh-CN" w:bidi="hi-IN"/>
              </w:rPr>
            </w:pPr>
            <w:r w:rsidRPr="005964AA">
              <w:rPr>
                <w:rFonts w:eastAsia="SimSun" w:cs="Mangal"/>
                <w:kern w:val="2"/>
                <w:sz w:val="20"/>
                <w:szCs w:val="20"/>
                <w:lang w:eastAsia="zh-CN" w:bidi="hi-IN"/>
              </w:rPr>
              <w:t>8</w:t>
            </w: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1.2</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экспертиза проектов решений о местном бюджете и внесение изменений в бюджет (ед.)</w:t>
            </w:r>
          </w:p>
        </w:tc>
        <w:tc>
          <w:tcPr>
            <w:tcW w:w="1670" w:type="dxa"/>
            <w:tcBorders>
              <w:top w:val="nil"/>
              <w:left w:val="single" w:sz="2" w:space="0" w:color="000000"/>
              <w:bottom w:val="single" w:sz="2" w:space="0" w:color="000000"/>
              <w:right w:val="single" w:sz="2" w:space="0" w:color="000000"/>
            </w:tcBorders>
            <w:vAlign w:val="center"/>
            <w:hideMark/>
          </w:tcPr>
          <w:p w:rsidR="005964AA" w:rsidRPr="005964AA" w:rsidRDefault="005964AA" w:rsidP="005964AA">
            <w:pPr>
              <w:widowControl w:val="0"/>
              <w:suppressLineNumbers/>
              <w:suppressAutoHyphens/>
              <w:snapToGrid w:val="0"/>
              <w:jc w:val="center"/>
              <w:rPr>
                <w:rFonts w:eastAsia="SimSun" w:cs="Mangal"/>
                <w:kern w:val="2"/>
                <w:sz w:val="20"/>
                <w:szCs w:val="20"/>
                <w:lang w:eastAsia="zh-CN" w:bidi="hi-IN"/>
              </w:rPr>
            </w:pPr>
            <w:r w:rsidRPr="005964AA">
              <w:rPr>
                <w:rFonts w:eastAsia="SimSun" w:cs="Mangal"/>
                <w:kern w:val="2"/>
                <w:sz w:val="20"/>
                <w:szCs w:val="20"/>
                <w:lang w:eastAsia="zh-CN" w:bidi="hi-IN"/>
              </w:rPr>
              <w:t>9</w:t>
            </w: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1.3 </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highlight w:val="yellow"/>
                <w:lang w:eastAsia="zh-CN" w:bidi="hi-IN"/>
              </w:rPr>
            </w:pPr>
            <w:r w:rsidRPr="005964AA">
              <w:rPr>
                <w:rFonts w:eastAsia="SimSun" w:cs="Mangal"/>
                <w:kern w:val="2"/>
                <w:sz w:val="20"/>
                <w:szCs w:val="20"/>
                <w:lang w:eastAsia="zh-CN" w:bidi="hi-IN"/>
              </w:rPr>
              <w:t xml:space="preserve">подготовлено заключений по анализу исполнения бюджета округа (ед.) </w:t>
            </w:r>
          </w:p>
        </w:tc>
        <w:tc>
          <w:tcPr>
            <w:tcW w:w="1670" w:type="dxa"/>
            <w:tcBorders>
              <w:top w:val="nil"/>
              <w:left w:val="single" w:sz="2" w:space="0" w:color="000000"/>
              <w:bottom w:val="single" w:sz="2" w:space="0" w:color="000000"/>
              <w:right w:val="single" w:sz="2" w:space="0" w:color="000000"/>
            </w:tcBorders>
            <w:vAlign w:val="center"/>
            <w:hideMark/>
          </w:tcPr>
          <w:p w:rsidR="005964AA" w:rsidRPr="005964AA" w:rsidRDefault="005964AA" w:rsidP="005964AA">
            <w:pPr>
              <w:widowControl w:val="0"/>
              <w:suppressLineNumbers/>
              <w:suppressAutoHyphens/>
              <w:snapToGrid w:val="0"/>
              <w:jc w:val="center"/>
              <w:rPr>
                <w:rFonts w:eastAsia="SimSun" w:cs="Mangal"/>
                <w:kern w:val="2"/>
                <w:sz w:val="20"/>
                <w:szCs w:val="20"/>
                <w:lang w:eastAsia="zh-CN" w:bidi="hi-IN"/>
              </w:rPr>
            </w:pPr>
            <w:r w:rsidRPr="005964AA">
              <w:rPr>
                <w:rFonts w:eastAsia="SimSun" w:cs="Mangal"/>
                <w:kern w:val="2"/>
                <w:sz w:val="20"/>
                <w:szCs w:val="20"/>
                <w:lang w:eastAsia="zh-CN" w:bidi="hi-IN"/>
              </w:rPr>
              <w:t>3</w:t>
            </w: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1.4</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экспертиза муниципальных программ и их проектов (ед.)</w:t>
            </w:r>
          </w:p>
        </w:tc>
        <w:tc>
          <w:tcPr>
            <w:tcW w:w="1670" w:type="dxa"/>
            <w:tcBorders>
              <w:top w:val="nil"/>
              <w:left w:val="single" w:sz="2" w:space="0" w:color="000000"/>
              <w:bottom w:val="single" w:sz="2" w:space="0" w:color="000000"/>
              <w:right w:val="single" w:sz="2" w:space="0" w:color="000000"/>
            </w:tcBorders>
            <w:vAlign w:val="center"/>
            <w:hideMark/>
          </w:tcPr>
          <w:p w:rsidR="005964AA" w:rsidRPr="005964AA" w:rsidRDefault="005964AA" w:rsidP="005964AA">
            <w:pPr>
              <w:widowControl w:val="0"/>
              <w:suppressLineNumbers/>
              <w:suppressAutoHyphens/>
              <w:snapToGrid w:val="0"/>
              <w:jc w:val="center"/>
              <w:rPr>
                <w:rFonts w:eastAsia="SimSun" w:cs="Mangal"/>
                <w:kern w:val="2"/>
                <w:sz w:val="20"/>
                <w:szCs w:val="20"/>
                <w:lang w:eastAsia="zh-CN" w:bidi="hi-IN"/>
              </w:rPr>
            </w:pPr>
            <w:r w:rsidRPr="005964AA">
              <w:rPr>
                <w:rFonts w:eastAsia="SimSun" w:cs="Mangal"/>
                <w:kern w:val="2"/>
                <w:sz w:val="20"/>
                <w:szCs w:val="20"/>
                <w:lang w:eastAsia="zh-CN" w:bidi="hi-IN"/>
              </w:rPr>
              <w:t>12</w:t>
            </w: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1.5</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аудит закупок</w:t>
            </w:r>
          </w:p>
        </w:tc>
        <w:tc>
          <w:tcPr>
            <w:tcW w:w="1670" w:type="dxa"/>
            <w:tcBorders>
              <w:top w:val="nil"/>
              <w:left w:val="single" w:sz="2" w:space="0" w:color="000000"/>
              <w:bottom w:val="single" w:sz="2" w:space="0" w:color="000000"/>
              <w:right w:val="single" w:sz="2" w:space="0" w:color="000000"/>
            </w:tcBorders>
            <w:vAlign w:val="center"/>
            <w:hideMark/>
          </w:tcPr>
          <w:p w:rsidR="005964AA" w:rsidRPr="005964AA" w:rsidRDefault="005964AA" w:rsidP="005964AA">
            <w:pPr>
              <w:widowControl w:val="0"/>
              <w:suppressLineNumbers/>
              <w:suppressAutoHyphens/>
              <w:snapToGrid w:val="0"/>
              <w:jc w:val="center"/>
              <w:rPr>
                <w:rFonts w:eastAsia="SimSun" w:cs="Mangal"/>
                <w:kern w:val="2"/>
                <w:sz w:val="20"/>
                <w:szCs w:val="20"/>
                <w:lang w:eastAsia="zh-CN" w:bidi="hi-IN"/>
              </w:rPr>
            </w:pPr>
            <w:r w:rsidRPr="005964AA">
              <w:rPr>
                <w:rFonts w:eastAsia="SimSun" w:cs="Mangal"/>
                <w:kern w:val="2"/>
                <w:sz w:val="20"/>
                <w:szCs w:val="20"/>
                <w:lang w:eastAsia="zh-CN" w:bidi="hi-IN"/>
              </w:rPr>
              <w:t>-</w:t>
            </w: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1.6</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по другим вопросам</w:t>
            </w:r>
          </w:p>
        </w:tc>
        <w:tc>
          <w:tcPr>
            <w:tcW w:w="1670" w:type="dxa"/>
            <w:tcBorders>
              <w:top w:val="nil"/>
              <w:left w:val="single" w:sz="2" w:space="0" w:color="000000"/>
              <w:bottom w:val="single" w:sz="2" w:space="0" w:color="000000"/>
              <w:right w:val="single" w:sz="2" w:space="0" w:color="000000"/>
            </w:tcBorders>
            <w:vAlign w:val="center"/>
            <w:hideMark/>
          </w:tcPr>
          <w:p w:rsidR="005964AA" w:rsidRPr="005964AA" w:rsidRDefault="005964AA" w:rsidP="005964AA">
            <w:pPr>
              <w:widowControl w:val="0"/>
              <w:suppressLineNumbers/>
              <w:suppressAutoHyphens/>
              <w:snapToGrid w:val="0"/>
              <w:jc w:val="center"/>
              <w:rPr>
                <w:rFonts w:eastAsia="SimSun" w:cs="Mangal"/>
                <w:kern w:val="2"/>
                <w:sz w:val="20"/>
                <w:szCs w:val="20"/>
                <w:lang w:eastAsia="zh-CN" w:bidi="hi-IN"/>
              </w:rPr>
            </w:pPr>
            <w:r w:rsidRPr="005964AA">
              <w:rPr>
                <w:rFonts w:eastAsia="SimSun" w:cs="Mangal"/>
                <w:kern w:val="2"/>
                <w:sz w:val="20"/>
                <w:szCs w:val="20"/>
                <w:lang w:eastAsia="zh-CN" w:bidi="hi-IN"/>
              </w:rPr>
              <w:t>1</w:t>
            </w: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2. </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highlight w:val="yellow"/>
                <w:lang w:eastAsia="zh-CN" w:bidi="hi-IN"/>
              </w:rPr>
            </w:pPr>
            <w:r w:rsidRPr="005964AA">
              <w:rPr>
                <w:rFonts w:eastAsia="SimSun" w:cs="Mangal"/>
                <w:kern w:val="2"/>
                <w:sz w:val="20"/>
                <w:szCs w:val="20"/>
                <w:lang w:eastAsia="zh-CN" w:bidi="hi-IN"/>
              </w:rPr>
              <w:t xml:space="preserve">Выявлено финансовых нарушений и недостатков на сумму (тыс. руб.) </w:t>
            </w:r>
          </w:p>
        </w:tc>
        <w:tc>
          <w:tcPr>
            <w:tcW w:w="1670" w:type="dxa"/>
            <w:tcBorders>
              <w:top w:val="nil"/>
              <w:left w:val="single" w:sz="2" w:space="0" w:color="000000"/>
              <w:bottom w:val="single" w:sz="2" w:space="0" w:color="000000"/>
              <w:right w:val="single" w:sz="2" w:space="0" w:color="000000"/>
            </w:tcBorders>
            <w:vAlign w:val="center"/>
            <w:hideMark/>
          </w:tcPr>
          <w:p w:rsidR="005964AA" w:rsidRPr="005964AA" w:rsidRDefault="005964AA" w:rsidP="005964AA">
            <w:pPr>
              <w:widowControl w:val="0"/>
              <w:suppressLineNumbers/>
              <w:suppressAutoHyphens/>
              <w:snapToGrid w:val="0"/>
              <w:jc w:val="center"/>
              <w:rPr>
                <w:rFonts w:eastAsia="SimSun" w:cs="Mangal"/>
                <w:kern w:val="2"/>
                <w:sz w:val="20"/>
                <w:szCs w:val="20"/>
                <w:lang w:eastAsia="zh-CN" w:bidi="hi-IN"/>
              </w:rPr>
            </w:pPr>
            <w:r w:rsidRPr="005964AA">
              <w:rPr>
                <w:rFonts w:eastAsia="SimSun" w:cs="Mangal"/>
                <w:kern w:val="2"/>
                <w:sz w:val="20"/>
                <w:szCs w:val="20"/>
                <w:lang w:eastAsia="zh-CN" w:bidi="hi-IN"/>
              </w:rPr>
              <w:t>5171,1</w:t>
            </w:r>
          </w:p>
        </w:tc>
      </w:tr>
      <w:tr w:rsidR="005964AA" w:rsidRPr="005964AA" w:rsidTr="005964AA">
        <w:tc>
          <w:tcPr>
            <w:tcW w:w="587" w:type="dxa"/>
            <w:tcBorders>
              <w:top w:val="nil"/>
              <w:left w:val="single" w:sz="2" w:space="0" w:color="000000"/>
              <w:bottom w:val="single" w:sz="2" w:space="0" w:color="000000"/>
              <w:right w:val="nil"/>
            </w:tcBorders>
            <w:vAlign w:val="center"/>
          </w:tcPr>
          <w:p w:rsidR="005964AA" w:rsidRPr="005964AA" w:rsidRDefault="005964AA" w:rsidP="005964AA">
            <w:pPr>
              <w:widowControl w:val="0"/>
              <w:suppressLineNumbers/>
              <w:suppressAutoHyphens/>
              <w:snapToGrid w:val="0"/>
              <w:rPr>
                <w:rFonts w:eastAsia="SimSun" w:cs="Mangal"/>
                <w:kern w:val="2"/>
                <w:sz w:val="20"/>
                <w:szCs w:val="20"/>
                <w:lang w:eastAsia="zh-CN" w:bidi="hi-IN"/>
              </w:rPr>
            </w:pP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highlight w:val="yellow"/>
                <w:lang w:eastAsia="zh-CN" w:bidi="hi-IN"/>
              </w:rPr>
            </w:pPr>
            <w:r w:rsidRPr="005964AA">
              <w:rPr>
                <w:rFonts w:eastAsia="SimSun" w:cs="Mangal"/>
                <w:kern w:val="2"/>
                <w:sz w:val="20"/>
                <w:szCs w:val="20"/>
                <w:lang w:eastAsia="zh-CN" w:bidi="hi-IN"/>
              </w:rPr>
              <w:t xml:space="preserve">в том числе: </w:t>
            </w:r>
          </w:p>
        </w:tc>
        <w:tc>
          <w:tcPr>
            <w:tcW w:w="1670" w:type="dxa"/>
            <w:tcBorders>
              <w:top w:val="nil"/>
              <w:left w:val="single" w:sz="2" w:space="0" w:color="000000"/>
              <w:bottom w:val="single" w:sz="2" w:space="0" w:color="000000"/>
              <w:right w:val="single" w:sz="2" w:space="0" w:color="000000"/>
            </w:tcBorders>
            <w:vAlign w:val="center"/>
          </w:tcPr>
          <w:p w:rsidR="005964AA" w:rsidRPr="005964AA" w:rsidRDefault="005964AA" w:rsidP="005964AA">
            <w:pPr>
              <w:widowControl w:val="0"/>
              <w:suppressLineNumbers/>
              <w:suppressAutoHyphens/>
              <w:snapToGrid w:val="0"/>
              <w:jc w:val="center"/>
              <w:rPr>
                <w:rFonts w:eastAsia="SimSun" w:cs="Mangal"/>
                <w:kern w:val="2"/>
                <w:sz w:val="20"/>
                <w:szCs w:val="20"/>
                <w:lang w:eastAsia="zh-CN" w:bidi="hi-IN"/>
              </w:rPr>
            </w:pP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2.1 </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highlight w:val="yellow"/>
                <w:lang w:eastAsia="zh-CN" w:bidi="hi-IN"/>
              </w:rPr>
            </w:pPr>
            <w:r w:rsidRPr="005964AA">
              <w:rPr>
                <w:rFonts w:eastAsia="SimSun" w:cs="Mangal"/>
                <w:kern w:val="2"/>
                <w:sz w:val="20"/>
                <w:szCs w:val="20"/>
                <w:lang w:eastAsia="zh-CN" w:bidi="hi-IN"/>
              </w:rPr>
              <w:t xml:space="preserve">при формировании и исполнении бюджетов (тыс. руб.) </w:t>
            </w:r>
          </w:p>
        </w:tc>
        <w:tc>
          <w:tcPr>
            <w:tcW w:w="1670" w:type="dxa"/>
            <w:tcBorders>
              <w:top w:val="nil"/>
              <w:left w:val="single" w:sz="2" w:space="0" w:color="000000"/>
              <w:bottom w:val="single" w:sz="2" w:space="0" w:color="000000"/>
              <w:right w:val="single" w:sz="2" w:space="0" w:color="000000"/>
            </w:tcBorders>
            <w:vAlign w:val="center"/>
            <w:hideMark/>
          </w:tcPr>
          <w:p w:rsidR="005964AA" w:rsidRPr="005964AA" w:rsidRDefault="005964AA" w:rsidP="005964AA">
            <w:pPr>
              <w:widowControl w:val="0"/>
              <w:suppressLineNumbers/>
              <w:suppressAutoHyphens/>
              <w:snapToGrid w:val="0"/>
              <w:jc w:val="center"/>
              <w:rPr>
                <w:rFonts w:eastAsia="SimSun" w:cs="Mangal"/>
                <w:kern w:val="2"/>
                <w:sz w:val="20"/>
                <w:szCs w:val="20"/>
                <w:lang w:eastAsia="zh-CN" w:bidi="hi-IN"/>
              </w:rPr>
            </w:pPr>
            <w:r w:rsidRPr="005964AA">
              <w:rPr>
                <w:rFonts w:eastAsia="SimSun" w:cs="Mangal"/>
                <w:kern w:val="2"/>
                <w:sz w:val="20"/>
                <w:szCs w:val="20"/>
                <w:lang w:eastAsia="zh-CN" w:bidi="hi-IN"/>
              </w:rPr>
              <w:t>5171,1</w:t>
            </w: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2.2 </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highlight w:val="yellow"/>
                <w:lang w:eastAsia="zh-CN" w:bidi="hi-IN"/>
              </w:rPr>
            </w:pPr>
            <w:r w:rsidRPr="005964AA">
              <w:rPr>
                <w:rFonts w:eastAsia="SimSun" w:cs="Mangal"/>
                <w:kern w:val="2"/>
                <w:sz w:val="20"/>
                <w:szCs w:val="20"/>
                <w:lang w:eastAsia="zh-CN" w:bidi="hi-IN"/>
              </w:rPr>
              <w:t xml:space="preserve">при осуществлении муниципальных закупок и закупок отдельными видами юридических лиц (тыс. руб.) </w:t>
            </w:r>
          </w:p>
        </w:tc>
        <w:tc>
          <w:tcPr>
            <w:tcW w:w="1670" w:type="dxa"/>
            <w:tcBorders>
              <w:top w:val="nil"/>
              <w:left w:val="single" w:sz="2" w:space="0" w:color="000000"/>
              <w:bottom w:val="single" w:sz="2" w:space="0" w:color="000000"/>
              <w:right w:val="single" w:sz="2" w:space="0" w:color="000000"/>
            </w:tcBorders>
            <w:vAlign w:val="center"/>
            <w:hideMark/>
          </w:tcPr>
          <w:p w:rsidR="005964AA" w:rsidRPr="005964AA" w:rsidRDefault="005964AA" w:rsidP="005964AA">
            <w:pPr>
              <w:widowControl w:val="0"/>
              <w:suppressLineNumbers/>
              <w:suppressAutoHyphens/>
              <w:snapToGrid w:val="0"/>
              <w:jc w:val="center"/>
              <w:rPr>
                <w:rFonts w:eastAsia="SimSun" w:cs="Mangal"/>
                <w:kern w:val="2"/>
                <w:sz w:val="20"/>
                <w:szCs w:val="20"/>
                <w:lang w:eastAsia="zh-CN" w:bidi="hi-IN"/>
              </w:rPr>
            </w:pPr>
            <w:r w:rsidRPr="005964AA">
              <w:rPr>
                <w:rFonts w:eastAsia="SimSun" w:cs="Mangal"/>
                <w:kern w:val="2"/>
                <w:sz w:val="20"/>
                <w:szCs w:val="20"/>
                <w:lang w:eastAsia="zh-CN" w:bidi="hi-IN"/>
              </w:rPr>
              <w:t>-</w:t>
            </w: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2.3 </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highlight w:val="yellow"/>
                <w:lang w:eastAsia="zh-CN" w:bidi="hi-IN"/>
              </w:rPr>
            </w:pPr>
            <w:r w:rsidRPr="005964AA">
              <w:rPr>
                <w:rFonts w:eastAsia="SimSun" w:cs="Mangal"/>
                <w:kern w:val="2"/>
                <w:sz w:val="20"/>
                <w:szCs w:val="20"/>
                <w:lang w:eastAsia="zh-CN" w:bidi="hi-IN"/>
              </w:rPr>
              <w:t xml:space="preserve">прочие виды нарушений и недостатков (тыс. руб.) </w:t>
            </w:r>
          </w:p>
        </w:tc>
        <w:tc>
          <w:tcPr>
            <w:tcW w:w="1670" w:type="dxa"/>
            <w:tcBorders>
              <w:top w:val="nil"/>
              <w:left w:val="single" w:sz="2" w:space="0" w:color="000000"/>
              <w:bottom w:val="single" w:sz="2" w:space="0" w:color="000000"/>
              <w:right w:val="single" w:sz="2" w:space="0" w:color="000000"/>
            </w:tcBorders>
            <w:vAlign w:val="center"/>
            <w:hideMark/>
          </w:tcPr>
          <w:p w:rsidR="005964AA" w:rsidRPr="005964AA" w:rsidRDefault="005964AA" w:rsidP="005964AA">
            <w:pPr>
              <w:spacing w:after="160" w:line="256" w:lineRule="auto"/>
              <w:rPr>
                <w:rFonts w:eastAsia="SimSun" w:cs="Mangal"/>
                <w:kern w:val="2"/>
                <w:sz w:val="20"/>
                <w:szCs w:val="20"/>
                <w:highlight w:val="yellow"/>
                <w:lang w:eastAsia="zh-CN" w:bidi="hi-IN"/>
              </w:rPr>
            </w:pPr>
          </w:p>
        </w:tc>
      </w:tr>
      <w:tr w:rsidR="005964AA" w:rsidRPr="005964AA" w:rsidTr="005964AA">
        <w:tc>
          <w:tcPr>
            <w:tcW w:w="9644" w:type="dxa"/>
            <w:gridSpan w:val="3"/>
            <w:tcBorders>
              <w:top w:val="nil"/>
              <w:left w:val="single" w:sz="2" w:space="0" w:color="000000"/>
              <w:bottom w:val="single" w:sz="2" w:space="0" w:color="000000"/>
              <w:right w:val="single" w:sz="2" w:space="0" w:color="000000"/>
            </w:tcBorders>
            <w:vAlign w:val="center"/>
            <w:hideMark/>
          </w:tcPr>
          <w:p w:rsidR="005964AA" w:rsidRPr="005964AA" w:rsidRDefault="005964AA" w:rsidP="005964AA">
            <w:pPr>
              <w:widowControl w:val="0"/>
              <w:suppressLineNumbers/>
              <w:suppressAutoHyphens/>
              <w:jc w:val="center"/>
              <w:rPr>
                <w:rFonts w:eastAsia="SimSun" w:cs="Mangal"/>
                <w:kern w:val="2"/>
                <w:sz w:val="20"/>
                <w:szCs w:val="20"/>
                <w:lang w:eastAsia="zh-CN" w:bidi="hi-IN"/>
              </w:rPr>
            </w:pPr>
            <w:r w:rsidRPr="005964AA">
              <w:rPr>
                <w:rFonts w:eastAsia="SimSun" w:cs="Mangal"/>
                <w:b/>
                <w:kern w:val="2"/>
                <w:sz w:val="20"/>
                <w:szCs w:val="20"/>
                <w:lang w:eastAsia="zh-CN" w:bidi="hi-IN"/>
              </w:rPr>
              <w:t>III. Реализация результатов контрольных и экспертно-аналитических мероприятий</w:t>
            </w:r>
            <w:r w:rsidRPr="005964AA">
              <w:rPr>
                <w:rFonts w:eastAsia="SimSun" w:cs="Mangal"/>
                <w:kern w:val="2"/>
                <w:sz w:val="20"/>
                <w:szCs w:val="20"/>
                <w:lang w:eastAsia="zh-CN" w:bidi="hi-IN"/>
              </w:rPr>
              <w:t xml:space="preserve"> </w:t>
            </w: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1.</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Направлено представлений, предписаний (ед.) </w:t>
            </w:r>
          </w:p>
        </w:tc>
        <w:tc>
          <w:tcPr>
            <w:tcW w:w="1670" w:type="dxa"/>
            <w:tcBorders>
              <w:top w:val="nil"/>
              <w:left w:val="single" w:sz="2" w:space="0" w:color="000000"/>
              <w:bottom w:val="single" w:sz="2" w:space="0" w:color="000000"/>
              <w:right w:val="single" w:sz="2" w:space="0" w:color="000000"/>
            </w:tcBorders>
            <w:vAlign w:val="center"/>
            <w:hideMark/>
          </w:tcPr>
          <w:p w:rsidR="005964AA" w:rsidRPr="005964AA" w:rsidRDefault="005964AA" w:rsidP="005964AA">
            <w:pPr>
              <w:widowControl w:val="0"/>
              <w:suppressLineNumbers/>
              <w:suppressAutoHyphens/>
              <w:snapToGrid w:val="0"/>
              <w:jc w:val="center"/>
              <w:rPr>
                <w:rFonts w:eastAsia="SimSun" w:cs="Mangal"/>
                <w:kern w:val="2"/>
                <w:sz w:val="20"/>
                <w:szCs w:val="20"/>
                <w:lang w:eastAsia="zh-CN" w:bidi="hi-IN"/>
              </w:rPr>
            </w:pPr>
            <w:r w:rsidRPr="005964AA">
              <w:rPr>
                <w:rFonts w:eastAsia="SimSun" w:cs="Mangal"/>
                <w:kern w:val="2"/>
                <w:sz w:val="20"/>
                <w:szCs w:val="20"/>
                <w:lang w:eastAsia="zh-CN" w:bidi="hi-IN"/>
              </w:rPr>
              <w:t>5</w:t>
            </w: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2. </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Направлено предложений (ед.) </w:t>
            </w:r>
          </w:p>
        </w:tc>
        <w:tc>
          <w:tcPr>
            <w:tcW w:w="1670" w:type="dxa"/>
            <w:tcBorders>
              <w:top w:val="nil"/>
              <w:left w:val="single" w:sz="2" w:space="0" w:color="000000"/>
              <w:bottom w:val="single" w:sz="2" w:space="0" w:color="000000"/>
              <w:right w:val="single" w:sz="2" w:space="0" w:color="000000"/>
            </w:tcBorders>
            <w:vAlign w:val="center"/>
            <w:hideMark/>
          </w:tcPr>
          <w:p w:rsidR="005964AA" w:rsidRPr="005964AA" w:rsidRDefault="005964AA" w:rsidP="005964AA">
            <w:pPr>
              <w:widowControl w:val="0"/>
              <w:suppressLineNumbers/>
              <w:suppressAutoHyphens/>
              <w:snapToGrid w:val="0"/>
              <w:jc w:val="center"/>
              <w:rPr>
                <w:rFonts w:eastAsia="SimSun" w:cs="Mangal"/>
                <w:kern w:val="2"/>
                <w:sz w:val="20"/>
                <w:szCs w:val="20"/>
                <w:lang w:eastAsia="zh-CN" w:bidi="hi-IN"/>
              </w:rPr>
            </w:pPr>
            <w:r w:rsidRPr="005964AA">
              <w:rPr>
                <w:rFonts w:eastAsia="SimSun" w:cs="Mangal"/>
                <w:kern w:val="2"/>
                <w:sz w:val="20"/>
                <w:szCs w:val="20"/>
                <w:lang w:eastAsia="zh-CN" w:bidi="hi-IN"/>
              </w:rPr>
              <w:t>99</w:t>
            </w: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3. </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Фактически выполнено предложений по устранению нарушений (включая принятые к сведению) (ед.) </w:t>
            </w:r>
          </w:p>
        </w:tc>
        <w:tc>
          <w:tcPr>
            <w:tcW w:w="1670" w:type="dxa"/>
            <w:tcBorders>
              <w:top w:val="nil"/>
              <w:left w:val="single" w:sz="2" w:space="0" w:color="000000"/>
              <w:bottom w:val="single" w:sz="2" w:space="0" w:color="000000"/>
              <w:right w:val="single" w:sz="2" w:space="0" w:color="000000"/>
            </w:tcBorders>
            <w:vAlign w:val="center"/>
            <w:hideMark/>
          </w:tcPr>
          <w:p w:rsidR="005964AA" w:rsidRPr="005964AA" w:rsidRDefault="005964AA" w:rsidP="005964AA">
            <w:pPr>
              <w:widowControl w:val="0"/>
              <w:suppressLineNumbers/>
              <w:suppressAutoHyphens/>
              <w:snapToGrid w:val="0"/>
              <w:jc w:val="center"/>
              <w:rPr>
                <w:rFonts w:eastAsia="SimSun" w:cs="Mangal"/>
                <w:kern w:val="2"/>
                <w:sz w:val="20"/>
                <w:szCs w:val="20"/>
                <w:lang w:eastAsia="zh-CN" w:bidi="hi-IN"/>
              </w:rPr>
            </w:pPr>
            <w:r w:rsidRPr="005964AA">
              <w:rPr>
                <w:rFonts w:eastAsia="SimSun" w:cs="Mangal"/>
                <w:kern w:val="2"/>
                <w:sz w:val="20"/>
                <w:szCs w:val="20"/>
                <w:lang w:eastAsia="zh-CN" w:bidi="hi-IN"/>
              </w:rPr>
              <w:t>99</w:t>
            </w: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4. </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Предложено к восстановлению (взысканию), отражению в учете в представлениях и заключениях КСК на сумму (тыс. руб.) </w:t>
            </w:r>
          </w:p>
        </w:tc>
        <w:tc>
          <w:tcPr>
            <w:tcW w:w="1670" w:type="dxa"/>
            <w:tcBorders>
              <w:top w:val="nil"/>
              <w:left w:val="single" w:sz="2" w:space="0" w:color="000000"/>
              <w:bottom w:val="single" w:sz="2" w:space="0" w:color="000000"/>
              <w:right w:val="single" w:sz="2" w:space="0" w:color="000000"/>
            </w:tcBorders>
            <w:vAlign w:val="center"/>
          </w:tcPr>
          <w:p w:rsidR="005964AA" w:rsidRPr="005964AA" w:rsidRDefault="005964AA" w:rsidP="005964AA">
            <w:pPr>
              <w:widowControl w:val="0"/>
              <w:suppressLineNumbers/>
              <w:suppressAutoHyphens/>
              <w:snapToGrid w:val="0"/>
              <w:rPr>
                <w:rFonts w:eastAsia="SimSun" w:cs="Mangal"/>
                <w:kern w:val="2"/>
                <w:sz w:val="20"/>
                <w:szCs w:val="20"/>
                <w:lang w:eastAsia="zh-CN" w:bidi="hi-IN"/>
              </w:rPr>
            </w:pP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5. </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Восстановлено в бюджет, в том числе по представлениям прошлых лет на сумму (тыс. руб.) </w:t>
            </w:r>
          </w:p>
        </w:tc>
        <w:tc>
          <w:tcPr>
            <w:tcW w:w="1670" w:type="dxa"/>
            <w:tcBorders>
              <w:top w:val="nil"/>
              <w:left w:val="single" w:sz="2" w:space="0" w:color="000000"/>
              <w:bottom w:val="single" w:sz="2" w:space="0" w:color="000000"/>
              <w:right w:val="single" w:sz="2" w:space="0" w:color="000000"/>
            </w:tcBorders>
            <w:vAlign w:val="center"/>
          </w:tcPr>
          <w:p w:rsidR="005964AA" w:rsidRPr="005964AA" w:rsidRDefault="005964AA" w:rsidP="005964AA">
            <w:pPr>
              <w:widowControl w:val="0"/>
              <w:suppressLineNumbers/>
              <w:suppressAutoHyphens/>
              <w:snapToGrid w:val="0"/>
              <w:jc w:val="center"/>
              <w:rPr>
                <w:rFonts w:eastAsia="SimSun" w:cs="Mangal"/>
                <w:kern w:val="2"/>
                <w:sz w:val="20"/>
                <w:szCs w:val="20"/>
                <w:lang w:eastAsia="zh-CN" w:bidi="hi-IN"/>
              </w:rPr>
            </w:pP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lastRenderedPageBreak/>
              <w:t xml:space="preserve">6. </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Направлено информационных материалов по результатам экспертно-аналитических мероприятий (ед.) </w:t>
            </w:r>
          </w:p>
        </w:tc>
        <w:tc>
          <w:tcPr>
            <w:tcW w:w="1670" w:type="dxa"/>
            <w:tcBorders>
              <w:top w:val="nil"/>
              <w:left w:val="single" w:sz="2" w:space="0" w:color="000000"/>
              <w:bottom w:val="single" w:sz="2" w:space="0" w:color="000000"/>
              <w:right w:val="single" w:sz="2" w:space="0" w:color="000000"/>
            </w:tcBorders>
            <w:vAlign w:val="center"/>
            <w:hideMark/>
          </w:tcPr>
          <w:p w:rsidR="005964AA" w:rsidRPr="005964AA" w:rsidRDefault="005964AA" w:rsidP="005964AA">
            <w:pPr>
              <w:widowControl w:val="0"/>
              <w:suppressLineNumbers/>
              <w:suppressAutoHyphens/>
              <w:snapToGrid w:val="0"/>
              <w:jc w:val="center"/>
              <w:rPr>
                <w:rFonts w:eastAsia="SimSun" w:cs="Mangal"/>
                <w:kern w:val="2"/>
                <w:sz w:val="20"/>
                <w:szCs w:val="20"/>
                <w:lang w:eastAsia="zh-CN" w:bidi="hi-IN"/>
              </w:rPr>
            </w:pPr>
            <w:r w:rsidRPr="005964AA">
              <w:rPr>
                <w:rFonts w:eastAsia="SimSun" w:cs="Mangal"/>
                <w:kern w:val="2"/>
                <w:sz w:val="20"/>
                <w:szCs w:val="20"/>
                <w:lang w:eastAsia="zh-CN" w:bidi="hi-IN"/>
              </w:rPr>
              <w:t>-</w:t>
            </w: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7.</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Принято постановлений и решений органов муниципальной власти (ед.) </w:t>
            </w:r>
          </w:p>
        </w:tc>
        <w:tc>
          <w:tcPr>
            <w:tcW w:w="1670" w:type="dxa"/>
            <w:tcBorders>
              <w:top w:val="nil"/>
              <w:left w:val="single" w:sz="2" w:space="0" w:color="000000"/>
              <w:bottom w:val="single" w:sz="2" w:space="0" w:color="000000"/>
              <w:right w:val="single" w:sz="2" w:space="0" w:color="000000"/>
            </w:tcBorders>
            <w:vAlign w:val="center"/>
            <w:hideMark/>
          </w:tcPr>
          <w:p w:rsidR="005964AA" w:rsidRPr="005964AA" w:rsidRDefault="005964AA" w:rsidP="005964AA">
            <w:pPr>
              <w:widowControl w:val="0"/>
              <w:suppressLineNumbers/>
              <w:suppressAutoHyphens/>
              <w:snapToGrid w:val="0"/>
              <w:jc w:val="center"/>
              <w:rPr>
                <w:rFonts w:eastAsia="SimSun" w:cs="Mangal"/>
                <w:kern w:val="2"/>
                <w:sz w:val="20"/>
                <w:szCs w:val="20"/>
                <w:lang w:eastAsia="zh-CN" w:bidi="hi-IN"/>
              </w:rPr>
            </w:pPr>
            <w:r w:rsidRPr="005964AA">
              <w:rPr>
                <w:rFonts w:eastAsia="SimSun" w:cs="Mangal"/>
                <w:kern w:val="2"/>
                <w:sz w:val="20"/>
                <w:szCs w:val="20"/>
                <w:lang w:eastAsia="zh-CN" w:bidi="hi-IN"/>
              </w:rPr>
              <w:t>-</w:t>
            </w: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8. </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По материалам КСК возбуждено: </w:t>
            </w:r>
          </w:p>
        </w:tc>
        <w:tc>
          <w:tcPr>
            <w:tcW w:w="1670" w:type="dxa"/>
            <w:tcBorders>
              <w:top w:val="nil"/>
              <w:left w:val="single" w:sz="2" w:space="0" w:color="000000"/>
              <w:bottom w:val="single" w:sz="2" w:space="0" w:color="000000"/>
              <w:right w:val="single" w:sz="2" w:space="0" w:color="000000"/>
            </w:tcBorders>
            <w:vAlign w:val="center"/>
          </w:tcPr>
          <w:p w:rsidR="005964AA" w:rsidRPr="005964AA" w:rsidRDefault="005964AA" w:rsidP="005964AA">
            <w:pPr>
              <w:widowControl w:val="0"/>
              <w:suppressLineNumbers/>
              <w:suppressAutoHyphens/>
              <w:snapToGrid w:val="0"/>
              <w:rPr>
                <w:rFonts w:eastAsia="SimSun" w:cs="Mangal"/>
                <w:kern w:val="2"/>
                <w:sz w:val="20"/>
                <w:szCs w:val="20"/>
                <w:lang w:eastAsia="zh-CN" w:bidi="hi-IN"/>
              </w:rPr>
            </w:pP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8.1 </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уголовных дел (ед.) </w:t>
            </w:r>
          </w:p>
        </w:tc>
        <w:tc>
          <w:tcPr>
            <w:tcW w:w="1670" w:type="dxa"/>
            <w:tcBorders>
              <w:top w:val="nil"/>
              <w:left w:val="single" w:sz="2" w:space="0" w:color="000000"/>
              <w:bottom w:val="single" w:sz="2" w:space="0" w:color="000000"/>
              <w:right w:val="single" w:sz="2" w:space="0" w:color="000000"/>
            </w:tcBorders>
            <w:vAlign w:val="center"/>
            <w:hideMark/>
          </w:tcPr>
          <w:p w:rsidR="005964AA" w:rsidRPr="005964AA" w:rsidRDefault="005964AA" w:rsidP="005964AA">
            <w:pPr>
              <w:widowControl w:val="0"/>
              <w:suppressLineNumbers/>
              <w:suppressAutoHyphens/>
              <w:snapToGrid w:val="0"/>
              <w:jc w:val="center"/>
              <w:rPr>
                <w:rFonts w:eastAsia="SimSun" w:cs="Mangal"/>
                <w:kern w:val="2"/>
                <w:sz w:val="20"/>
                <w:szCs w:val="20"/>
                <w:lang w:eastAsia="zh-CN" w:bidi="hi-IN"/>
              </w:rPr>
            </w:pPr>
            <w:r w:rsidRPr="005964AA">
              <w:rPr>
                <w:rFonts w:eastAsia="SimSun" w:cs="Mangal"/>
                <w:kern w:val="2"/>
                <w:sz w:val="20"/>
                <w:szCs w:val="20"/>
                <w:lang w:eastAsia="zh-CN" w:bidi="hi-IN"/>
              </w:rPr>
              <w:t>-</w:t>
            </w: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8.2 </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административных производств (ед.) </w:t>
            </w:r>
          </w:p>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в </w:t>
            </w:r>
            <w:proofErr w:type="spellStart"/>
            <w:r w:rsidRPr="005964AA">
              <w:rPr>
                <w:rFonts w:eastAsia="SimSun" w:cs="Mangal"/>
                <w:kern w:val="2"/>
                <w:sz w:val="20"/>
                <w:szCs w:val="20"/>
                <w:lang w:eastAsia="zh-CN" w:bidi="hi-IN"/>
              </w:rPr>
              <w:t>т.ч</w:t>
            </w:r>
            <w:proofErr w:type="spellEnd"/>
            <w:r w:rsidRPr="005964AA">
              <w:rPr>
                <w:rFonts w:eastAsia="SimSun" w:cs="Mangal"/>
                <w:kern w:val="2"/>
                <w:sz w:val="20"/>
                <w:szCs w:val="20"/>
                <w:lang w:eastAsia="zh-CN" w:bidi="hi-IN"/>
              </w:rPr>
              <w:t>. отказано, в связи с истечением срока давности</w:t>
            </w:r>
          </w:p>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вынесено предупреждение</w:t>
            </w:r>
          </w:p>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взыскано</w:t>
            </w:r>
          </w:p>
        </w:tc>
        <w:tc>
          <w:tcPr>
            <w:tcW w:w="1670" w:type="dxa"/>
            <w:tcBorders>
              <w:top w:val="nil"/>
              <w:left w:val="single" w:sz="2" w:space="0" w:color="000000"/>
              <w:bottom w:val="single" w:sz="2" w:space="0" w:color="000000"/>
              <w:right w:val="single" w:sz="2" w:space="0" w:color="000000"/>
            </w:tcBorders>
            <w:vAlign w:val="center"/>
          </w:tcPr>
          <w:p w:rsidR="005964AA" w:rsidRPr="005964AA" w:rsidRDefault="005964AA" w:rsidP="005964AA">
            <w:pPr>
              <w:widowControl w:val="0"/>
              <w:suppressLineNumbers/>
              <w:suppressAutoHyphens/>
              <w:snapToGrid w:val="0"/>
              <w:jc w:val="center"/>
              <w:rPr>
                <w:rFonts w:eastAsia="SimSun" w:cs="Mangal"/>
                <w:kern w:val="2"/>
                <w:sz w:val="20"/>
                <w:szCs w:val="20"/>
                <w:lang w:eastAsia="zh-CN" w:bidi="hi-IN"/>
              </w:rPr>
            </w:pPr>
          </w:p>
          <w:p w:rsidR="005964AA" w:rsidRPr="005964AA" w:rsidRDefault="005964AA" w:rsidP="005964AA">
            <w:pPr>
              <w:widowControl w:val="0"/>
              <w:suppressLineNumbers/>
              <w:suppressAutoHyphens/>
              <w:snapToGrid w:val="0"/>
              <w:jc w:val="center"/>
              <w:rPr>
                <w:rFonts w:eastAsia="SimSun" w:cs="Mangal"/>
                <w:kern w:val="2"/>
                <w:sz w:val="20"/>
                <w:szCs w:val="20"/>
                <w:lang w:eastAsia="zh-CN" w:bidi="hi-IN"/>
              </w:rPr>
            </w:pPr>
            <w:r w:rsidRPr="005964AA">
              <w:rPr>
                <w:rFonts w:eastAsia="SimSun" w:cs="Mangal"/>
                <w:kern w:val="2"/>
                <w:sz w:val="20"/>
                <w:szCs w:val="20"/>
                <w:lang w:eastAsia="zh-CN" w:bidi="hi-IN"/>
              </w:rPr>
              <w:t>1</w:t>
            </w:r>
          </w:p>
        </w:tc>
      </w:tr>
      <w:tr w:rsidR="005964AA" w:rsidRPr="005964AA" w:rsidTr="005964AA">
        <w:tc>
          <w:tcPr>
            <w:tcW w:w="5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9. </w:t>
            </w:r>
          </w:p>
        </w:tc>
        <w:tc>
          <w:tcPr>
            <w:tcW w:w="7387" w:type="dxa"/>
            <w:tcBorders>
              <w:top w:val="nil"/>
              <w:left w:val="single" w:sz="2" w:space="0" w:color="000000"/>
              <w:bottom w:val="single" w:sz="2" w:space="0" w:color="000000"/>
              <w:right w:val="nil"/>
            </w:tcBorders>
            <w:vAlign w:val="center"/>
            <w:hideMark/>
          </w:tcPr>
          <w:p w:rsidR="005964AA" w:rsidRPr="005964AA" w:rsidRDefault="005964AA" w:rsidP="005964AA">
            <w:pPr>
              <w:widowControl w:val="0"/>
              <w:suppressLineNumbers/>
              <w:suppressAutoHyphens/>
              <w:rPr>
                <w:rFonts w:eastAsia="SimSun" w:cs="Mangal"/>
                <w:kern w:val="2"/>
                <w:sz w:val="20"/>
                <w:szCs w:val="20"/>
                <w:lang w:eastAsia="zh-CN" w:bidi="hi-IN"/>
              </w:rPr>
            </w:pPr>
            <w:r w:rsidRPr="005964AA">
              <w:rPr>
                <w:rFonts w:eastAsia="SimSun" w:cs="Mangal"/>
                <w:kern w:val="2"/>
                <w:sz w:val="20"/>
                <w:szCs w:val="20"/>
                <w:lang w:eastAsia="zh-CN" w:bidi="hi-IN"/>
              </w:rPr>
              <w:t xml:space="preserve">Число лиц, привлеченных к дисциплинарной, материальной, административной ответственности (чел.) </w:t>
            </w:r>
          </w:p>
        </w:tc>
        <w:tc>
          <w:tcPr>
            <w:tcW w:w="1670" w:type="dxa"/>
            <w:tcBorders>
              <w:top w:val="nil"/>
              <w:left w:val="single" w:sz="2" w:space="0" w:color="000000"/>
              <w:bottom w:val="single" w:sz="2" w:space="0" w:color="000000"/>
              <w:right w:val="single" w:sz="2" w:space="0" w:color="000000"/>
            </w:tcBorders>
            <w:hideMark/>
          </w:tcPr>
          <w:p w:rsidR="005964AA" w:rsidRPr="005964AA" w:rsidRDefault="005964AA" w:rsidP="005964AA">
            <w:pPr>
              <w:widowControl w:val="0"/>
              <w:suppressLineNumbers/>
              <w:suppressAutoHyphens/>
              <w:snapToGrid w:val="0"/>
              <w:jc w:val="center"/>
              <w:rPr>
                <w:rFonts w:eastAsia="SimSun" w:cs="Mangal"/>
                <w:kern w:val="2"/>
                <w:sz w:val="20"/>
                <w:szCs w:val="20"/>
                <w:lang w:eastAsia="zh-CN" w:bidi="hi-IN"/>
              </w:rPr>
            </w:pPr>
            <w:r w:rsidRPr="005964AA">
              <w:rPr>
                <w:rFonts w:eastAsia="SimSun" w:cs="Mangal"/>
                <w:kern w:val="2"/>
                <w:sz w:val="20"/>
                <w:szCs w:val="20"/>
                <w:lang w:eastAsia="zh-CN" w:bidi="hi-IN"/>
              </w:rPr>
              <w:t>9</w:t>
            </w:r>
          </w:p>
        </w:tc>
      </w:tr>
    </w:tbl>
    <w:p w:rsidR="005964AA" w:rsidRPr="005964AA" w:rsidRDefault="005964AA" w:rsidP="005964AA">
      <w:pPr>
        <w:widowControl w:val="0"/>
        <w:suppressAutoHyphens/>
        <w:rPr>
          <w:rFonts w:eastAsia="SimSun" w:cs="Mangal"/>
          <w:kern w:val="2"/>
          <w:szCs w:val="28"/>
          <w:lang w:eastAsia="zh-CN" w:bidi="hi-IN"/>
        </w:rPr>
      </w:pPr>
    </w:p>
    <w:p w:rsidR="005964AA" w:rsidRPr="005964AA" w:rsidRDefault="005964AA" w:rsidP="005964AA">
      <w:pPr>
        <w:widowControl w:val="0"/>
        <w:suppressAutoHyphens/>
        <w:rPr>
          <w:rFonts w:eastAsia="SimSun" w:cs="Mangal"/>
          <w:kern w:val="2"/>
          <w:szCs w:val="28"/>
          <w:lang w:eastAsia="zh-CN" w:bidi="hi-IN"/>
        </w:rPr>
      </w:pPr>
    </w:p>
    <w:p w:rsidR="005964AA" w:rsidRPr="005964AA" w:rsidRDefault="005964AA" w:rsidP="005964AA">
      <w:pPr>
        <w:widowControl w:val="0"/>
        <w:suppressAutoHyphens/>
        <w:rPr>
          <w:rFonts w:eastAsia="SimSun" w:cs="Mangal"/>
          <w:kern w:val="2"/>
          <w:szCs w:val="28"/>
          <w:lang w:eastAsia="zh-CN" w:bidi="hi-IN"/>
        </w:rPr>
      </w:pPr>
    </w:p>
    <w:p w:rsidR="005964AA" w:rsidRPr="005964AA" w:rsidRDefault="005964AA" w:rsidP="005964AA">
      <w:pPr>
        <w:widowControl w:val="0"/>
        <w:suppressAutoHyphens/>
        <w:rPr>
          <w:rFonts w:eastAsia="SimSun" w:cs="Mangal"/>
          <w:kern w:val="2"/>
          <w:sz w:val="24"/>
          <w:lang w:eastAsia="zh-CN" w:bidi="hi-IN"/>
        </w:rPr>
      </w:pPr>
      <w:r w:rsidRPr="005964AA">
        <w:rPr>
          <w:rFonts w:eastAsia="SimSun" w:cs="Mangal"/>
          <w:kern w:val="2"/>
          <w:sz w:val="24"/>
          <w:lang w:eastAsia="zh-CN" w:bidi="hi-IN"/>
        </w:rPr>
        <w:t>Председатель Контрольно-счетного</w:t>
      </w:r>
    </w:p>
    <w:p w:rsidR="005964AA" w:rsidRPr="005964AA" w:rsidRDefault="005964AA" w:rsidP="005964AA">
      <w:pPr>
        <w:widowControl w:val="0"/>
        <w:suppressAutoHyphens/>
        <w:rPr>
          <w:rFonts w:eastAsia="SimSun" w:cs="Mangal"/>
          <w:kern w:val="2"/>
          <w:sz w:val="24"/>
          <w:lang w:eastAsia="zh-CN" w:bidi="hi-IN"/>
        </w:rPr>
      </w:pPr>
      <w:r w:rsidRPr="005964AA">
        <w:rPr>
          <w:rFonts w:eastAsia="SimSun" w:cs="Mangal"/>
          <w:kern w:val="2"/>
          <w:sz w:val="24"/>
          <w:lang w:eastAsia="zh-CN" w:bidi="hi-IN"/>
        </w:rPr>
        <w:t>комитета Никольского муниципального</w:t>
      </w:r>
    </w:p>
    <w:p w:rsidR="005964AA" w:rsidRPr="005964AA" w:rsidRDefault="005964AA" w:rsidP="005964AA">
      <w:pPr>
        <w:widowControl w:val="0"/>
        <w:suppressAutoHyphens/>
        <w:rPr>
          <w:rFonts w:eastAsia="SimSun" w:cs="Mangal"/>
          <w:kern w:val="2"/>
          <w:sz w:val="24"/>
          <w:lang w:eastAsia="zh-CN" w:bidi="hi-IN"/>
        </w:rPr>
      </w:pPr>
      <w:r w:rsidRPr="005964AA">
        <w:rPr>
          <w:rFonts w:eastAsia="SimSun" w:cs="Mangal"/>
          <w:kern w:val="2"/>
          <w:sz w:val="24"/>
          <w:lang w:eastAsia="zh-CN" w:bidi="hi-IN"/>
        </w:rPr>
        <w:t>округа                                                          _____________</w:t>
      </w:r>
      <w:proofErr w:type="gramStart"/>
      <w:r w:rsidRPr="005964AA">
        <w:rPr>
          <w:rFonts w:eastAsia="SimSun" w:cs="Mangal"/>
          <w:kern w:val="2"/>
          <w:sz w:val="24"/>
          <w:lang w:eastAsia="zh-CN" w:bidi="hi-IN"/>
        </w:rPr>
        <w:t>_  Н.Н.</w:t>
      </w:r>
      <w:proofErr w:type="gramEnd"/>
      <w:r w:rsidRPr="005964AA">
        <w:rPr>
          <w:rFonts w:eastAsia="SimSun" w:cs="Mangal"/>
          <w:kern w:val="2"/>
          <w:sz w:val="24"/>
          <w:lang w:eastAsia="zh-CN" w:bidi="hi-IN"/>
        </w:rPr>
        <w:t xml:space="preserve"> </w:t>
      </w:r>
      <w:proofErr w:type="spellStart"/>
      <w:r w:rsidRPr="005964AA">
        <w:rPr>
          <w:rFonts w:eastAsia="SimSun" w:cs="Mangal"/>
          <w:kern w:val="2"/>
          <w:sz w:val="24"/>
          <w:lang w:eastAsia="zh-CN" w:bidi="hi-IN"/>
        </w:rPr>
        <w:t>Сверчкова</w:t>
      </w:r>
      <w:proofErr w:type="spellEnd"/>
      <w:r w:rsidRPr="005964AA">
        <w:rPr>
          <w:rFonts w:eastAsia="SimSun" w:cs="Mangal"/>
          <w:kern w:val="2"/>
          <w:sz w:val="24"/>
          <w:lang w:eastAsia="zh-CN" w:bidi="hi-IN"/>
        </w:rPr>
        <w:t xml:space="preserve"> </w:t>
      </w:r>
    </w:p>
    <w:p w:rsidR="005964AA" w:rsidRPr="00CD6CED" w:rsidRDefault="005964AA" w:rsidP="00CD6CED">
      <w:pPr>
        <w:widowControl w:val="0"/>
        <w:suppressAutoHyphens/>
        <w:jc w:val="center"/>
        <w:rPr>
          <w:rFonts w:eastAsia="SimSun" w:cs="Mangal"/>
          <w:b/>
          <w:bCs/>
          <w:kern w:val="1"/>
          <w:sz w:val="24"/>
          <w:lang w:eastAsia="zh-CN" w:bidi="hi-IN"/>
        </w:rPr>
      </w:pPr>
    </w:p>
    <w:sectPr w:rsidR="005964AA" w:rsidRPr="00CD6CED" w:rsidSect="009052FA">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5B60"/>
    <w:multiLevelType w:val="hybridMultilevel"/>
    <w:tmpl w:val="45565570"/>
    <w:lvl w:ilvl="0" w:tplc="6E703F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6D372F58"/>
    <w:multiLevelType w:val="hybridMultilevel"/>
    <w:tmpl w:val="82848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006"/>
    <w:rsid w:val="0000033E"/>
    <w:rsid w:val="00000C4E"/>
    <w:rsid w:val="0000122B"/>
    <w:rsid w:val="00001968"/>
    <w:rsid w:val="000019A2"/>
    <w:rsid w:val="00001E20"/>
    <w:rsid w:val="00002586"/>
    <w:rsid w:val="00002E88"/>
    <w:rsid w:val="00003F5F"/>
    <w:rsid w:val="0000403D"/>
    <w:rsid w:val="000048E2"/>
    <w:rsid w:val="0000503B"/>
    <w:rsid w:val="0000524A"/>
    <w:rsid w:val="0000551D"/>
    <w:rsid w:val="000056BB"/>
    <w:rsid w:val="00005E05"/>
    <w:rsid w:val="00006C44"/>
    <w:rsid w:val="00006C4A"/>
    <w:rsid w:val="00007938"/>
    <w:rsid w:val="00007995"/>
    <w:rsid w:val="00007D05"/>
    <w:rsid w:val="00007EBB"/>
    <w:rsid w:val="0001001B"/>
    <w:rsid w:val="00011D8C"/>
    <w:rsid w:val="00011F4B"/>
    <w:rsid w:val="00011FBA"/>
    <w:rsid w:val="000122C1"/>
    <w:rsid w:val="00012391"/>
    <w:rsid w:val="0001289E"/>
    <w:rsid w:val="000128D1"/>
    <w:rsid w:val="000136FB"/>
    <w:rsid w:val="0001425D"/>
    <w:rsid w:val="000149EF"/>
    <w:rsid w:val="00014E10"/>
    <w:rsid w:val="00015024"/>
    <w:rsid w:val="00015834"/>
    <w:rsid w:val="000158EB"/>
    <w:rsid w:val="00016BD5"/>
    <w:rsid w:val="000177E0"/>
    <w:rsid w:val="00017A97"/>
    <w:rsid w:val="00017ACF"/>
    <w:rsid w:val="00017E3A"/>
    <w:rsid w:val="00017F30"/>
    <w:rsid w:val="0002066C"/>
    <w:rsid w:val="00021537"/>
    <w:rsid w:val="00021AD2"/>
    <w:rsid w:val="000220D5"/>
    <w:rsid w:val="00022151"/>
    <w:rsid w:val="0002220D"/>
    <w:rsid w:val="00022253"/>
    <w:rsid w:val="0002238A"/>
    <w:rsid w:val="000224DC"/>
    <w:rsid w:val="00022B68"/>
    <w:rsid w:val="000232B3"/>
    <w:rsid w:val="0002359E"/>
    <w:rsid w:val="00023E02"/>
    <w:rsid w:val="000246C7"/>
    <w:rsid w:val="00024F34"/>
    <w:rsid w:val="000257E2"/>
    <w:rsid w:val="000258BD"/>
    <w:rsid w:val="00025E4B"/>
    <w:rsid w:val="000267C3"/>
    <w:rsid w:val="00026CF6"/>
    <w:rsid w:val="0002770E"/>
    <w:rsid w:val="000300FB"/>
    <w:rsid w:val="00030669"/>
    <w:rsid w:val="00031CCA"/>
    <w:rsid w:val="00032175"/>
    <w:rsid w:val="000328EC"/>
    <w:rsid w:val="00034433"/>
    <w:rsid w:val="00034618"/>
    <w:rsid w:val="0003563F"/>
    <w:rsid w:val="000357CE"/>
    <w:rsid w:val="00037220"/>
    <w:rsid w:val="00040154"/>
    <w:rsid w:val="000403AC"/>
    <w:rsid w:val="00040B61"/>
    <w:rsid w:val="00041064"/>
    <w:rsid w:val="00041198"/>
    <w:rsid w:val="00041837"/>
    <w:rsid w:val="000418F5"/>
    <w:rsid w:val="00043DCF"/>
    <w:rsid w:val="000446A4"/>
    <w:rsid w:val="00044B88"/>
    <w:rsid w:val="00044BB2"/>
    <w:rsid w:val="00044FED"/>
    <w:rsid w:val="0004562A"/>
    <w:rsid w:val="0004587D"/>
    <w:rsid w:val="00046DA0"/>
    <w:rsid w:val="00047DF9"/>
    <w:rsid w:val="00050104"/>
    <w:rsid w:val="00050C82"/>
    <w:rsid w:val="00052739"/>
    <w:rsid w:val="000533E2"/>
    <w:rsid w:val="000535FD"/>
    <w:rsid w:val="00053C2B"/>
    <w:rsid w:val="000550EA"/>
    <w:rsid w:val="00055804"/>
    <w:rsid w:val="00056573"/>
    <w:rsid w:val="00056963"/>
    <w:rsid w:val="00056B40"/>
    <w:rsid w:val="000574BF"/>
    <w:rsid w:val="0005789B"/>
    <w:rsid w:val="00057FCE"/>
    <w:rsid w:val="000609A5"/>
    <w:rsid w:val="00062D82"/>
    <w:rsid w:val="00063E13"/>
    <w:rsid w:val="00064C39"/>
    <w:rsid w:val="000651F9"/>
    <w:rsid w:val="00065F5C"/>
    <w:rsid w:val="000665ED"/>
    <w:rsid w:val="00067089"/>
    <w:rsid w:val="00067197"/>
    <w:rsid w:val="0006735C"/>
    <w:rsid w:val="000678F2"/>
    <w:rsid w:val="00067A43"/>
    <w:rsid w:val="00067DC4"/>
    <w:rsid w:val="00070902"/>
    <w:rsid w:val="00070B95"/>
    <w:rsid w:val="00070BC9"/>
    <w:rsid w:val="00071216"/>
    <w:rsid w:val="000712F9"/>
    <w:rsid w:val="000728C6"/>
    <w:rsid w:val="00072B1E"/>
    <w:rsid w:val="00072B93"/>
    <w:rsid w:val="00073ABF"/>
    <w:rsid w:val="00074D13"/>
    <w:rsid w:val="00074D98"/>
    <w:rsid w:val="00075125"/>
    <w:rsid w:val="00076225"/>
    <w:rsid w:val="0007656D"/>
    <w:rsid w:val="000774EA"/>
    <w:rsid w:val="00077BBD"/>
    <w:rsid w:val="00077F20"/>
    <w:rsid w:val="00080189"/>
    <w:rsid w:val="00080C6D"/>
    <w:rsid w:val="00080D8A"/>
    <w:rsid w:val="000818B4"/>
    <w:rsid w:val="00082498"/>
    <w:rsid w:val="0008375F"/>
    <w:rsid w:val="0008454F"/>
    <w:rsid w:val="00084A19"/>
    <w:rsid w:val="00084F10"/>
    <w:rsid w:val="00086CAC"/>
    <w:rsid w:val="000879BE"/>
    <w:rsid w:val="00090932"/>
    <w:rsid w:val="00090A1A"/>
    <w:rsid w:val="00090CF5"/>
    <w:rsid w:val="00090D42"/>
    <w:rsid w:val="00090F6F"/>
    <w:rsid w:val="0009174D"/>
    <w:rsid w:val="00091A36"/>
    <w:rsid w:val="00091CA2"/>
    <w:rsid w:val="000920F3"/>
    <w:rsid w:val="0009308A"/>
    <w:rsid w:val="000946E5"/>
    <w:rsid w:val="00094B18"/>
    <w:rsid w:val="00094F5F"/>
    <w:rsid w:val="00094F60"/>
    <w:rsid w:val="00094F7B"/>
    <w:rsid w:val="0009528D"/>
    <w:rsid w:val="00096D01"/>
    <w:rsid w:val="00096EAF"/>
    <w:rsid w:val="00097A60"/>
    <w:rsid w:val="00097E85"/>
    <w:rsid w:val="000A03B7"/>
    <w:rsid w:val="000A045B"/>
    <w:rsid w:val="000A0468"/>
    <w:rsid w:val="000A0A1D"/>
    <w:rsid w:val="000A1322"/>
    <w:rsid w:val="000A1556"/>
    <w:rsid w:val="000A1C16"/>
    <w:rsid w:val="000A2115"/>
    <w:rsid w:val="000A2725"/>
    <w:rsid w:val="000A3C5B"/>
    <w:rsid w:val="000A3CA0"/>
    <w:rsid w:val="000A44A4"/>
    <w:rsid w:val="000A4795"/>
    <w:rsid w:val="000A4969"/>
    <w:rsid w:val="000A547C"/>
    <w:rsid w:val="000A57E4"/>
    <w:rsid w:val="000A5BB4"/>
    <w:rsid w:val="000A5E8A"/>
    <w:rsid w:val="000A65A0"/>
    <w:rsid w:val="000A6D0C"/>
    <w:rsid w:val="000A6D22"/>
    <w:rsid w:val="000A78D3"/>
    <w:rsid w:val="000A791E"/>
    <w:rsid w:val="000B0139"/>
    <w:rsid w:val="000B01FA"/>
    <w:rsid w:val="000B0306"/>
    <w:rsid w:val="000B067B"/>
    <w:rsid w:val="000B0A93"/>
    <w:rsid w:val="000B12CA"/>
    <w:rsid w:val="000B32F0"/>
    <w:rsid w:val="000B3858"/>
    <w:rsid w:val="000B38EB"/>
    <w:rsid w:val="000B3B29"/>
    <w:rsid w:val="000B42AA"/>
    <w:rsid w:val="000B5883"/>
    <w:rsid w:val="000B5A78"/>
    <w:rsid w:val="000B6D45"/>
    <w:rsid w:val="000B77DD"/>
    <w:rsid w:val="000B7892"/>
    <w:rsid w:val="000B7EB5"/>
    <w:rsid w:val="000B7F86"/>
    <w:rsid w:val="000C00B7"/>
    <w:rsid w:val="000C0AFD"/>
    <w:rsid w:val="000C2202"/>
    <w:rsid w:val="000C24E1"/>
    <w:rsid w:val="000C2969"/>
    <w:rsid w:val="000C2F86"/>
    <w:rsid w:val="000C3073"/>
    <w:rsid w:val="000C34BF"/>
    <w:rsid w:val="000C3589"/>
    <w:rsid w:val="000C36BC"/>
    <w:rsid w:val="000C3BED"/>
    <w:rsid w:val="000C4000"/>
    <w:rsid w:val="000C488E"/>
    <w:rsid w:val="000C51F9"/>
    <w:rsid w:val="000C57E7"/>
    <w:rsid w:val="000C59B3"/>
    <w:rsid w:val="000C7963"/>
    <w:rsid w:val="000D0A28"/>
    <w:rsid w:val="000D1F1B"/>
    <w:rsid w:val="000D299E"/>
    <w:rsid w:val="000D3621"/>
    <w:rsid w:val="000D39DC"/>
    <w:rsid w:val="000D4355"/>
    <w:rsid w:val="000D4A3E"/>
    <w:rsid w:val="000D57E3"/>
    <w:rsid w:val="000D5D86"/>
    <w:rsid w:val="000D656D"/>
    <w:rsid w:val="000D6BEE"/>
    <w:rsid w:val="000D7535"/>
    <w:rsid w:val="000D796F"/>
    <w:rsid w:val="000E0112"/>
    <w:rsid w:val="000E0153"/>
    <w:rsid w:val="000E14D7"/>
    <w:rsid w:val="000E163E"/>
    <w:rsid w:val="000E2485"/>
    <w:rsid w:val="000E25DF"/>
    <w:rsid w:val="000E3938"/>
    <w:rsid w:val="000E3CEA"/>
    <w:rsid w:val="000E3DD4"/>
    <w:rsid w:val="000E3E88"/>
    <w:rsid w:val="000E4A30"/>
    <w:rsid w:val="000E4DFC"/>
    <w:rsid w:val="000E58A4"/>
    <w:rsid w:val="000E5A61"/>
    <w:rsid w:val="000E6B76"/>
    <w:rsid w:val="000E7089"/>
    <w:rsid w:val="000E77DE"/>
    <w:rsid w:val="000E7BC3"/>
    <w:rsid w:val="000F0617"/>
    <w:rsid w:val="000F0A82"/>
    <w:rsid w:val="000F1055"/>
    <w:rsid w:val="000F1731"/>
    <w:rsid w:val="000F1EAC"/>
    <w:rsid w:val="000F2C66"/>
    <w:rsid w:val="000F3407"/>
    <w:rsid w:val="000F3DA8"/>
    <w:rsid w:val="000F3F53"/>
    <w:rsid w:val="000F4A60"/>
    <w:rsid w:val="000F4CD1"/>
    <w:rsid w:val="000F560D"/>
    <w:rsid w:val="000F5B59"/>
    <w:rsid w:val="000F67D3"/>
    <w:rsid w:val="000F67D8"/>
    <w:rsid w:val="000F7C4A"/>
    <w:rsid w:val="000F7E0D"/>
    <w:rsid w:val="0010014C"/>
    <w:rsid w:val="00100B06"/>
    <w:rsid w:val="001015B7"/>
    <w:rsid w:val="00101A44"/>
    <w:rsid w:val="00102580"/>
    <w:rsid w:val="00102C48"/>
    <w:rsid w:val="00102D28"/>
    <w:rsid w:val="00102DF9"/>
    <w:rsid w:val="001038CC"/>
    <w:rsid w:val="00103DAD"/>
    <w:rsid w:val="00104227"/>
    <w:rsid w:val="001048BE"/>
    <w:rsid w:val="00104CC5"/>
    <w:rsid w:val="001050A3"/>
    <w:rsid w:val="001071C2"/>
    <w:rsid w:val="00107FAC"/>
    <w:rsid w:val="001104A4"/>
    <w:rsid w:val="0011052B"/>
    <w:rsid w:val="001107AC"/>
    <w:rsid w:val="00111498"/>
    <w:rsid w:val="00111EF8"/>
    <w:rsid w:val="001129B4"/>
    <w:rsid w:val="00112B21"/>
    <w:rsid w:val="001135C8"/>
    <w:rsid w:val="001138C3"/>
    <w:rsid w:val="00113F98"/>
    <w:rsid w:val="00114077"/>
    <w:rsid w:val="0011570D"/>
    <w:rsid w:val="00115824"/>
    <w:rsid w:val="00116ADB"/>
    <w:rsid w:val="00116E26"/>
    <w:rsid w:val="00117D5B"/>
    <w:rsid w:val="00120597"/>
    <w:rsid w:val="00120990"/>
    <w:rsid w:val="00120ABA"/>
    <w:rsid w:val="00121D10"/>
    <w:rsid w:val="00121E8E"/>
    <w:rsid w:val="001233C5"/>
    <w:rsid w:val="00123DE3"/>
    <w:rsid w:val="0012415C"/>
    <w:rsid w:val="0012415D"/>
    <w:rsid w:val="001241E9"/>
    <w:rsid w:val="001243D5"/>
    <w:rsid w:val="00124EFD"/>
    <w:rsid w:val="00126258"/>
    <w:rsid w:val="0012642C"/>
    <w:rsid w:val="001272D3"/>
    <w:rsid w:val="00127349"/>
    <w:rsid w:val="00127AB6"/>
    <w:rsid w:val="001302C7"/>
    <w:rsid w:val="00131013"/>
    <w:rsid w:val="00131708"/>
    <w:rsid w:val="00131BD4"/>
    <w:rsid w:val="00132CB6"/>
    <w:rsid w:val="00133CCE"/>
    <w:rsid w:val="00133E39"/>
    <w:rsid w:val="00134288"/>
    <w:rsid w:val="001342B4"/>
    <w:rsid w:val="00134C28"/>
    <w:rsid w:val="00135FC7"/>
    <w:rsid w:val="00136073"/>
    <w:rsid w:val="00136369"/>
    <w:rsid w:val="001413AE"/>
    <w:rsid w:val="001413DD"/>
    <w:rsid w:val="00141516"/>
    <w:rsid w:val="00141DC1"/>
    <w:rsid w:val="0014206E"/>
    <w:rsid w:val="00142993"/>
    <w:rsid w:val="001429D5"/>
    <w:rsid w:val="00143864"/>
    <w:rsid w:val="00143A3C"/>
    <w:rsid w:val="0014408A"/>
    <w:rsid w:val="001448BB"/>
    <w:rsid w:val="00145DBC"/>
    <w:rsid w:val="00146181"/>
    <w:rsid w:val="0014665F"/>
    <w:rsid w:val="001469DB"/>
    <w:rsid w:val="001471E3"/>
    <w:rsid w:val="001474F0"/>
    <w:rsid w:val="00150AD1"/>
    <w:rsid w:val="0015140D"/>
    <w:rsid w:val="00151DEF"/>
    <w:rsid w:val="00151F37"/>
    <w:rsid w:val="00152127"/>
    <w:rsid w:val="001521A7"/>
    <w:rsid w:val="00152DF4"/>
    <w:rsid w:val="001533A9"/>
    <w:rsid w:val="001539D7"/>
    <w:rsid w:val="0015454C"/>
    <w:rsid w:val="0015495E"/>
    <w:rsid w:val="00154A41"/>
    <w:rsid w:val="00154ED1"/>
    <w:rsid w:val="001551EC"/>
    <w:rsid w:val="001553FC"/>
    <w:rsid w:val="00155B68"/>
    <w:rsid w:val="0015797D"/>
    <w:rsid w:val="00157BBE"/>
    <w:rsid w:val="00157D7F"/>
    <w:rsid w:val="00157F56"/>
    <w:rsid w:val="00160539"/>
    <w:rsid w:val="00160C90"/>
    <w:rsid w:val="00161073"/>
    <w:rsid w:val="00161BE3"/>
    <w:rsid w:val="00161D38"/>
    <w:rsid w:val="00162EFD"/>
    <w:rsid w:val="001633D5"/>
    <w:rsid w:val="001645EC"/>
    <w:rsid w:val="001647EB"/>
    <w:rsid w:val="0016534C"/>
    <w:rsid w:val="00165E89"/>
    <w:rsid w:val="00165F7E"/>
    <w:rsid w:val="001671DD"/>
    <w:rsid w:val="0016773B"/>
    <w:rsid w:val="00167957"/>
    <w:rsid w:val="00167DC3"/>
    <w:rsid w:val="00170E79"/>
    <w:rsid w:val="00171505"/>
    <w:rsid w:val="00171B3D"/>
    <w:rsid w:val="0017205B"/>
    <w:rsid w:val="001733B7"/>
    <w:rsid w:val="00174482"/>
    <w:rsid w:val="001749E9"/>
    <w:rsid w:val="00177A16"/>
    <w:rsid w:val="00182074"/>
    <w:rsid w:val="00182786"/>
    <w:rsid w:val="001831CD"/>
    <w:rsid w:val="00183717"/>
    <w:rsid w:val="00183EE1"/>
    <w:rsid w:val="00184054"/>
    <w:rsid w:val="00184C68"/>
    <w:rsid w:val="001853B0"/>
    <w:rsid w:val="00185698"/>
    <w:rsid w:val="00185819"/>
    <w:rsid w:val="00185F74"/>
    <w:rsid w:val="00185FBA"/>
    <w:rsid w:val="001873B4"/>
    <w:rsid w:val="00187EE0"/>
    <w:rsid w:val="00187F7A"/>
    <w:rsid w:val="00190256"/>
    <w:rsid w:val="00190DAB"/>
    <w:rsid w:val="001915ED"/>
    <w:rsid w:val="001919AD"/>
    <w:rsid w:val="00191F7E"/>
    <w:rsid w:val="001935B3"/>
    <w:rsid w:val="001950AB"/>
    <w:rsid w:val="00195C48"/>
    <w:rsid w:val="0019632C"/>
    <w:rsid w:val="0019690E"/>
    <w:rsid w:val="00196B57"/>
    <w:rsid w:val="00196C57"/>
    <w:rsid w:val="00196EDF"/>
    <w:rsid w:val="001A0451"/>
    <w:rsid w:val="001A17B8"/>
    <w:rsid w:val="001A198C"/>
    <w:rsid w:val="001A2A15"/>
    <w:rsid w:val="001A2EB3"/>
    <w:rsid w:val="001A2FF7"/>
    <w:rsid w:val="001A4858"/>
    <w:rsid w:val="001A4A12"/>
    <w:rsid w:val="001A4C9D"/>
    <w:rsid w:val="001A60AB"/>
    <w:rsid w:val="001A6586"/>
    <w:rsid w:val="001A736F"/>
    <w:rsid w:val="001B0101"/>
    <w:rsid w:val="001B0269"/>
    <w:rsid w:val="001B07D7"/>
    <w:rsid w:val="001B110A"/>
    <w:rsid w:val="001B1459"/>
    <w:rsid w:val="001B160D"/>
    <w:rsid w:val="001B1CF8"/>
    <w:rsid w:val="001B1EE0"/>
    <w:rsid w:val="001B20C8"/>
    <w:rsid w:val="001B213C"/>
    <w:rsid w:val="001B2E6E"/>
    <w:rsid w:val="001B3D4C"/>
    <w:rsid w:val="001B427C"/>
    <w:rsid w:val="001B4529"/>
    <w:rsid w:val="001B4B7A"/>
    <w:rsid w:val="001B4D7D"/>
    <w:rsid w:val="001B50CB"/>
    <w:rsid w:val="001B567A"/>
    <w:rsid w:val="001B6D06"/>
    <w:rsid w:val="001B6EB5"/>
    <w:rsid w:val="001B7138"/>
    <w:rsid w:val="001B72DF"/>
    <w:rsid w:val="001C12AB"/>
    <w:rsid w:val="001C1794"/>
    <w:rsid w:val="001C223D"/>
    <w:rsid w:val="001C27A9"/>
    <w:rsid w:val="001C30BD"/>
    <w:rsid w:val="001C39A2"/>
    <w:rsid w:val="001C4726"/>
    <w:rsid w:val="001C4EF1"/>
    <w:rsid w:val="001C5382"/>
    <w:rsid w:val="001C5406"/>
    <w:rsid w:val="001C5977"/>
    <w:rsid w:val="001C5B24"/>
    <w:rsid w:val="001C714A"/>
    <w:rsid w:val="001D1DC7"/>
    <w:rsid w:val="001D1ED2"/>
    <w:rsid w:val="001D23DB"/>
    <w:rsid w:val="001D27CF"/>
    <w:rsid w:val="001D321D"/>
    <w:rsid w:val="001D3817"/>
    <w:rsid w:val="001D3E1F"/>
    <w:rsid w:val="001D48B9"/>
    <w:rsid w:val="001D4A5B"/>
    <w:rsid w:val="001D546C"/>
    <w:rsid w:val="001D6EBE"/>
    <w:rsid w:val="001D6FC0"/>
    <w:rsid w:val="001D7103"/>
    <w:rsid w:val="001D73EA"/>
    <w:rsid w:val="001D7C5A"/>
    <w:rsid w:val="001D7F99"/>
    <w:rsid w:val="001E09AB"/>
    <w:rsid w:val="001E0AB1"/>
    <w:rsid w:val="001E0D14"/>
    <w:rsid w:val="001E11A0"/>
    <w:rsid w:val="001E157F"/>
    <w:rsid w:val="001E199D"/>
    <w:rsid w:val="001E2431"/>
    <w:rsid w:val="001E29A2"/>
    <w:rsid w:val="001E2A6E"/>
    <w:rsid w:val="001E2F8E"/>
    <w:rsid w:val="001E33A8"/>
    <w:rsid w:val="001E4C06"/>
    <w:rsid w:val="001E4C55"/>
    <w:rsid w:val="001E5156"/>
    <w:rsid w:val="001E66E9"/>
    <w:rsid w:val="001E68C0"/>
    <w:rsid w:val="001E7BA9"/>
    <w:rsid w:val="001F0293"/>
    <w:rsid w:val="001F0A89"/>
    <w:rsid w:val="001F1292"/>
    <w:rsid w:val="001F167C"/>
    <w:rsid w:val="001F2439"/>
    <w:rsid w:val="001F2901"/>
    <w:rsid w:val="001F2DB0"/>
    <w:rsid w:val="001F31CA"/>
    <w:rsid w:val="001F4E01"/>
    <w:rsid w:val="001F5CC1"/>
    <w:rsid w:val="001F61FF"/>
    <w:rsid w:val="001F74E6"/>
    <w:rsid w:val="001F77FA"/>
    <w:rsid w:val="00200117"/>
    <w:rsid w:val="00200EE2"/>
    <w:rsid w:val="00201117"/>
    <w:rsid w:val="0020130B"/>
    <w:rsid w:val="002015D1"/>
    <w:rsid w:val="00201850"/>
    <w:rsid w:val="00201854"/>
    <w:rsid w:val="002019DD"/>
    <w:rsid w:val="00201E16"/>
    <w:rsid w:val="002022E3"/>
    <w:rsid w:val="002026E4"/>
    <w:rsid w:val="00202F3E"/>
    <w:rsid w:val="002031A3"/>
    <w:rsid w:val="00203D76"/>
    <w:rsid w:val="002045E3"/>
    <w:rsid w:val="00204648"/>
    <w:rsid w:val="00204F04"/>
    <w:rsid w:val="00205A9E"/>
    <w:rsid w:val="0021050B"/>
    <w:rsid w:val="00211F03"/>
    <w:rsid w:val="002122C7"/>
    <w:rsid w:val="002124A1"/>
    <w:rsid w:val="002126CD"/>
    <w:rsid w:val="002139F6"/>
    <w:rsid w:val="00213DF5"/>
    <w:rsid w:val="00215E56"/>
    <w:rsid w:val="00215EE0"/>
    <w:rsid w:val="00216127"/>
    <w:rsid w:val="002166BC"/>
    <w:rsid w:val="00216DCB"/>
    <w:rsid w:val="00217363"/>
    <w:rsid w:val="002177FB"/>
    <w:rsid w:val="00221591"/>
    <w:rsid w:val="002229E4"/>
    <w:rsid w:val="00223162"/>
    <w:rsid w:val="002236CD"/>
    <w:rsid w:val="00223E5B"/>
    <w:rsid w:val="002248BA"/>
    <w:rsid w:val="00224B2D"/>
    <w:rsid w:val="00224BD0"/>
    <w:rsid w:val="00224CD7"/>
    <w:rsid w:val="00224E27"/>
    <w:rsid w:val="00225784"/>
    <w:rsid w:val="00225AA1"/>
    <w:rsid w:val="00225CE2"/>
    <w:rsid w:val="00226468"/>
    <w:rsid w:val="0022778C"/>
    <w:rsid w:val="00231FFA"/>
    <w:rsid w:val="002321EA"/>
    <w:rsid w:val="00233513"/>
    <w:rsid w:val="00233DE5"/>
    <w:rsid w:val="00234279"/>
    <w:rsid w:val="002345A8"/>
    <w:rsid w:val="00235E05"/>
    <w:rsid w:val="00236280"/>
    <w:rsid w:val="0023655C"/>
    <w:rsid w:val="00236F51"/>
    <w:rsid w:val="0023750F"/>
    <w:rsid w:val="00240654"/>
    <w:rsid w:val="00240879"/>
    <w:rsid w:val="00242E64"/>
    <w:rsid w:val="002436B7"/>
    <w:rsid w:val="00243B30"/>
    <w:rsid w:val="00243D0A"/>
    <w:rsid w:val="00243EA8"/>
    <w:rsid w:val="0024499B"/>
    <w:rsid w:val="00244CC0"/>
    <w:rsid w:val="00244F5B"/>
    <w:rsid w:val="002456C4"/>
    <w:rsid w:val="00245F11"/>
    <w:rsid w:val="002468A3"/>
    <w:rsid w:val="00246B04"/>
    <w:rsid w:val="00246C65"/>
    <w:rsid w:val="00247945"/>
    <w:rsid w:val="00247A72"/>
    <w:rsid w:val="002509EB"/>
    <w:rsid w:val="00250C94"/>
    <w:rsid w:val="002516B8"/>
    <w:rsid w:val="00251B9A"/>
    <w:rsid w:val="00251CA9"/>
    <w:rsid w:val="0025260B"/>
    <w:rsid w:val="0025373D"/>
    <w:rsid w:val="002539A5"/>
    <w:rsid w:val="002539CC"/>
    <w:rsid w:val="00255333"/>
    <w:rsid w:val="00255977"/>
    <w:rsid w:val="00255B77"/>
    <w:rsid w:val="00256CD8"/>
    <w:rsid w:val="00256ED1"/>
    <w:rsid w:val="00256FBD"/>
    <w:rsid w:val="002571F3"/>
    <w:rsid w:val="00257CF6"/>
    <w:rsid w:val="0026075D"/>
    <w:rsid w:val="00260CD6"/>
    <w:rsid w:val="00263050"/>
    <w:rsid w:val="002639BF"/>
    <w:rsid w:val="00263C83"/>
    <w:rsid w:val="00264124"/>
    <w:rsid w:val="00264E2D"/>
    <w:rsid w:val="0026502C"/>
    <w:rsid w:val="002657DD"/>
    <w:rsid w:val="00265901"/>
    <w:rsid w:val="00265A1B"/>
    <w:rsid w:val="00265D9D"/>
    <w:rsid w:val="00266357"/>
    <w:rsid w:val="00266B2D"/>
    <w:rsid w:val="00267B22"/>
    <w:rsid w:val="002702C6"/>
    <w:rsid w:val="00270BC8"/>
    <w:rsid w:val="00270E1A"/>
    <w:rsid w:val="00270EA1"/>
    <w:rsid w:val="00271C3E"/>
    <w:rsid w:val="00271C83"/>
    <w:rsid w:val="0027232B"/>
    <w:rsid w:val="0027243B"/>
    <w:rsid w:val="002729F3"/>
    <w:rsid w:val="00272E94"/>
    <w:rsid w:val="00273352"/>
    <w:rsid w:val="00273647"/>
    <w:rsid w:val="00273654"/>
    <w:rsid w:val="00273DD6"/>
    <w:rsid w:val="00273EBD"/>
    <w:rsid w:val="002741C8"/>
    <w:rsid w:val="00274860"/>
    <w:rsid w:val="002752A6"/>
    <w:rsid w:val="002754E0"/>
    <w:rsid w:val="002756D0"/>
    <w:rsid w:val="00276C52"/>
    <w:rsid w:val="00277375"/>
    <w:rsid w:val="002773BA"/>
    <w:rsid w:val="0027792B"/>
    <w:rsid w:val="00280504"/>
    <w:rsid w:val="00280F80"/>
    <w:rsid w:val="002823E7"/>
    <w:rsid w:val="00282401"/>
    <w:rsid w:val="0028435B"/>
    <w:rsid w:val="00287513"/>
    <w:rsid w:val="00287CF8"/>
    <w:rsid w:val="00290D4A"/>
    <w:rsid w:val="002910F1"/>
    <w:rsid w:val="00291282"/>
    <w:rsid w:val="00291495"/>
    <w:rsid w:val="00291DD3"/>
    <w:rsid w:val="00293E88"/>
    <w:rsid w:val="00294965"/>
    <w:rsid w:val="0029508C"/>
    <w:rsid w:val="00295A86"/>
    <w:rsid w:val="00296668"/>
    <w:rsid w:val="00297348"/>
    <w:rsid w:val="002A055E"/>
    <w:rsid w:val="002A0830"/>
    <w:rsid w:val="002A09D9"/>
    <w:rsid w:val="002A10F3"/>
    <w:rsid w:val="002A2528"/>
    <w:rsid w:val="002A3474"/>
    <w:rsid w:val="002A42BD"/>
    <w:rsid w:val="002A4913"/>
    <w:rsid w:val="002A4EE5"/>
    <w:rsid w:val="002A5738"/>
    <w:rsid w:val="002A591D"/>
    <w:rsid w:val="002A685D"/>
    <w:rsid w:val="002A68E1"/>
    <w:rsid w:val="002A6CB5"/>
    <w:rsid w:val="002A788A"/>
    <w:rsid w:val="002B03A4"/>
    <w:rsid w:val="002B25FC"/>
    <w:rsid w:val="002B3A4B"/>
    <w:rsid w:val="002B4D9A"/>
    <w:rsid w:val="002B5EAB"/>
    <w:rsid w:val="002B7790"/>
    <w:rsid w:val="002C0426"/>
    <w:rsid w:val="002C0CD5"/>
    <w:rsid w:val="002C1176"/>
    <w:rsid w:val="002C1E5C"/>
    <w:rsid w:val="002C1F73"/>
    <w:rsid w:val="002C2460"/>
    <w:rsid w:val="002C30FB"/>
    <w:rsid w:val="002C31EA"/>
    <w:rsid w:val="002C3213"/>
    <w:rsid w:val="002C3864"/>
    <w:rsid w:val="002C3E23"/>
    <w:rsid w:val="002C40AE"/>
    <w:rsid w:val="002C4EE7"/>
    <w:rsid w:val="002C54B7"/>
    <w:rsid w:val="002C66AC"/>
    <w:rsid w:val="002C734B"/>
    <w:rsid w:val="002C750F"/>
    <w:rsid w:val="002D0343"/>
    <w:rsid w:val="002D04CA"/>
    <w:rsid w:val="002D0926"/>
    <w:rsid w:val="002D194F"/>
    <w:rsid w:val="002D2069"/>
    <w:rsid w:val="002D2865"/>
    <w:rsid w:val="002D3382"/>
    <w:rsid w:val="002D4300"/>
    <w:rsid w:val="002D4365"/>
    <w:rsid w:val="002D4717"/>
    <w:rsid w:val="002D4AE7"/>
    <w:rsid w:val="002D5AFA"/>
    <w:rsid w:val="002D65AF"/>
    <w:rsid w:val="002D661B"/>
    <w:rsid w:val="002D69EF"/>
    <w:rsid w:val="002D6AA3"/>
    <w:rsid w:val="002D764C"/>
    <w:rsid w:val="002D7764"/>
    <w:rsid w:val="002D7E4D"/>
    <w:rsid w:val="002E1788"/>
    <w:rsid w:val="002E1F9B"/>
    <w:rsid w:val="002E2252"/>
    <w:rsid w:val="002E242C"/>
    <w:rsid w:val="002E3245"/>
    <w:rsid w:val="002E4825"/>
    <w:rsid w:val="002E49D7"/>
    <w:rsid w:val="002E4C67"/>
    <w:rsid w:val="002E50BD"/>
    <w:rsid w:val="002E66F5"/>
    <w:rsid w:val="002E6D2C"/>
    <w:rsid w:val="002E76DB"/>
    <w:rsid w:val="002E7B62"/>
    <w:rsid w:val="002E7D0E"/>
    <w:rsid w:val="002F0032"/>
    <w:rsid w:val="002F025C"/>
    <w:rsid w:val="002F09B8"/>
    <w:rsid w:val="002F0CDD"/>
    <w:rsid w:val="002F15CD"/>
    <w:rsid w:val="002F17A5"/>
    <w:rsid w:val="002F1F87"/>
    <w:rsid w:val="002F3323"/>
    <w:rsid w:val="002F3E68"/>
    <w:rsid w:val="002F409C"/>
    <w:rsid w:val="002F5753"/>
    <w:rsid w:val="002F5D91"/>
    <w:rsid w:val="002F63AC"/>
    <w:rsid w:val="00300D0B"/>
    <w:rsid w:val="00301220"/>
    <w:rsid w:val="00301558"/>
    <w:rsid w:val="00301697"/>
    <w:rsid w:val="003019B0"/>
    <w:rsid w:val="00301E42"/>
    <w:rsid w:val="00301FCD"/>
    <w:rsid w:val="00302975"/>
    <w:rsid w:val="00303356"/>
    <w:rsid w:val="003035D6"/>
    <w:rsid w:val="00303F2B"/>
    <w:rsid w:val="00304008"/>
    <w:rsid w:val="00305040"/>
    <w:rsid w:val="00305C6C"/>
    <w:rsid w:val="00305D63"/>
    <w:rsid w:val="00306FBF"/>
    <w:rsid w:val="00307325"/>
    <w:rsid w:val="003102A9"/>
    <w:rsid w:val="003102B7"/>
    <w:rsid w:val="003103A0"/>
    <w:rsid w:val="00310D93"/>
    <w:rsid w:val="00312483"/>
    <w:rsid w:val="003125B0"/>
    <w:rsid w:val="00312A71"/>
    <w:rsid w:val="00312CFB"/>
    <w:rsid w:val="003131C2"/>
    <w:rsid w:val="003140D8"/>
    <w:rsid w:val="003147D0"/>
    <w:rsid w:val="00314BEE"/>
    <w:rsid w:val="00314ECE"/>
    <w:rsid w:val="00315523"/>
    <w:rsid w:val="003165DA"/>
    <w:rsid w:val="003176AA"/>
    <w:rsid w:val="00317C33"/>
    <w:rsid w:val="0032059D"/>
    <w:rsid w:val="003206ED"/>
    <w:rsid w:val="00321C58"/>
    <w:rsid w:val="003221A7"/>
    <w:rsid w:val="003228E7"/>
    <w:rsid w:val="003232EB"/>
    <w:rsid w:val="00323EF2"/>
    <w:rsid w:val="00324395"/>
    <w:rsid w:val="00324432"/>
    <w:rsid w:val="003245B2"/>
    <w:rsid w:val="003246BD"/>
    <w:rsid w:val="003248EA"/>
    <w:rsid w:val="00324A38"/>
    <w:rsid w:val="00324CAD"/>
    <w:rsid w:val="00324CF4"/>
    <w:rsid w:val="0032503B"/>
    <w:rsid w:val="0032517F"/>
    <w:rsid w:val="003257A7"/>
    <w:rsid w:val="00325D4F"/>
    <w:rsid w:val="00325DAE"/>
    <w:rsid w:val="00326AD2"/>
    <w:rsid w:val="00327124"/>
    <w:rsid w:val="00327390"/>
    <w:rsid w:val="00327887"/>
    <w:rsid w:val="00327D18"/>
    <w:rsid w:val="00330006"/>
    <w:rsid w:val="003300EA"/>
    <w:rsid w:val="003302CB"/>
    <w:rsid w:val="00330515"/>
    <w:rsid w:val="00330E55"/>
    <w:rsid w:val="00331FDB"/>
    <w:rsid w:val="00332337"/>
    <w:rsid w:val="003326E8"/>
    <w:rsid w:val="0033357C"/>
    <w:rsid w:val="003338E2"/>
    <w:rsid w:val="00333C7F"/>
    <w:rsid w:val="003342B8"/>
    <w:rsid w:val="0033492C"/>
    <w:rsid w:val="0033510D"/>
    <w:rsid w:val="00341B58"/>
    <w:rsid w:val="00341CCD"/>
    <w:rsid w:val="00342FEE"/>
    <w:rsid w:val="00343C0F"/>
    <w:rsid w:val="00345866"/>
    <w:rsid w:val="00345D85"/>
    <w:rsid w:val="00346339"/>
    <w:rsid w:val="0034670C"/>
    <w:rsid w:val="00346BBA"/>
    <w:rsid w:val="00346F50"/>
    <w:rsid w:val="00347290"/>
    <w:rsid w:val="00347377"/>
    <w:rsid w:val="003511A9"/>
    <w:rsid w:val="0035127A"/>
    <w:rsid w:val="003522A3"/>
    <w:rsid w:val="00352ABC"/>
    <w:rsid w:val="00353408"/>
    <w:rsid w:val="00353A17"/>
    <w:rsid w:val="00353D80"/>
    <w:rsid w:val="00353F59"/>
    <w:rsid w:val="003540F3"/>
    <w:rsid w:val="00354142"/>
    <w:rsid w:val="00354477"/>
    <w:rsid w:val="00355A64"/>
    <w:rsid w:val="003563B0"/>
    <w:rsid w:val="00356A79"/>
    <w:rsid w:val="0035763B"/>
    <w:rsid w:val="00357E34"/>
    <w:rsid w:val="00360013"/>
    <w:rsid w:val="00360061"/>
    <w:rsid w:val="00360203"/>
    <w:rsid w:val="0036098A"/>
    <w:rsid w:val="0036117C"/>
    <w:rsid w:val="00361E1B"/>
    <w:rsid w:val="00362B28"/>
    <w:rsid w:val="003633B8"/>
    <w:rsid w:val="0036353D"/>
    <w:rsid w:val="00364498"/>
    <w:rsid w:val="00364CA5"/>
    <w:rsid w:val="00364EEC"/>
    <w:rsid w:val="003650AA"/>
    <w:rsid w:val="0036764E"/>
    <w:rsid w:val="00370111"/>
    <w:rsid w:val="00370E47"/>
    <w:rsid w:val="0037150C"/>
    <w:rsid w:val="00371E16"/>
    <w:rsid w:val="003720A8"/>
    <w:rsid w:val="0037388C"/>
    <w:rsid w:val="00373E2E"/>
    <w:rsid w:val="00374979"/>
    <w:rsid w:val="003751C4"/>
    <w:rsid w:val="0037605B"/>
    <w:rsid w:val="00376351"/>
    <w:rsid w:val="00376909"/>
    <w:rsid w:val="00376C34"/>
    <w:rsid w:val="003776BD"/>
    <w:rsid w:val="003776EA"/>
    <w:rsid w:val="00381DF5"/>
    <w:rsid w:val="00381F28"/>
    <w:rsid w:val="00382E01"/>
    <w:rsid w:val="00382E4E"/>
    <w:rsid w:val="0038399B"/>
    <w:rsid w:val="0038483E"/>
    <w:rsid w:val="00384AA2"/>
    <w:rsid w:val="00384C57"/>
    <w:rsid w:val="00385964"/>
    <w:rsid w:val="00385C18"/>
    <w:rsid w:val="00386727"/>
    <w:rsid w:val="00387239"/>
    <w:rsid w:val="00387FBA"/>
    <w:rsid w:val="00390641"/>
    <w:rsid w:val="0039068D"/>
    <w:rsid w:val="003906AF"/>
    <w:rsid w:val="003909F2"/>
    <w:rsid w:val="00390C42"/>
    <w:rsid w:val="0039112F"/>
    <w:rsid w:val="0039233A"/>
    <w:rsid w:val="0039244D"/>
    <w:rsid w:val="003925B3"/>
    <w:rsid w:val="00392A55"/>
    <w:rsid w:val="00393380"/>
    <w:rsid w:val="00394029"/>
    <w:rsid w:val="0039429C"/>
    <w:rsid w:val="003951E1"/>
    <w:rsid w:val="0039526B"/>
    <w:rsid w:val="00397710"/>
    <w:rsid w:val="00397BEF"/>
    <w:rsid w:val="00397E81"/>
    <w:rsid w:val="003A009D"/>
    <w:rsid w:val="003A0ABB"/>
    <w:rsid w:val="003A1895"/>
    <w:rsid w:val="003A1925"/>
    <w:rsid w:val="003A1A22"/>
    <w:rsid w:val="003A3236"/>
    <w:rsid w:val="003A3C00"/>
    <w:rsid w:val="003A4470"/>
    <w:rsid w:val="003A4DF0"/>
    <w:rsid w:val="003A511E"/>
    <w:rsid w:val="003A58DE"/>
    <w:rsid w:val="003A5B57"/>
    <w:rsid w:val="003A605C"/>
    <w:rsid w:val="003A7689"/>
    <w:rsid w:val="003A7697"/>
    <w:rsid w:val="003A79FE"/>
    <w:rsid w:val="003A7AA9"/>
    <w:rsid w:val="003B031D"/>
    <w:rsid w:val="003B03DF"/>
    <w:rsid w:val="003B183B"/>
    <w:rsid w:val="003B1BAB"/>
    <w:rsid w:val="003B2589"/>
    <w:rsid w:val="003B29D0"/>
    <w:rsid w:val="003B31B1"/>
    <w:rsid w:val="003B43D0"/>
    <w:rsid w:val="003B4533"/>
    <w:rsid w:val="003B4C38"/>
    <w:rsid w:val="003B52F9"/>
    <w:rsid w:val="003B5964"/>
    <w:rsid w:val="003B5A97"/>
    <w:rsid w:val="003B5AB1"/>
    <w:rsid w:val="003B73B5"/>
    <w:rsid w:val="003B7535"/>
    <w:rsid w:val="003B7DB7"/>
    <w:rsid w:val="003C0150"/>
    <w:rsid w:val="003C0271"/>
    <w:rsid w:val="003C02C4"/>
    <w:rsid w:val="003C03CA"/>
    <w:rsid w:val="003C04B8"/>
    <w:rsid w:val="003C06CD"/>
    <w:rsid w:val="003C0E65"/>
    <w:rsid w:val="003C18BC"/>
    <w:rsid w:val="003C215D"/>
    <w:rsid w:val="003C2700"/>
    <w:rsid w:val="003C2D9B"/>
    <w:rsid w:val="003C3E69"/>
    <w:rsid w:val="003C46D2"/>
    <w:rsid w:val="003C4A72"/>
    <w:rsid w:val="003C5AD4"/>
    <w:rsid w:val="003C5BA8"/>
    <w:rsid w:val="003C5F9B"/>
    <w:rsid w:val="003C73C6"/>
    <w:rsid w:val="003C7422"/>
    <w:rsid w:val="003C79E2"/>
    <w:rsid w:val="003C7BB5"/>
    <w:rsid w:val="003D03FC"/>
    <w:rsid w:val="003D0C0F"/>
    <w:rsid w:val="003D0D25"/>
    <w:rsid w:val="003D31AE"/>
    <w:rsid w:val="003D3845"/>
    <w:rsid w:val="003D38E5"/>
    <w:rsid w:val="003D3B65"/>
    <w:rsid w:val="003D3F22"/>
    <w:rsid w:val="003D4435"/>
    <w:rsid w:val="003D6EDD"/>
    <w:rsid w:val="003D721C"/>
    <w:rsid w:val="003D732D"/>
    <w:rsid w:val="003D7473"/>
    <w:rsid w:val="003D787B"/>
    <w:rsid w:val="003D7CF0"/>
    <w:rsid w:val="003E06CE"/>
    <w:rsid w:val="003E083F"/>
    <w:rsid w:val="003E0DB1"/>
    <w:rsid w:val="003E2D9C"/>
    <w:rsid w:val="003E2FDE"/>
    <w:rsid w:val="003E3FE2"/>
    <w:rsid w:val="003E4A1B"/>
    <w:rsid w:val="003E4C39"/>
    <w:rsid w:val="003E4C57"/>
    <w:rsid w:val="003E573A"/>
    <w:rsid w:val="003E58D8"/>
    <w:rsid w:val="003E66B3"/>
    <w:rsid w:val="003F025E"/>
    <w:rsid w:val="003F09CB"/>
    <w:rsid w:val="003F16FD"/>
    <w:rsid w:val="003F1D60"/>
    <w:rsid w:val="003F3474"/>
    <w:rsid w:val="003F39D3"/>
    <w:rsid w:val="003F3CE9"/>
    <w:rsid w:val="003F3F4B"/>
    <w:rsid w:val="003F5A63"/>
    <w:rsid w:val="003F5AB9"/>
    <w:rsid w:val="003F6150"/>
    <w:rsid w:val="003F6376"/>
    <w:rsid w:val="003F64C8"/>
    <w:rsid w:val="003F65D3"/>
    <w:rsid w:val="003F667F"/>
    <w:rsid w:val="003F72E0"/>
    <w:rsid w:val="00400184"/>
    <w:rsid w:val="004010C1"/>
    <w:rsid w:val="0040247A"/>
    <w:rsid w:val="00403526"/>
    <w:rsid w:val="004046FB"/>
    <w:rsid w:val="00404ABC"/>
    <w:rsid w:val="00405040"/>
    <w:rsid w:val="00406E4B"/>
    <w:rsid w:val="004070C6"/>
    <w:rsid w:val="00410015"/>
    <w:rsid w:val="00410E8D"/>
    <w:rsid w:val="00410F37"/>
    <w:rsid w:val="00411737"/>
    <w:rsid w:val="00411898"/>
    <w:rsid w:val="004129CB"/>
    <w:rsid w:val="004129EE"/>
    <w:rsid w:val="00412C10"/>
    <w:rsid w:val="00413701"/>
    <w:rsid w:val="00413FA8"/>
    <w:rsid w:val="0041440C"/>
    <w:rsid w:val="0041512C"/>
    <w:rsid w:val="00415D75"/>
    <w:rsid w:val="004160C7"/>
    <w:rsid w:val="00416882"/>
    <w:rsid w:val="00417DA5"/>
    <w:rsid w:val="004202B0"/>
    <w:rsid w:val="00421501"/>
    <w:rsid w:val="0042157A"/>
    <w:rsid w:val="00421C42"/>
    <w:rsid w:val="00421D0B"/>
    <w:rsid w:val="00422321"/>
    <w:rsid w:val="00422F52"/>
    <w:rsid w:val="00424327"/>
    <w:rsid w:val="00424839"/>
    <w:rsid w:val="00424A2C"/>
    <w:rsid w:val="00425156"/>
    <w:rsid w:val="004252ED"/>
    <w:rsid w:val="00425338"/>
    <w:rsid w:val="004254DA"/>
    <w:rsid w:val="004258D7"/>
    <w:rsid w:val="00425E3E"/>
    <w:rsid w:val="00427200"/>
    <w:rsid w:val="00427975"/>
    <w:rsid w:val="00427E29"/>
    <w:rsid w:val="00430377"/>
    <w:rsid w:val="004304C8"/>
    <w:rsid w:val="004314C0"/>
    <w:rsid w:val="00431AFE"/>
    <w:rsid w:val="00431D05"/>
    <w:rsid w:val="00433650"/>
    <w:rsid w:val="00433778"/>
    <w:rsid w:val="004337A7"/>
    <w:rsid w:val="004345DC"/>
    <w:rsid w:val="00434D79"/>
    <w:rsid w:val="00435100"/>
    <w:rsid w:val="00435747"/>
    <w:rsid w:val="00436559"/>
    <w:rsid w:val="004369EE"/>
    <w:rsid w:val="00436A1A"/>
    <w:rsid w:val="0043794E"/>
    <w:rsid w:val="0044015E"/>
    <w:rsid w:val="004405DB"/>
    <w:rsid w:val="00440D6C"/>
    <w:rsid w:val="004413A0"/>
    <w:rsid w:val="00441CDB"/>
    <w:rsid w:val="00442430"/>
    <w:rsid w:val="00443729"/>
    <w:rsid w:val="004442E7"/>
    <w:rsid w:val="00446142"/>
    <w:rsid w:val="00446D99"/>
    <w:rsid w:val="00447010"/>
    <w:rsid w:val="0044702D"/>
    <w:rsid w:val="004475A2"/>
    <w:rsid w:val="0045012B"/>
    <w:rsid w:val="00450999"/>
    <w:rsid w:val="00450BAD"/>
    <w:rsid w:val="004513A3"/>
    <w:rsid w:val="004514B6"/>
    <w:rsid w:val="00451860"/>
    <w:rsid w:val="004521D8"/>
    <w:rsid w:val="0045255E"/>
    <w:rsid w:val="0045321C"/>
    <w:rsid w:val="0045410A"/>
    <w:rsid w:val="00454841"/>
    <w:rsid w:val="00454906"/>
    <w:rsid w:val="004549A2"/>
    <w:rsid w:val="0045505B"/>
    <w:rsid w:val="00456257"/>
    <w:rsid w:val="0045651D"/>
    <w:rsid w:val="00456581"/>
    <w:rsid w:val="00456851"/>
    <w:rsid w:val="0045751C"/>
    <w:rsid w:val="00457676"/>
    <w:rsid w:val="0046019A"/>
    <w:rsid w:val="004602EE"/>
    <w:rsid w:val="00460824"/>
    <w:rsid w:val="004610C0"/>
    <w:rsid w:val="004610CC"/>
    <w:rsid w:val="0046178E"/>
    <w:rsid w:val="0046189F"/>
    <w:rsid w:val="00461D43"/>
    <w:rsid w:val="00462095"/>
    <w:rsid w:val="004621C8"/>
    <w:rsid w:val="00462293"/>
    <w:rsid w:val="00463BBD"/>
    <w:rsid w:val="00463C1E"/>
    <w:rsid w:val="00464270"/>
    <w:rsid w:val="0046493B"/>
    <w:rsid w:val="00464B37"/>
    <w:rsid w:val="00464B70"/>
    <w:rsid w:val="00464BDE"/>
    <w:rsid w:val="00464D00"/>
    <w:rsid w:val="004650CF"/>
    <w:rsid w:val="004651ED"/>
    <w:rsid w:val="00465242"/>
    <w:rsid w:val="00465870"/>
    <w:rsid w:val="00465A80"/>
    <w:rsid w:val="0046731C"/>
    <w:rsid w:val="00470303"/>
    <w:rsid w:val="00471F95"/>
    <w:rsid w:val="004727FA"/>
    <w:rsid w:val="0047282B"/>
    <w:rsid w:val="00472DC1"/>
    <w:rsid w:val="0047383E"/>
    <w:rsid w:val="004739DB"/>
    <w:rsid w:val="00473C7A"/>
    <w:rsid w:val="00473F93"/>
    <w:rsid w:val="00474E00"/>
    <w:rsid w:val="004769CC"/>
    <w:rsid w:val="00476C61"/>
    <w:rsid w:val="00476C62"/>
    <w:rsid w:val="004815CB"/>
    <w:rsid w:val="00481E7C"/>
    <w:rsid w:val="0048271E"/>
    <w:rsid w:val="00482D63"/>
    <w:rsid w:val="00483554"/>
    <w:rsid w:val="00483D1F"/>
    <w:rsid w:val="00483FF1"/>
    <w:rsid w:val="004843AC"/>
    <w:rsid w:val="004847DB"/>
    <w:rsid w:val="00484935"/>
    <w:rsid w:val="00484C55"/>
    <w:rsid w:val="004859E6"/>
    <w:rsid w:val="00485B77"/>
    <w:rsid w:val="004864DD"/>
    <w:rsid w:val="0048760C"/>
    <w:rsid w:val="004902FD"/>
    <w:rsid w:val="004904F5"/>
    <w:rsid w:val="00490599"/>
    <w:rsid w:val="00490DA1"/>
    <w:rsid w:val="00491597"/>
    <w:rsid w:val="00491762"/>
    <w:rsid w:val="00491865"/>
    <w:rsid w:val="004919DC"/>
    <w:rsid w:val="0049293C"/>
    <w:rsid w:val="00492C2A"/>
    <w:rsid w:val="00493938"/>
    <w:rsid w:val="00493963"/>
    <w:rsid w:val="004949C6"/>
    <w:rsid w:val="004952D7"/>
    <w:rsid w:val="00495A54"/>
    <w:rsid w:val="00496DE1"/>
    <w:rsid w:val="00496E22"/>
    <w:rsid w:val="004979A9"/>
    <w:rsid w:val="004A0022"/>
    <w:rsid w:val="004A0508"/>
    <w:rsid w:val="004A1220"/>
    <w:rsid w:val="004A1283"/>
    <w:rsid w:val="004A1674"/>
    <w:rsid w:val="004A189E"/>
    <w:rsid w:val="004A2861"/>
    <w:rsid w:val="004A3AAA"/>
    <w:rsid w:val="004A47D0"/>
    <w:rsid w:val="004A4CE1"/>
    <w:rsid w:val="004A569B"/>
    <w:rsid w:val="004A5838"/>
    <w:rsid w:val="004A586A"/>
    <w:rsid w:val="004A6083"/>
    <w:rsid w:val="004A626E"/>
    <w:rsid w:val="004A6C60"/>
    <w:rsid w:val="004A6F4E"/>
    <w:rsid w:val="004A74EF"/>
    <w:rsid w:val="004B1094"/>
    <w:rsid w:val="004B1605"/>
    <w:rsid w:val="004B2D65"/>
    <w:rsid w:val="004B3BD0"/>
    <w:rsid w:val="004B3C42"/>
    <w:rsid w:val="004B410B"/>
    <w:rsid w:val="004B4297"/>
    <w:rsid w:val="004B4484"/>
    <w:rsid w:val="004B512C"/>
    <w:rsid w:val="004B5950"/>
    <w:rsid w:val="004B5EF5"/>
    <w:rsid w:val="004B6ED5"/>
    <w:rsid w:val="004B71B0"/>
    <w:rsid w:val="004B7449"/>
    <w:rsid w:val="004B79A9"/>
    <w:rsid w:val="004B7AAB"/>
    <w:rsid w:val="004C0EE2"/>
    <w:rsid w:val="004C1147"/>
    <w:rsid w:val="004C1B5B"/>
    <w:rsid w:val="004C21DB"/>
    <w:rsid w:val="004C2E45"/>
    <w:rsid w:val="004C3027"/>
    <w:rsid w:val="004C3309"/>
    <w:rsid w:val="004C3C6D"/>
    <w:rsid w:val="004C4107"/>
    <w:rsid w:val="004C450A"/>
    <w:rsid w:val="004C4A97"/>
    <w:rsid w:val="004C4E36"/>
    <w:rsid w:val="004C50FA"/>
    <w:rsid w:val="004C668B"/>
    <w:rsid w:val="004C741E"/>
    <w:rsid w:val="004C74C4"/>
    <w:rsid w:val="004C77E2"/>
    <w:rsid w:val="004C7C42"/>
    <w:rsid w:val="004C7C94"/>
    <w:rsid w:val="004D0320"/>
    <w:rsid w:val="004D104F"/>
    <w:rsid w:val="004D10FC"/>
    <w:rsid w:val="004D2BBB"/>
    <w:rsid w:val="004D3077"/>
    <w:rsid w:val="004D3806"/>
    <w:rsid w:val="004D3852"/>
    <w:rsid w:val="004D3E80"/>
    <w:rsid w:val="004D46E3"/>
    <w:rsid w:val="004D4B5D"/>
    <w:rsid w:val="004D4C85"/>
    <w:rsid w:val="004D4F1E"/>
    <w:rsid w:val="004D62DD"/>
    <w:rsid w:val="004D6ECC"/>
    <w:rsid w:val="004D78A1"/>
    <w:rsid w:val="004E1058"/>
    <w:rsid w:val="004E10A2"/>
    <w:rsid w:val="004E160E"/>
    <w:rsid w:val="004E1B5E"/>
    <w:rsid w:val="004E1D3C"/>
    <w:rsid w:val="004E1F2D"/>
    <w:rsid w:val="004E274E"/>
    <w:rsid w:val="004E2807"/>
    <w:rsid w:val="004E28D3"/>
    <w:rsid w:val="004E2F36"/>
    <w:rsid w:val="004E2F94"/>
    <w:rsid w:val="004E3057"/>
    <w:rsid w:val="004E374B"/>
    <w:rsid w:val="004E3C39"/>
    <w:rsid w:val="004E4E13"/>
    <w:rsid w:val="004E5DA3"/>
    <w:rsid w:val="004E659E"/>
    <w:rsid w:val="004E7042"/>
    <w:rsid w:val="004E74E5"/>
    <w:rsid w:val="004F0387"/>
    <w:rsid w:val="004F03B6"/>
    <w:rsid w:val="004F0613"/>
    <w:rsid w:val="004F0878"/>
    <w:rsid w:val="004F2C99"/>
    <w:rsid w:val="004F2F28"/>
    <w:rsid w:val="004F3287"/>
    <w:rsid w:val="004F3D7A"/>
    <w:rsid w:val="004F40EB"/>
    <w:rsid w:val="004F5083"/>
    <w:rsid w:val="004F51E3"/>
    <w:rsid w:val="004F6437"/>
    <w:rsid w:val="004F6E35"/>
    <w:rsid w:val="004F7620"/>
    <w:rsid w:val="004F7A5D"/>
    <w:rsid w:val="004F7C5C"/>
    <w:rsid w:val="005007E5"/>
    <w:rsid w:val="00500DE1"/>
    <w:rsid w:val="005011F6"/>
    <w:rsid w:val="00501535"/>
    <w:rsid w:val="0050188B"/>
    <w:rsid w:val="005042E7"/>
    <w:rsid w:val="00504548"/>
    <w:rsid w:val="00504648"/>
    <w:rsid w:val="00504950"/>
    <w:rsid w:val="00504C1E"/>
    <w:rsid w:val="00504EED"/>
    <w:rsid w:val="005058C1"/>
    <w:rsid w:val="00506087"/>
    <w:rsid w:val="005069C5"/>
    <w:rsid w:val="005069FA"/>
    <w:rsid w:val="00506ADD"/>
    <w:rsid w:val="00506F35"/>
    <w:rsid w:val="005074AB"/>
    <w:rsid w:val="00507905"/>
    <w:rsid w:val="0051043F"/>
    <w:rsid w:val="005108DE"/>
    <w:rsid w:val="00510BA9"/>
    <w:rsid w:val="00510F48"/>
    <w:rsid w:val="00511110"/>
    <w:rsid w:val="005115E6"/>
    <w:rsid w:val="0051168B"/>
    <w:rsid w:val="0051181E"/>
    <w:rsid w:val="00511CCF"/>
    <w:rsid w:val="00512459"/>
    <w:rsid w:val="00512F09"/>
    <w:rsid w:val="005140B0"/>
    <w:rsid w:val="0051451D"/>
    <w:rsid w:val="00515430"/>
    <w:rsid w:val="00515670"/>
    <w:rsid w:val="005158B8"/>
    <w:rsid w:val="00515C89"/>
    <w:rsid w:val="00515CBA"/>
    <w:rsid w:val="005163D2"/>
    <w:rsid w:val="005165BB"/>
    <w:rsid w:val="00517099"/>
    <w:rsid w:val="0051709D"/>
    <w:rsid w:val="00517627"/>
    <w:rsid w:val="00517E69"/>
    <w:rsid w:val="00517EAC"/>
    <w:rsid w:val="00517F2D"/>
    <w:rsid w:val="005203B1"/>
    <w:rsid w:val="0052067F"/>
    <w:rsid w:val="005208C4"/>
    <w:rsid w:val="005216A8"/>
    <w:rsid w:val="00521D00"/>
    <w:rsid w:val="00521F53"/>
    <w:rsid w:val="00521FBF"/>
    <w:rsid w:val="005220FE"/>
    <w:rsid w:val="005237F7"/>
    <w:rsid w:val="00523ECA"/>
    <w:rsid w:val="0052453D"/>
    <w:rsid w:val="005246DC"/>
    <w:rsid w:val="00524894"/>
    <w:rsid w:val="00524D8C"/>
    <w:rsid w:val="005253A0"/>
    <w:rsid w:val="0052555D"/>
    <w:rsid w:val="00525984"/>
    <w:rsid w:val="00525A8C"/>
    <w:rsid w:val="005269AB"/>
    <w:rsid w:val="00527B5F"/>
    <w:rsid w:val="00527CD8"/>
    <w:rsid w:val="00527E99"/>
    <w:rsid w:val="00530284"/>
    <w:rsid w:val="00530748"/>
    <w:rsid w:val="00530DA4"/>
    <w:rsid w:val="00531CAB"/>
    <w:rsid w:val="00531E4D"/>
    <w:rsid w:val="005320C9"/>
    <w:rsid w:val="005322AB"/>
    <w:rsid w:val="0053231D"/>
    <w:rsid w:val="00532843"/>
    <w:rsid w:val="00532D86"/>
    <w:rsid w:val="005345F2"/>
    <w:rsid w:val="005348FE"/>
    <w:rsid w:val="00534EFD"/>
    <w:rsid w:val="005376D6"/>
    <w:rsid w:val="00537BC9"/>
    <w:rsid w:val="00541F71"/>
    <w:rsid w:val="005424F6"/>
    <w:rsid w:val="00542B2B"/>
    <w:rsid w:val="005431B5"/>
    <w:rsid w:val="005431F7"/>
    <w:rsid w:val="0054328B"/>
    <w:rsid w:val="005435B2"/>
    <w:rsid w:val="005438B5"/>
    <w:rsid w:val="00543976"/>
    <w:rsid w:val="0054404F"/>
    <w:rsid w:val="00544136"/>
    <w:rsid w:val="005443AE"/>
    <w:rsid w:val="00544F6E"/>
    <w:rsid w:val="00545B72"/>
    <w:rsid w:val="00545FD0"/>
    <w:rsid w:val="005465C7"/>
    <w:rsid w:val="005466EF"/>
    <w:rsid w:val="00547116"/>
    <w:rsid w:val="00547630"/>
    <w:rsid w:val="00551AA4"/>
    <w:rsid w:val="00551C65"/>
    <w:rsid w:val="005524D6"/>
    <w:rsid w:val="00552705"/>
    <w:rsid w:val="00552987"/>
    <w:rsid w:val="00553483"/>
    <w:rsid w:val="005537D5"/>
    <w:rsid w:val="00553898"/>
    <w:rsid w:val="0055461E"/>
    <w:rsid w:val="00554815"/>
    <w:rsid w:val="00554B57"/>
    <w:rsid w:val="00555289"/>
    <w:rsid w:val="005557A4"/>
    <w:rsid w:val="00555F6D"/>
    <w:rsid w:val="00557046"/>
    <w:rsid w:val="005570FB"/>
    <w:rsid w:val="005579BB"/>
    <w:rsid w:val="00560AD5"/>
    <w:rsid w:val="00560B9C"/>
    <w:rsid w:val="00561431"/>
    <w:rsid w:val="00561528"/>
    <w:rsid w:val="0056191B"/>
    <w:rsid w:val="00561CB3"/>
    <w:rsid w:val="00563BFD"/>
    <w:rsid w:val="00564475"/>
    <w:rsid w:val="00564DD4"/>
    <w:rsid w:val="00565EEB"/>
    <w:rsid w:val="005667F7"/>
    <w:rsid w:val="005675FD"/>
    <w:rsid w:val="00567922"/>
    <w:rsid w:val="00570D81"/>
    <w:rsid w:val="00571B43"/>
    <w:rsid w:val="00571E16"/>
    <w:rsid w:val="00571E1A"/>
    <w:rsid w:val="0057203F"/>
    <w:rsid w:val="005720EF"/>
    <w:rsid w:val="0057318F"/>
    <w:rsid w:val="00573472"/>
    <w:rsid w:val="005742F4"/>
    <w:rsid w:val="005745DE"/>
    <w:rsid w:val="005769F0"/>
    <w:rsid w:val="005774A8"/>
    <w:rsid w:val="00577D69"/>
    <w:rsid w:val="00580CE4"/>
    <w:rsid w:val="005817B6"/>
    <w:rsid w:val="00581D32"/>
    <w:rsid w:val="0058211B"/>
    <w:rsid w:val="005826D6"/>
    <w:rsid w:val="00582A13"/>
    <w:rsid w:val="00583441"/>
    <w:rsid w:val="00585022"/>
    <w:rsid w:val="00585162"/>
    <w:rsid w:val="00585957"/>
    <w:rsid w:val="00585E48"/>
    <w:rsid w:val="00586034"/>
    <w:rsid w:val="005866AC"/>
    <w:rsid w:val="00586E46"/>
    <w:rsid w:val="0058761B"/>
    <w:rsid w:val="00590B07"/>
    <w:rsid w:val="00590C76"/>
    <w:rsid w:val="00590E0D"/>
    <w:rsid w:val="00591EE7"/>
    <w:rsid w:val="00592073"/>
    <w:rsid w:val="00592A38"/>
    <w:rsid w:val="00593064"/>
    <w:rsid w:val="00593DE7"/>
    <w:rsid w:val="005946F6"/>
    <w:rsid w:val="00594F52"/>
    <w:rsid w:val="00595135"/>
    <w:rsid w:val="00595954"/>
    <w:rsid w:val="00595EE9"/>
    <w:rsid w:val="005964AA"/>
    <w:rsid w:val="00597225"/>
    <w:rsid w:val="005976C8"/>
    <w:rsid w:val="005A01C2"/>
    <w:rsid w:val="005A0CC4"/>
    <w:rsid w:val="005A23BB"/>
    <w:rsid w:val="005A36E2"/>
    <w:rsid w:val="005A3BC0"/>
    <w:rsid w:val="005A3F05"/>
    <w:rsid w:val="005A464E"/>
    <w:rsid w:val="005A4F0E"/>
    <w:rsid w:val="005A600E"/>
    <w:rsid w:val="005A62D8"/>
    <w:rsid w:val="005A6519"/>
    <w:rsid w:val="005A6D50"/>
    <w:rsid w:val="005A6FC3"/>
    <w:rsid w:val="005A7005"/>
    <w:rsid w:val="005A7025"/>
    <w:rsid w:val="005A768F"/>
    <w:rsid w:val="005A77F0"/>
    <w:rsid w:val="005B0CCC"/>
    <w:rsid w:val="005B0F4A"/>
    <w:rsid w:val="005B248F"/>
    <w:rsid w:val="005B2505"/>
    <w:rsid w:val="005B2E4E"/>
    <w:rsid w:val="005B3075"/>
    <w:rsid w:val="005B3864"/>
    <w:rsid w:val="005B4086"/>
    <w:rsid w:val="005B41B5"/>
    <w:rsid w:val="005B4406"/>
    <w:rsid w:val="005B5FD0"/>
    <w:rsid w:val="005B64BA"/>
    <w:rsid w:val="005B6563"/>
    <w:rsid w:val="005B66FA"/>
    <w:rsid w:val="005B6FEA"/>
    <w:rsid w:val="005C0A85"/>
    <w:rsid w:val="005C0C5F"/>
    <w:rsid w:val="005C0D18"/>
    <w:rsid w:val="005C1034"/>
    <w:rsid w:val="005C1293"/>
    <w:rsid w:val="005C21F9"/>
    <w:rsid w:val="005C27BE"/>
    <w:rsid w:val="005C3089"/>
    <w:rsid w:val="005C3EAB"/>
    <w:rsid w:val="005C45B1"/>
    <w:rsid w:val="005C4B14"/>
    <w:rsid w:val="005C4CF6"/>
    <w:rsid w:val="005C4F92"/>
    <w:rsid w:val="005C556A"/>
    <w:rsid w:val="005C6368"/>
    <w:rsid w:val="005C7D00"/>
    <w:rsid w:val="005D06DE"/>
    <w:rsid w:val="005D0C0D"/>
    <w:rsid w:val="005D0E6A"/>
    <w:rsid w:val="005D159A"/>
    <w:rsid w:val="005D1AA1"/>
    <w:rsid w:val="005D1D8B"/>
    <w:rsid w:val="005D1E74"/>
    <w:rsid w:val="005D1F5A"/>
    <w:rsid w:val="005D2F60"/>
    <w:rsid w:val="005D317F"/>
    <w:rsid w:val="005D3505"/>
    <w:rsid w:val="005D376F"/>
    <w:rsid w:val="005D4E6E"/>
    <w:rsid w:val="005D532A"/>
    <w:rsid w:val="005D582C"/>
    <w:rsid w:val="005D592C"/>
    <w:rsid w:val="005D5951"/>
    <w:rsid w:val="005D5F06"/>
    <w:rsid w:val="005D6441"/>
    <w:rsid w:val="005D645E"/>
    <w:rsid w:val="005D6830"/>
    <w:rsid w:val="005D7622"/>
    <w:rsid w:val="005E0138"/>
    <w:rsid w:val="005E0FB8"/>
    <w:rsid w:val="005E112C"/>
    <w:rsid w:val="005E138E"/>
    <w:rsid w:val="005E1A69"/>
    <w:rsid w:val="005E295F"/>
    <w:rsid w:val="005E3188"/>
    <w:rsid w:val="005E342F"/>
    <w:rsid w:val="005E3EAC"/>
    <w:rsid w:val="005E4607"/>
    <w:rsid w:val="005E7195"/>
    <w:rsid w:val="005E7441"/>
    <w:rsid w:val="005E75B2"/>
    <w:rsid w:val="005F009B"/>
    <w:rsid w:val="005F12C4"/>
    <w:rsid w:val="005F16C2"/>
    <w:rsid w:val="005F20A2"/>
    <w:rsid w:val="005F2DC6"/>
    <w:rsid w:val="005F300A"/>
    <w:rsid w:val="005F378F"/>
    <w:rsid w:val="005F39EF"/>
    <w:rsid w:val="005F436E"/>
    <w:rsid w:val="005F4F01"/>
    <w:rsid w:val="005F51E7"/>
    <w:rsid w:val="005F5A44"/>
    <w:rsid w:val="005F5CA8"/>
    <w:rsid w:val="005F6DD8"/>
    <w:rsid w:val="005F7219"/>
    <w:rsid w:val="005F7449"/>
    <w:rsid w:val="00601AFD"/>
    <w:rsid w:val="0060227C"/>
    <w:rsid w:val="0060265D"/>
    <w:rsid w:val="00603FDE"/>
    <w:rsid w:val="00604241"/>
    <w:rsid w:val="0060442A"/>
    <w:rsid w:val="006046CD"/>
    <w:rsid w:val="006048FA"/>
    <w:rsid w:val="00604D25"/>
    <w:rsid w:val="006051F9"/>
    <w:rsid w:val="00606534"/>
    <w:rsid w:val="006065D5"/>
    <w:rsid w:val="00606C61"/>
    <w:rsid w:val="00606D57"/>
    <w:rsid w:val="00607404"/>
    <w:rsid w:val="0060768B"/>
    <w:rsid w:val="0060782E"/>
    <w:rsid w:val="00607969"/>
    <w:rsid w:val="00607F8B"/>
    <w:rsid w:val="00610022"/>
    <w:rsid w:val="006106C2"/>
    <w:rsid w:val="0061074C"/>
    <w:rsid w:val="006121D9"/>
    <w:rsid w:val="006123DF"/>
    <w:rsid w:val="00614F7E"/>
    <w:rsid w:val="006152A6"/>
    <w:rsid w:val="006153E8"/>
    <w:rsid w:val="0061584C"/>
    <w:rsid w:val="00615A0D"/>
    <w:rsid w:val="00616946"/>
    <w:rsid w:val="00617627"/>
    <w:rsid w:val="006179FE"/>
    <w:rsid w:val="0062076F"/>
    <w:rsid w:val="00620FDA"/>
    <w:rsid w:val="0062167E"/>
    <w:rsid w:val="00622500"/>
    <w:rsid w:val="00622C61"/>
    <w:rsid w:val="006241A2"/>
    <w:rsid w:val="00625A53"/>
    <w:rsid w:val="006265D4"/>
    <w:rsid w:val="00626737"/>
    <w:rsid w:val="0062788A"/>
    <w:rsid w:val="00627F77"/>
    <w:rsid w:val="00630C8E"/>
    <w:rsid w:val="00630DA5"/>
    <w:rsid w:val="00631BEB"/>
    <w:rsid w:val="00631DC4"/>
    <w:rsid w:val="00631F9D"/>
    <w:rsid w:val="00632390"/>
    <w:rsid w:val="00632571"/>
    <w:rsid w:val="006326E6"/>
    <w:rsid w:val="00632FC6"/>
    <w:rsid w:val="006330BE"/>
    <w:rsid w:val="00633533"/>
    <w:rsid w:val="00633B15"/>
    <w:rsid w:val="00633E25"/>
    <w:rsid w:val="0063404C"/>
    <w:rsid w:val="0063509C"/>
    <w:rsid w:val="00635CEB"/>
    <w:rsid w:val="0063642D"/>
    <w:rsid w:val="00637C74"/>
    <w:rsid w:val="00637EBA"/>
    <w:rsid w:val="0064014D"/>
    <w:rsid w:val="00640FF5"/>
    <w:rsid w:val="006411FA"/>
    <w:rsid w:val="00641361"/>
    <w:rsid w:val="00641580"/>
    <w:rsid w:val="0064158E"/>
    <w:rsid w:val="00641BA1"/>
    <w:rsid w:val="00642216"/>
    <w:rsid w:val="006424B8"/>
    <w:rsid w:val="006434FC"/>
    <w:rsid w:val="00643754"/>
    <w:rsid w:val="0064440E"/>
    <w:rsid w:val="00644D2C"/>
    <w:rsid w:val="00645648"/>
    <w:rsid w:val="00645691"/>
    <w:rsid w:val="00645768"/>
    <w:rsid w:val="0064618A"/>
    <w:rsid w:val="0064640B"/>
    <w:rsid w:val="00646698"/>
    <w:rsid w:val="00647470"/>
    <w:rsid w:val="006474DC"/>
    <w:rsid w:val="006476DE"/>
    <w:rsid w:val="0064798E"/>
    <w:rsid w:val="00650801"/>
    <w:rsid w:val="0065082D"/>
    <w:rsid w:val="0065092D"/>
    <w:rsid w:val="0065170F"/>
    <w:rsid w:val="00651F0B"/>
    <w:rsid w:val="0065236C"/>
    <w:rsid w:val="00652800"/>
    <w:rsid w:val="00653302"/>
    <w:rsid w:val="006539E6"/>
    <w:rsid w:val="0065411E"/>
    <w:rsid w:val="0065498A"/>
    <w:rsid w:val="006566A7"/>
    <w:rsid w:val="00656B91"/>
    <w:rsid w:val="006573BC"/>
    <w:rsid w:val="00657D84"/>
    <w:rsid w:val="00662DA8"/>
    <w:rsid w:val="00662E1A"/>
    <w:rsid w:val="00662FFC"/>
    <w:rsid w:val="006630EB"/>
    <w:rsid w:val="00663101"/>
    <w:rsid w:val="006633E4"/>
    <w:rsid w:val="00663866"/>
    <w:rsid w:val="00663EB3"/>
    <w:rsid w:val="00664FE9"/>
    <w:rsid w:val="0066666C"/>
    <w:rsid w:val="00666B42"/>
    <w:rsid w:val="0066707C"/>
    <w:rsid w:val="006674B3"/>
    <w:rsid w:val="00667B9E"/>
    <w:rsid w:val="00670A9B"/>
    <w:rsid w:val="00670F71"/>
    <w:rsid w:val="00671168"/>
    <w:rsid w:val="00671509"/>
    <w:rsid w:val="00674123"/>
    <w:rsid w:val="006743CA"/>
    <w:rsid w:val="006746DC"/>
    <w:rsid w:val="00675DF3"/>
    <w:rsid w:val="0067616A"/>
    <w:rsid w:val="006763B5"/>
    <w:rsid w:val="00676F8A"/>
    <w:rsid w:val="0068075F"/>
    <w:rsid w:val="00680894"/>
    <w:rsid w:val="00681193"/>
    <w:rsid w:val="00681972"/>
    <w:rsid w:val="0068278B"/>
    <w:rsid w:val="00682ED7"/>
    <w:rsid w:val="00683408"/>
    <w:rsid w:val="00683797"/>
    <w:rsid w:val="006838D9"/>
    <w:rsid w:val="00684963"/>
    <w:rsid w:val="00684AB0"/>
    <w:rsid w:val="00684BF7"/>
    <w:rsid w:val="00685306"/>
    <w:rsid w:val="0068588C"/>
    <w:rsid w:val="00685A11"/>
    <w:rsid w:val="006863C2"/>
    <w:rsid w:val="006874C5"/>
    <w:rsid w:val="00687663"/>
    <w:rsid w:val="00690218"/>
    <w:rsid w:val="0069052A"/>
    <w:rsid w:val="006917C4"/>
    <w:rsid w:val="0069210A"/>
    <w:rsid w:val="006924C9"/>
    <w:rsid w:val="00693602"/>
    <w:rsid w:val="006936E0"/>
    <w:rsid w:val="00695078"/>
    <w:rsid w:val="00695E8F"/>
    <w:rsid w:val="00696233"/>
    <w:rsid w:val="006970D8"/>
    <w:rsid w:val="006A029D"/>
    <w:rsid w:val="006A0458"/>
    <w:rsid w:val="006A04D5"/>
    <w:rsid w:val="006A06E6"/>
    <w:rsid w:val="006A1874"/>
    <w:rsid w:val="006A1DC5"/>
    <w:rsid w:val="006A27A6"/>
    <w:rsid w:val="006A2E8D"/>
    <w:rsid w:val="006A42FF"/>
    <w:rsid w:val="006A449F"/>
    <w:rsid w:val="006A4AB0"/>
    <w:rsid w:val="006A513F"/>
    <w:rsid w:val="006A560F"/>
    <w:rsid w:val="006A5DC8"/>
    <w:rsid w:val="006A60C1"/>
    <w:rsid w:val="006A7BEE"/>
    <w:rsid w:val="006A7D6C"/>
    <w:rsid w:val="006A7DB0"/>
    <w:rsid w:val="006B0442"/>
    <w:rsid w:val="006B0701"/>
    <w:rsid w:val="006B0ED0"/>
    <w:rsid w:val="006B1264"/>
    <w:rsid w:val="006B1811"/>
    <w:rsid w:val="006B1E58"/>
    <w:rsid w:val="006B2818"/>
    <w:rsid w:val="006B28C7"/>
    <w:rsid w:val="006B2C6B"/>
    <w:rsid w:val="006B3F9C"/>
    <w:rsid w:val="006B45D0"/>
    <w:rsid w:val="006B4E51"/>
    <w:rsid w:val="006B566A"/>
    <w:rsid w:val="006B5BDB"/>
    <w:rsid w:val="006B5F4B"/>
    <w:rsid w:val="006B77B4"/>
    <w:rsid w:val="006C0C3C"/>
    <w:rsid w:val="006C2640"/>
    <w:rsid w:val="006C2BEF"/>
    <w:rsid w:val="006C312C"/>
    <w:rsid w:val="006C39B6"/>
    <w:rsid w:val="006C3A45"/>
    <w:rsid w:val="006C4602"/>
    <w:rsid w:val="006C47CE"/>
    <w:rsid w:val="006C6E4A"/>
    <w:rsid w:val="006C706E"/>
    <w:rsid w:val="006D00C5"/>
    <w:rsid w:val="006D11B3"/>
    <w:rsid w:val="006D1C29"/>
    <w:rsid w:val="006D1CEA"/>
    <w:rsid w:val="006D292E"/>
    <w:rsid w:val="006D2AB4"/>
    <w:rsid w:val="006D3622"/>
    <w:rsid w:val="006D3C0E"/>
    <w:rsid w:val="006D445C"/>
    <w:rsid w:val="006D52E9"/>
    <w:rsid w:val="006D54A1"/>
    <w:rsid w:val="006D5E0F"/>
    <w:rsid w:val="006D5E20"/>
    <w:rsid w:val="006D76E0"/>
    <w:rsid w:val="006E15A6"/>
    <w:rsid w:val="006E1958"/>
    <w:rsid w:val="006E1A97"/>
    <w:rsid w:val="006E45A1"/>
    <w:rsid w:val="006E4BAC"/>
    <w:rsid w:val="006E4EE0"/>
    <w:rsid w:val="006E5DEC"/>
    <w:rsid w:val="006E6349"/>
    <w:rsid w:val="006E694E"/>
    <w:rsid w:val="006F09F4"/>
    <w:rsid w:val="006F1141"/>
    <w:rsid w:val="006F1938"/>
    <w:rsid w:val="006F1EA6"/>
    <w:rsid w:val="006F2BB6"/>
    <w:rsid w:val="006F2C9E"/>
    <w:rsid w:val="006F371A"/>
    <w:rsid w:val="006F38BE"/>
    <w:rsid w:val="006F536A"/>
    <w:rsid w:val="006F6268"/>
    <w:rsid w:val="006F6655"/>
    <w:rsid w:val="006F7217"/>
    <w:rsid w:val="006F75C3"/>
    <w:rsid w:val="006F7B1A"/>
    <w:rsid w:val="006F7BA9"/>
    <w:rsid w:val="00700734"/>
    <w:rsid w:val="00700B23"/>
    <w:rsid w:val="0070145E"/>
    <w:rsid w:val="0070183A"/>
    <w:rsid w:val="00701A5F"/>
    <w:rsid w:val="00702D75"/>
    <w:rsid w:val="00703A38"/>
    <w:rsid w:val="00704442"/>
    <w:rsid w:val="00704719"/>
    <w:rsid w:val="00704BB7"/>
    <w:rsid w:val="00705083"/>
    <w:rsid w:val="00705CC6"/>
    <w:rsid w:val="00707159"/>
    <w:rsid w:val="00707F04"/>
    <w:rsid w:val="00707F68"/>
    <w:rsid w:val="00710197"/>
    <w:rsid w:val="00710E89"/>
    <w:rsid w:val="00710F3D"/>
    <w:rsid w:val="00710F46"/>
    <w:rsid w:val="0071122E"/>
    <w:rsid w:val="00711719"/>
    <w:rsid w:val="0071223E"/>
    <w:rsid w:val="00712576"/>
    <w:rsid w:val="00712728"/>
    <w:rsid w:val="00713770"/>
    <w:rsid w:val="007139F6"/>
    <w:rsid w:val="00713EE5"/>
    <w:rsid w:val="00714457"/>
    <w:rsid w:val="00715947"/>
    <w:rsid w:val="007160CE"/>
    <w:rsid w:val="00716162"/>
    <w:rsid w:val="00716345"/>
    <w:rsid w:val="00716B55"/>
    <w:rsid w:val="00721BEB"/>
    <w:rsid w:val="00723374"/>
    <w:rsid w:val="0072413F"/>
    <w:rsid w:val="00724546"/>
    <w:rsid w:val="007254A3"/>
    <w:rsid w:val="00725FC6"/>
    <w:rsid w:val="007261AD"/>
    <w:rsid w:val="00727089"/>
    <w:rsid w:val="00727DFA"/>
    <w:rsid w:val="00730E97"/>
    <w:rsid w:val="007313AA"/>
    <w:rsid w:val="0073178A"/>
    <w:rsid w:val="007333C3"/>
    <w:rsid w:val="00733C0A"/>
    <w:rsid w:val="0073487D"/>
    <w:rsid w:val="007348D6"/>
    <w:rsid w:val="00734B89"/>
    <w:rsid w:val="007353A9"/>
    <w:rsid w:val="00735497"/>
    <w:rsid w:val="0073646E"/>
    <w:rsid w:val="0073657C"/>
    <w:rsid w:val="007376CE"/>
    <w:rsid w:val="00737EF7"/>
    <w:rsid w:val="007400C4"/>
    <w:rsid w:val="00740806"/>
    <w:rsid w:val="00740902"/>
    <w:rsid w:val="00740C4B"/>
    <w:rsid w:val="007415FB"/>
    <w:rsid w:val="00741A9F"/>
    <w:rsid w:val="00741E70"/>
    <w:rsid w:val="00742237"/>
    <w:rsid w:val="00742241"/>
    <w:rsid w:val="00742649"/>
    <w:rsid w:val="0074333A"/>
    <w:rsid w:val="00743EA1"/>
    <w:rsid w:val="00744DCF"/>
    <w:rsid w:val="00745828"/>
    <w:rsid w:val="00745F55"/>
    <w:rsid w:val="00746304"/>
    <w:rsid w:val="007478F4"/>
    <w:rsid w:val="0075021E"/>
    <w:rsid w:val="0075047D"/>
    <w:rsid w:val="00751548"/>
    <w:rsid w:val="0075205B"/>
    <w:rsid w:val="007531BE"/>
    <w:rsid w:val="00754015"/>
    <w:rsid w:val="00754243"/>
    <w:rsid w:val="00754B89"/>
    <w:rsid w:val="00755443"/>
    <w:rsid w:val="00755BA2"/>
    <w:rsid w:val="007577AE"/>
    <w:rsid w:val="0076075F"/>
    <w:rsid w:val="00760919"/>
    <w:rsid w:val="00760A12"/>
    <w:rsid w:val="00760D24"/>
    <w:rsid w:val="007616FE"/>
    <w:rsid w:val="0076236A"/>
    <w:rsid w:val="00762E89"/>
    <w:rsid w:val="007635FB"/>
    <w:rsid w:val="00763868"/>
    <w:rsid w:val="007638AD"/>
    <w:rsid w:val="007642A7"/>
    <w:rsid w:val="00765072"/>
    <w:rsid w:val="00765402"/>
    <w:rsid w:val="00765A35"/>
    <w:rsid w:val="00765EB5"/>
    <w:rsid w:val="00766103"/>
    <w:rsid w:val="00766957"/>
    <w:rsid w:val="00766B0C"/>
    <w:rsid w:val="00766F8C"/>
    <w:rsid w:val="00767388"/>
    <w:rsid w:val="007719B8"/>
    <w:rsid w:val="00771D24"/>
    <w:rsid w:val="00771EE6"/>
    <w:rsid w:val="00772BA2"/>
    <w:rsid w:val="00772FB9"/>
    <w:rsid w:val="007736AA"/>
    <w:rsid w:val="00773D79"/>
    <w:rsid w:val="00773FB1"/>
    <w:rsid w:val="007745CF"/>
    <w:rsid w:val="00774A89"/>
    <w:rsid w:val="007768D9"/>
    <w:rsid w:val="00776B0C"/>
    <w:rsid w:val="007772FB"/>
    <w:rsid w:val="007772FE"/>
    <w:rsid w:val="007813E9"/>
    <w:rsid w:val="007817CD"/>
    <w:rsid w:val="00781D59"/>
    <w:rsid w:val="00782C8D"/>
    <w:rsid w:val="00783058"/>
    <w:rsid w:val="007833FA"/>
    <w:rsid w:val="007839FB"/>
    <w:rsid w:val="00783A6F"/>
    <w:rsid w:val="00783F3B"/>
    <w:rsid w:val="00784993"/>
    <w:rsid w:val="007849ED"/>
    <w:rsid w:val="00784E1C"/>
    <w:rsid w:val="00785726"/>
    <w:rsid w:val="00785794"/>
    <w:rsid w:val="00785B87"/>
    <w:rsid w:val="00785CC5"/>
    <w:rsid w:val="00786383"/>
    <w:rsid w:val="00786CEF"/>
    <w:rsid w:val="007874A1"/>
    <w:rsid w:val="007879A4"/>
    <w:rsid w:val="00787E3A"/>
    <w:rsid w:val="00787FBE"/>
    <w:rsid w:val="00790311"/>
    <w:rsid w:val="00790C2B"/>
    <w:rsid w:val="00790CA6"/>
    <w:rsid w:val="00791F75"/>
    <w:rsid w:val="00792234"/>
    <w:rsid w:val="00792813"/>
    <w:rsid w:val="007928F5"/>
    <w:rsid w:val="00792CA6"/>
    <w:rsid w:val="0079351F"/>
    <w:rsid w:val="00793BCB"/>
    <w:rsid w:val="00793C7A"/>
    <w:rsid w:val="00793DAA"/>
    <w:rsid w:val="00794AC5"/>
    <w:rsid w:val="00796667"/>
    <w:rsid w:val="00796708"/>
    <w:rsid w:val="00796A06"/>
    <w:rsid w:val="007A125F"/>
    <w:rsid w:val="007A179F"/>
    <w:rsid w:val="007A1C7A"/>
    <w:rsid w:val="007A2667"/>
    <w:rsid w:val="007A3800"/>
    <w:rsid w:val="007A4DED"/>
    <w:rsid w:val="007A5320"/>
    <w:rsid w:val="007A56D0"/>
    <w:rsid w:val="007A5F47"/>
    <w:rsid w:val="007A6118"/>
    <w:rsid w:val="007A6C68"/>
    <w:rsid w:val="007A77BA"/>
    <w:rsid w:val="007A7E37"/>
    <w:rsid w:val="007B054E"/>
    <w:rsid w:val="007B0A4C"/>
    <w:rsid w:val="007B1B3F"/>
    <w:rsid w:val="007B1D96"/>
    <w:rsid w:val="007B2ABA"/>
    <w:rsid w:val="007B2D30"/>
    <w:rsid w:val="007B2E17"/>
    <w:rsid w:val="007B3133"/>
    <w:rsid w:val="007B3D0E"/>
    <w:rsid w:val="007B4259"/>
    <w:rsid w:val="007B551F"/>
    <w:rsid w:val="007B5DAB"/>
    <w:rsid w:val="007B64CD"/>
    <w:rsid w:val="007B6B6F"/>
    <w:rsid w:val="007B6F5F"/>
    <w:rsid w:val="007B71B2"/>
    <w:rsid w:val="007B75C5"/>
    <w:rsid w:val="007B7B3A"/>
    <w:rsid w:val="007B7D7F"/>
    <w:rsid w:val="007C13DA"/>
    <w:rsid w:val="007C15FA"/>
    <w:rsid w:val="007C1DB0"/>
    <w:rsid w:val="007C1E54"/>
    <w:rsid w:val="007C2071"/>
    <w:rsid w:val="007C2777"/>
    <w:rsid w:val="007C321E"/>
    <w:rsid w:val="007C39BD"/>
    <w:rsid w:val="007C5587"/>
    <w:rsid w:val="007C59CB"/>
    <w:rsid w:val="007D0D17"/>
    <w:rsid w:val="007D1080"/>
    <w:rsid w:val="007D1350"/>
    <w:rsid w:val="007D2796"/>
    <w:rsid w:val="007D27CD"/>
    <w:rsid w:val="007D29E0"/>
    <w:rsid w:val="007D386A"/>
    <w:rsid w:val="007D3B6F"/>
    <w:rsid w:val="007D3CB0"/>
    <w:rsid w:val="007D3DB3"/>
    <w:rsid w:val="007D4516"/>
    <w:rsid w:val="007D5444"/>
    <w:rsid w:val="007D5711"/>
    <w:rsid w:val="007D6851"/>
    <w:rsid w:val="007E05E1"/>
    <w:rsid w:val="007E0B73"/>
    <w:rsid w:val="007E1BE4"/>
    <w:rsid w:val="007E202C"/>
    <w:rsid w:val="007E253F"/>
    <w:rsid w:val="007E3209"/>
    <w:rsid w:val="007E37C3"/>
    <w:rsid w:val="007E4822"/>
    <w:rsid w:val="007E4FE1"/>
    <w:rsid w:val="007E525E"/>
    <w:rsid w:val="007E5A12"/>
    <w:rsid w:val="007E654D"/>
    <w:rsid w:val="007F01D9"/>
    <w:rsid w:val="007F01F1"/>
    <w:rsid w:val="007F0329"/>
    <w:rsid w:val="007F12E0"/>
    <w:rsid w:val="007F2240"/>
    <w:rsid w:val="007F44BE"/>
    <w:rsid w:val="007F5679"/>
    <w:rsid w:val="007F65CE"/>
    <w:rsid w:val="007F70B6"/>
    <w:rsid w:val="007F7133"/>
    <w:rsid w:val="007F73A7"/>
    <w:rsid w:val="007F7D9D"/>
    <w:rsid w:val="00800918"/>
    <w:rsid w:val="00800FD3"/>
    <w:rsid w:val="00801AFB"/>
    <w:rsid w:val="008026F2"/>
    <w:rsid w:val="00803D2C"/>
    <w:rsid w:val="00803F0B"/>
    <w:rsid w:val="00804282"/>
    <w:rsid w:val="00804A41"/>
    <w:rsid w:val="00804DBF"/>
    <w:rsid w:val="00805787"/>
    <w:rsid w:val="00805944"/>
    <w:rsid w:val="00806CA0"/>
    <w:rsid w:val="008073C7"/>
    <w:rsid w:val="008074CD"/>
    <w:rsid w:val="0081008F"/>
    <w:rsid w:val="008109D7"/>
    <w:rsid w:val="00810BF4"/>
    <w:rsid w:val="00811D27"/>
    <w:rsid w:val="00812116"/>
    <w:rsid w:val="008122AE"/>
    <w:rsid w:val="00813DF4"/>
    <w:rsid w:val="0081478F"/>
    <w:rsid w:val="00814D6E"/>
    <w:rsid w:val="00814FEC"/>
    <w:rsid w:val="008152E9"/>
    <w:rsid w:val="00815310"/>
    <w:rsid w:val="0081635B"/>
    <w:rsid w:val="00816364"/>
    <w:rsid w:val="008167B4"/>
    <w:rsid w:val="00817489"/>
    <w:rsid w:val="008201C2"/>
    <w:rsid w:val="0082363C"/>
    <w:rsid w:val="008238EF"/>
    <w:rsid w:val="00823BAB"/>
    <w:rsid w:val="00824136"/>
    <w:rsid w:val="00824523"/>
    <w:rsid w:val="008252E2"/>
    <w:rsid w:val="0082662E"/>
    <w:rsid w:val="00826D6C"/>
    <w:rsid w:val="008279B1"/>
    <w:rsid w:val="00827F73"/>
    <w:rsid w:val="00831953"/>
    <w:rsid w:val="0083203F"/>
    <w:rsid w:val="00832B12"/>
    <w:rsid w:val="00832DF8"/>
    <w:rsid w:val="00832EA5"/>
    <w:rsid w:val="00833F44"/>
    <w:rsid w:val="008343E2"/>
    <w:rsid w:val="00834915"/>
    <w:rsid w:val="00834A12"/>
    <w:rsid w:val="00834E67"/>
    <w:rsid w:val="00834E74"/>
    <w:rsid w:val="00836034"/>
    <w:rsid w:val="0083682C"/>
    <w:rsid w:val="00837F1D"/>
    <w:rsid w:val="0084039C"/>
    <w:rsid w:val="008409BA"/>
    <w:rsid w:val="00841ECE"/>
    <w:rsid w:val="00842CB8"/>
    <w:rsid w:val="008436DF"/>
    <w:rsid w:val="00843BB2"/>
    <w:rsid w:val="00844659"/>
    <w:rsid w:val="00844CFE"/>
    <w:rsid w:val="0084501D"/>
    <w:rsid w:val="008467C7"/>
    <w:rsid w:val="00847584"/>
    <w:rsid w:val="008477CD"/>
    <w:rsid w:val="00847A39"/>
    <w:rsid w:val="00850786"/>
    <w:rsid w:val="00850C6B"/>
    <w:rsid w:val="00851209"/>
    <w:rsid w:val="00851D5B"/>
    <w:rsid w:val="0085222D"/>
    <w:rsid w:val="00853704"/>
    <w:rsid w:val="00854DB8"/>
    <w:rsid w:val="00854E27"/>
    <w:rsid w:val="008556BC"/>
    <w:rsid w:val="0085598B"/>
    <w:rsid w:val="00857128"/>
    <w:rsid w:val="008578C8"/>
    <w:rsid w:val="00857C5C"/>
    <w:rsid w:val="00857F2F"/>
    <w:rsid w:val="008601DF"/>
    <w:rsid w:val="008603DF"/>
    <w:rsid w:val="00860457"/>
    <w:rsid w:val="0086065B"/>
    <w:rsid w:val="0086074C"/>
    <w:rsid w:val="00861E1D"/>
    <w:rsid w:val="008622D2"/>
    <w:rsid w:val="0086295B"/>
    <w:rsid w:val="00862A13"/>
    <w:rsid w:val="00862CEA"/>
    <w:rsid w:val="00862D49"/>
    <w:rsid w:val="00863489"/>
    <w:rsid w:val="00863D3D"/>
    <w:rsid w:val="00864484"/>
    <w:rsid w:val="008645A7"/>
    <w:rsid w:val="00866A66"/>
    <w:rsid w:val="00866F2D"/>
    <w:rsid w:val="008675A0"/>
    <w:rsid w:val="00867806"/>
    <w:rsid w:val="00870D5B"/>
    <w:rsid w:val="00870FCA"/>
    <w:rsid w:val="008729A0"/>
    <w:rsid w:val="00872C9B"/>
    <w:rsid w:val="00873BD3"/>
    <w:rsid w:val="008740B6"/>
    <w:rsid w:val="008755D9"/>
    <w:rsid w:val="00875F2F"/>
    <w:rsid w:val="0087658F"/>
    <w:rsid w:val="00876B95"/>
    <w:rsid w:val="00876C93"/>
    <w:rsid w:val="0087764E"/>
    <w:rsid w:val="00877E7A"/>
    <w:rsid w:val="00880099"/>
    <w:rsid w:val="008805A5"/>
    <w:rsid w:val="0088074B"/>
    <w:rsid w:val="00880B68"/>
    <w:rsid w:val="00881016"/>
    <w:rsid w:val="008811F1"/>
    <w:rsid w:val="00882436"/>
    <w:rsid w:val="008829A2"/>
    <w:rsid w:val="00883EE2"/>
    <w:rsid w:val="00884188"/>
    <w:rsid w:val="008854C0"/>
    <w:rsid w:val="0088691F"/>
    <w:rsid w:val="0088717D"/>
    <w:rsid w:val="00887C8B"/>
    <w:rsid w:val="00887C92"/>
    <w:rsid w:val="00890BB6"/>
    <w:rsid w:val="00890EBB"/>
    <w:rsid w:val="008910D7"/>
    <w:rsid w:val="00891136"/>
    <w:rsid w:val="00892374"/>
    <w:rsid w:val="008927A6"/>
    <w:rsid w:val="0089325E"/>
    <w:rsid w:val="0089343B"/>
    <w:rsid w:val="00893ADB"/>
    <w:rsid w:val="00893F67"/>
    <w:rsid w:val="00894106"/>
    <w:rsid w:val="0089452B"/>
    <w:rsid w:val="008956BF"/>
    <w:rsid w:val="00895B93"/>
    <w:rsid w:val="00896053"/>
    <w:rsid w:val="008961EF"/>
    <w:rsid w:val="00896573"/>
    <w:rsid w:val="00896A70"/>
    <w:rsid w:val="00896E33"/>
    <w:rsid w:val="00897D80"/>
    <w:rsid w:val="008A0A0F"/>
    <w:rsid w:val="008A0A81"/>
    <w:rsid w:val="008A1769"/>
    <w:rsid w:val="008A1D47"/>
    <w:rsid w:val="008A1D79"/>
    <w:rsid w:val="008A235B"/>
    <w:rsid w:val="008A33D5"/>
    <w:rsid w:val="008A38DA"/>
    <w:rsid w:val="008A45AD"/>
    <w:rsid w:val="008A4C22"/>
    <w:rsid w:val="008A58E6"/>
    <w:rsid w:val="008A5BB7"/>
    <w:rsid w:val="008A5DD0"/>
    <w:rsid w:val="008A67AA"/>
    <w:rsid w:val="008A6853"/>
    <w:rsid w:val="008A74E2"/>
    <w:rsid w:val="008B208A"/>
    <w:rsid w:val="008B3F5E"/>
    <w:rsid w:val="008B42FF"/>
    <w:rsid w:val="008B4521"/>
    <w:rsid w:val="008B46E2"/>
    <w:rsid w:val="008B53EE"/>
    <w:rsid w:val="008B5EAC"/>
    <w:rsid w:val="008B605C"/>
    <w:rsid w:val="008B65CC"/>
    <w:rsid w:val="008B672A"/>
    <w:rsid w:val="008B71DC"/>
    <w:rsid w:val="008B7552"/>
    <w:rsid w:val="008B7C83"/>
    <w:rsid w:val="008C05F3"/>
    <w:rsid w:val="008C07BF"/>
    <w:rsid w:val="008C0A9B"/>
    <w:rsid w:val="008C1226"/>
    <w:rsid w:val="008C1D7F"/>
    <w:rsid w:val="008C209D"/>
    <w:rsid w:val="008C291C"/>
    <w:rsid w:val="008C3566"/>
    <w:rsid w:val="008C4201"/>
    <w:rsid w:val="008C5255"/>
    <w:rsid w:val="008C562D"/>
    <w:rsid w:val="008C60D0"/>
    <w:rsid w:val="008C647B"/>
    <w:rsid w:val="008C662D"/>
    <w:rsid w:val="008C6BDF"/>
    <w:rsid w:val="008C6F68"/>
    <w:rsid w:val="008C79A0"/>
    <w:rsid w:val="008D052A"/>
    <w:rsid w:val="008D05B5"/>
    <w:rsid w:val="008D094D"/>
    <w:rsid w:val="008D1B7B"/>
    <w:rsid w:val="008D1D53"/>
    <w:rsid w:val="008D1D86"/>
    <w:rsid w:val="008D254C"/>
    <w:rsid w:val="008D2BD3"/>
    <w:rsid w:val="008D308D"/>
    <w:rsid w:val="008D3B57"/>
    <w:rsid w:val="008D3D94"/>
    <w:rsid w:val="008D44C0"/>
    <w:rsid w:val="008D5DED"/>
    <w:rsid w:val="008D6E33"/>
    <w:rsid w:val="008D7B69"/>
    <w:rsid w:val="008D7CE9"/>
    <w:rsid w:val="008E113E"/>
    <w:rsid w:val="008E1D9F"/>
    <w:rsid w:val="008E2924"/>
    <w:rsid w:val="008E2E56"/>
    <w:rsid w:val="008E328E"/>
    <w:rsid w:val="008E3460"/>
    <w:rsid w:val="008E41DA"/>
    <w:rsid w:val="008E4331"/>
    <w:rsid w:val="008E46D5"/>
    <w:rsid w:val="008E518C"/>
    <w:rsid w:val="008E5A19"/>
    <w:rsid w:val="008E658E"/>
    <w:rsid w:val="008E675F"/>
    <w:rsid w:val="008E6BD1"/>
    <w:rsid w:val="008E7984"/>
    <w:rsid w:val="008E7DDE"/>
    <w:rsid w:val="008F00FF"/>
    <w:rsid w:val="008F028E"/>
    <w:rsid w:val="008F055F"/>
    <w:rsid w:val="008F0BC8"/>
    <w:rsid w:val="008F17B1"/>
    <w:rsid w:val="008F1E2B"/>
    <w:rsid w:val="008F34B4"/>
    <w:rsid w:val="008F3CD1"/>
    <w:rsid w:val="008F4631"/>
    <w:rsid w:val="008F4CCE"/>
    <w:rsid w:val="008F531F"/>
    <w:rsid w:val="008F60F6"/>
    <w:rsid w:val="008F6811"/>
    <w:rsid w:val="008F714A"/>
    <w:rsid w:val="009003CC"/>
    <w:rsid w:val="00900544"/>
    <w:rsid w:val="0090065F"/>
    <w:rsid w:val="0090084A"/>
    <w:rsid w:val="00901A35"/>
    <w:rsid w:val="0090261C"/>
    <w:rsid w:val="00903B3A"/>
    <w:rsid w:val="00903D9E"/>
    <w:rsid w:val="00904D76"/>
    <w:rsid w:val="009052FA"/>
    <w:rsid w:val="009053FA"/>
    <w:rsid w:val="00905453"/>
    <w:rsid w:val="00905503"/>
    <w:rsid w:val="009058BF"/>
    <w:rsid w:val="00905BA9"/>
    <w:rsid w:val="00905C11"/>
    <w:rsid w:val="00905FCD"/>
    <w:rsid w:val="00906758"/>
    <w:rsid w:val="00906AFE"/>
    <w:rsid w:val="009070CE"/>
    <w:rsid w:val="0090747F"/>
    <w:rsid w:val="00907A97"/>
    <w:rsid w:val="00907E97"/>
    <w:rsid w:val="00907F91"/>
    <w:rsid w:val="009102F3"/>
    <w:rsid w:val="0091101B"/>
    <w:rsid w:val="00911567"/>
    <w:rsid w:val="0091184E"/>
    <w:rsid w:val="00911B0C"/>
    <w:rsid w:val="00912600"/>
    <w:rsid w:val="009128D9"/>
    <w:rsid w:val="009131F3"/>
    <w:rsid w:val="00913AB3"/>
    <w:rsid w:val="0091451C"/>
    <w:rsid w:val="00914900"/>
    <w:rsid w:val="0091572E"/>
    <w:rsid w:val="00915CDD"/>
    <w:rsid w:val="00916795"/>
    <w:rsid w:val="00921856"/>
    <w:rsid w:val="009222FB"/>
    <w:rsid w:val="00922623"/>
    <w:rsid w:val="00922E9D"/>
    <w:rsid w:val="00923745"/>
    <w:rsid w:val="00925145"/>
    <w:rsid w:val="00925471"/>
    <w:rsid w:val="00925794"/>
    <w:rsid w:val="00926662"/>
    <w:rsid w:val="00926819"/>
    <w:rsid w:val="00926BE3"/>
    <w:rsid w:val="00926EDF"/>
    <w:rsid w:val="009271E6"/>
    <w:rsid w:val="0092779D"/>
    <w:rsid w:val="00927A6A"/>
    <w:rsid w:val="00927BF2"/>
    <w:rsid w:val="00930B2D"/>
    <w:rsid w:val="00930D3D"/>
    <w:rsid w:val="00931206"/>
    <w:rsid w:val="0093151B"/>
    <w:rsid w:val="00931F89"/>
    <w:rsid w:val="009330F4"/>
    <w:rsid w:val="00933603"/>
    <w:rsid w:val="00934815"/>
    <w:rsid w:val="00934B31"/>
    <w:rsid w:val="00934EBA"/>
    <w:rsid w:val="00935A0F"/>
    <w:rsid w:val="00935B3F"/>
    <w:rsid w:val="00936893"/>
    <w:rsid w:val="00936F33"/>
    <w:rsid w:val="009371F1"/>
    <w:rsid w:val="00937993"/>
    <w:rsid w:val="00937BBC"/>
    <w:rsid w:val="00937CEE"/>
    <w:rsid w:val="009407D4"/>
    <w:rsid w:val="00940C85"/>
    <w:rsid w:val="0094110E"/>
    <w:rsid w:val="0094252E"/>
    <w:rsid w:val="00943F12"/>
    <w:rsid w:val="00944962"/>
    <w:rsid w:val="00945582"/>
    <w:rsid w:val="0094606B"/>
    <w:rsid w:val="00946090"/>
    <w:rsid w:val="009460B7"/>
    <w:rsid w:val="009463CE"/>
    <w:rsid w:val="00946B40"/>
    <w:rsid w:val="00950B34"/>
    <w:rsid w:val="00950CC9"/>
    <w:rsid w:val="00951D29"/>
    <w:rsid w:val="00951F99"/>
    <w:rsid w:val="00952117"/>
    <w:rsid w:val="009521E6"/>
    <w:rsid w:val="00952D9E"/>
    <w:rsid w:val="00952E9F"/>
    <w:rsid w:val="00953513"/>
    <w:rsid w:val="00953912"/>
    <w:rsid w:val="0095456A"/>
    <w:rsid w:val="009547C3"/>
    <w:rsid w:val="00954E22"/>
    <w:rsid w:val="009551BA"/>
    <w:rsid w:val="00955665"/>
    <w:rsid w:val="00956419"/>
    <w:rsid w:val="00956B9C"/>
    <w:rsid w:val="00956BA1"/>
    <w:rsid w:val="00956FD8"/>
    <w:rsid w:val="0095774F"/>
    <w:rsid w:val="009579F0"/>
    <w:rsid w:val="00957D0E"/>
    <w:rsid w:val="00957DFA"/>
    <w:rsid w:val="00957DFE"/>
    <w:rsid w:val="00957E6E"/>
    <w:rsid w:val="00961006"/>
    <w:rsid w:val="00961BE6"/>
    <w:rsid w:val="00961CBC"/>
    <w:rsid w:val="00961D17"/>
    <w:rsid w:val="00962DDA"/>
    <w:rsid w:val="009633E2"/>
    <w:rsid w:val="00963A80"/>
    <w:rsid w:val="00963AAD"/>
    <w:rsid w:val="00963C3F"/>
    <w:rsid w:val="00963E3D"/>
    <w:rsid w:val="00964ED7"/>
    <w:rsid w:val="009651B0"/>
    <w:rsid w:val="0096526A"/>
    <w:rsid w:val="00966049"/>
    <w:rsid w:val="00966A4A"/>
    <w:rsid w:val="00970614"/>
    <w:rsid w:val="0097064C"/>
    <w:rsid w:val="00970831"/>
    <w:rsid w:val="009711B6"/>
    <w:rsid w:val="0097171A"/>
    <w:rsid w:val="009736D0"/>
    <w:rsid w:val="009746DF"/>
    <w:rsid w:val="00974B84"/>
    <w:rsid w:val="00974FA4"/>
    <w:rsid w:val="00975B98"/>
    <w:rsid w:val="009762F9"/>
    <w:rsid w:val="00976CCC"/>
    <w:rsid w:val="00976EC8"/>
    <w:rsid w:val="00977EB7"/>
    <w:rsid w:val="0098046E"/>
    <w:rsid w:val="00981657"/>
    <w:rsid w:val="009828ED"/>
    <w:rsid w:val="00983386"/>
    <w:rsid w:val="009834BB"/>
    <w:rsid w:val="00983935"/>
    <w:rsid w:val="00983A4B"/>
    <w:rsid w:val="0098522E"/>
    <w:rsid w:val="00985397"/>
    <w:rsid w:val="00985AA9"/>
    <w:rsid w:val="00986B78"/>
    <w:rsid w:val="00986BB1"/>
    <w:rsid w:val="00987C2B"/>
    <w:rsid w:val="00987F5A"/>
    <w:rsid w:val="0099033A"/>
    <w:rsid w:val="00990B21"/>
    <w:rsid w:val="009912CD"/>
    <w:rsid w:val="009912D2"/>
    <w:rsid w:val="00991ED9"/>
    <w:rsid w:val="009922A7"/>
    <w:rsid w:val="0099292D"/>
    <w:rsid w:val="00992E7B"/>
    <w:rsid w:val="009935A9"/>
    <w:rsid w:val="009939A0"/>
    <w:rsid w:val="0099405D"/>
    <w:rsid w:val="00994B6D"/>
    <w:rsid w:val="009953F1"/>
    <w:rsid w:val="009958F0"/>
    <w:rsid w:val="009964EF"/>
    <w:rsid w:val="00996DBE"/>
    <w:rsid w:val="00997413"/>
    <w:rsid w:val="009A1077"/>
    <w:rsid w:val="009A114E"/>
    <w:rsid w:val="009A17E5"/>
    <w:rsid w:val="009A1A22"/>
    <w:rsid w:val="009A266C"/>
    <w:rsid w:val="009A2D45"/>
    <w:rsid w:val="009A3C6B"/>
    <w:rsid w:val="009A3E86"/>
    <w:rsid w:val="009A418E"/>
    <w:rsid w:val="009A45E1"/>
    <w:rsid w:val="009A5F43"/>
    <w:rsid w:val="009A682D"/>
    <w:rsid w:val="009A6A25"/>
    <w:rsid w:val="009A6C68"/>
    <w:rsid w:val="009B093C"/>
    <w:rsid w:val="009B094C"/>
    <w:rsid w:val="009B0CFB"/>
    <w:rsid w:val="009B1066"/>
    <w:rsid w:val="009B233E"/>
    <w:rsid w:val="009B2C6E"/>
    <w:rsid w:val="009B2DCC"/>
    <w:rsid w:val="009B327E"/>
    <w:rsid w:val="009B3FD5"/>
    <w:rsid w:val="009B444D"/>
    <w:rsid w:val="009B493B"/>
    <w:rsid w:val="009B4C92"/>
    <w:rsid w:val="009B4DFA"/>
    <w:rsid w:val="009B52A2"/>
    <w:rsid w:val="009B59F5"/>
    <w:rsid w:val="009B6266"/>
    <w:rsid w:val="009B65D6"/>
    <w:rsid w:val="009B6845"/>
    <w:rsid w:val="009B6DAA"/>
    <w:rsid w:val="009C1F14"/>
    <w:rsid w:val="009C24B9"/>
    <w:rsid w:val="009C2DEB"/>
    <w:rsid w:val="009C3B5F"/>
    <w:rsid w:val="009C42B1"/>
    <w:rsid w:val="009C4564"/>
    <w:rsid w:val="009C4565"/>
    <w:rsid w:val="009C63CC"/>
    <w:rsid w:val="009C65D7"/>
    <w:rsid w:val="009C6664"/>
    <w:rsid w:val="009C7E9A"/>
    <w:rsid w:val="009D04DD"/>
    <w:rsid w:val="009D10C9"/>
    <w:rsid w:val="009D1A93"/>
    <w:rsid w:val="009D3602"/>
    <w:rsid w:val="009D393F"/>
    <w:rsid w:val="009D4341"/>
    <w:rsid w:val="009D4DBE"/>
    <w:rsid w:val="009D4DCA"/>
    <w:rsid w:val="009D5042"/>
    <w:rsid w:val="009D5295"/>
    <w:rsid w:val="009D5DAF"/>
    <w:rsid w:val="009D6A70"/>
    <w:rsid w:val="009D7736"/>
    <w:rsid w:val="009D7F78"/>
    <w:rsid w:val="009E0383"/>
    <w:rsid w:val="009E03EA"/>
    <w:rsid w:val="009E0DAA"/>
    <w:rsid w:val="009E29CB"/>
    <w:rsid w:val="009E2D55"/>
    <w:rsid w:val="009E2EF0"/>
    <w:rsid w:val="009E3121"/>
    <w:rsid w:val="009E3497"/>
    <w:rsid w:val="009E398C"/>
    <w:rsid w:val="009E399F"/>
    <w:rsid w:val="009E3F8A"/>
    <w:rsid w:val="009E46D4"/>
    <w:rsid w:val="009E4941"/>
    <w:rsid w:val="009E4BA3"/>
    <w:rsid w:val="009E4BD4"/>
    <w:rsid w:val="009E50D8"/>
    <w:rsid w:val="009E5952"/>
    <w:rsid w:val="009E59D1"/>
    <w:rsid w:val="009F0483"/>
    <w:rsid w:val="009F08AB"/>
    <w:rsid w:val="009F0DA6"/>
    <w:rsid w:val="009F129D"/>
    <w:rsid w:val="009F174C"/>
    <w:rsid w:val="009F1853"/>
    <w:rsid w:val="009F2447"/>
    <w:rsid w:val="009F2844"/>
    <w:rsid w:val="009F381D"/>
    <w:rsid w:val="009F40CC"/>
    <w:rsid w:val="009F427F"/>
    <w:rsid w:val="009F5B4E"/>
    <w:rsid w:val="009F7783"/>
    <w:rsid w:val="009F78FF"/>
    <w:rsid w:val="00A0008A"/>
    <w:rsid w:val="00A004A5"/>
    <w:rsid w:val="00A01173"/>
    <w:rsid w:val="00A01521"/>
    <w:rsid w:val="00A01C80"/>
    <w:rsid w:val="00A02A81"/>
    <w:rsid w:val="00A03041"/>
    <w:rsid w:val="00A0339F"/>
    <w:rsid w:val="00A03403"/>
    <w:rsid w:val="00A04296"/>
    <w:rsid w:val="00A04C1B"/>
    <w:rsid w:val="00A04D12"/>
    <w:rsid w:val="00A04E49"/>
    <w:rsid w:val="00A055A3"/>
    <w:rsid w:val="00A05AA9"/>
    <w:rsid w:val="00A05D44"/>
    <w:rsid w:val="00A0670E"/>
    <w:rsid w:val="00A068E7"/>
    <w:rsid w:val="00A07FA1"/>
    <w:rsid w:val="00A107F2"/>
    <w:rsid w:val="00A10DED"/>
    <w:rsid w:val="00A11913"/>
    <w:rsid w:val="00A12031"/>
    <w:rsid w:val="00A124C7"/>
    <w:rsid w:val="00A12E09"/>
    <w:rsid w:val="00A1484C"/>
    <w:rsid w:val="00A148CF"/>
    <w:rsid w:val="00A149B5"/>
    <w:rsid w:val="00A1592C"/>
    <w:rsid w:val="00A16C2A"/>
    <w:rsid w:val="00A17129"/>
    <w:rsid w:val="00A17A44"/>
    <w:rsid w:val="00A20620"/>
    <w:rsid w:val="00A21333"/>
    <w:rsid w:val="00A21C23"/>
    <w:rsid w:val="00A22016"/>
    <w:rsid w:val="00A22498"/>
    <w:rsid w:val="00A224B7"/>
    <w:rsid w:val="00A22BF5"/>
    <w:rsid w:val="00A23D57"/>
    <w:rsid w:val="00A23F64"/>
    <w:rsid w:val="00A240AB"/>
    <w:rsid w:val="00A243DD"/>
    <w:rsid w:val="00A245B5"/>
    <w:rsid w:val="00A258FB"/>
    <w:rsid w:val="00A25A22"/>
    <w:rsid w:val="00A275C8"/>
    <w:rsid w:val="00A275DB"/>
    <w:rsid w:val="00A27B55"/>
    <w:rsid w:val="00A32814"/>
    <w:rsid w:val="00A32931"/>
    <w:rsid w:val="00A33679"/>
    <w:rsid w:val="00A3433A"/>
    <w:rsid w:val="00A36C00"/>
    <w:rsid w:val="00A37759"/>
    <w:rsid w:val="00A37F3C"/>
    <w:rsid w:val="00A401A9"/>
    <w:rsid w:val="00A40329"/>
    <w:rsid w:val="00A4059E"/>
    <w:rsid w:val="00A41A4F"/>
    <w:rsid w:val="00A430CD"/>
    <w:rsid w:val="00A43187"/>
    <w:rsid w:val="00A431DB"/>
    <w:rsid w:val="00A4351A"/>
    <w:rsid w:val="00A43B7E"/>
    <w:rsid w:val="00A4427C"/>
    <w:rsid w:val="00A450CD"/>
    <w:rsid w:val="00A45E7B"/>
    <w:rsid w:val="00A45EF3"/>
    <w:rsid w:val="00A464A4"/>
    <w:rsid w:val="00A468C5"/>
    <w:rsid w:val="00A4744A"/>
    <w:rsid w:val="00A50698"/>
    <w:rsid w:val="00A50922"/>
    <w:rsid w:val="00A51A27"/>
    <w:rsid w:val="00A51AEA"/>
    <w:rsid w:val="00A524FB"/>
    <w:rsid w:val="00A52ACC"/>
    <w:rsid w:val="00A52D29"/>
    <w:rsid w:val="00A53ACE"/>
    <w:rsid w:val="00A53FF7"/>
    <w:rsid w:val="00A54AE9"/>
    <w:rsid w:val="00A56487"/>
    <w:rsid w:val="00A564E5"/>
    <w:rsid w:val="00A567FC"/>
    <w:rsid w:val="00A57682"/>
    <w:rsid w:val="00A57A57"/>
    <w:rsid w:val="00A61A1A"/>
    <w:rsid w:val="00A61AC3"/>
    <w:rsid w:val="00A61BCB"/>
    <w:rsid w:val="00A61F31"/>
    <w:rsid w:val="00A62590"/>
    <w:rsid w:val="00A62A92"/>
    <w:rsid w:val="00A63696"/>
    <w:rsid w:val="00A63847"/>
    <w:rsid w:val="00A6391A"/>
    <w:rsid w:val="00A63CE2"/>
    <w:rsid w:val="00A6476B"/>
    <w:rsid w:val="00A6555C"/>
    <w:rsid w:val="00A65A40"/>
    <w:rsid w:val="00A65C23"/>
    <w:rsid w:val="00A65DA0"/>
    <w:rsid w:val="00A66131"/>
    <w:rsid w:val="00A66A7E"/>
    <w:rsid w:val="00A66E94"/>
    <w:rsid w:val="00A671E6"/>
    <w:rsid w:val="00A67850"/>
    <w:rsid w:val="00A70673"/>
    <w:rsid w:val="00A70AF0"/>
    <w:rsid w:val="00A7109F"/>
    <w:rsid w:val="00A72443"/>
    <w:rsid w:val="00A7290B"/>
    <w:rsid w:val="00A729B3"/>
    <w:rsid w:val="00A73217"/>
    <w:rsid w:val="00A73C70"/>
    <w:rsid w:val="00A73EB5"/>
    <w:rsid w:val="00A7463B"/>
    <w:rsid w:val="00A7555D"/>
    <w:rsid w:val="00A75E4B"/>
    <w:rsid w:val="00A7680D"/>
    <w:rsid w:val="00A76CCC"/>
    <w:rsid w:val="00A77C90"/>
    <w:rsid w:val="00A8047D"/>
    <w:rsid w:val="00A81F65"/>
    <w:rsid w:val="00A82018"/>
    <w:rsid w:val="00A82122"/>
    <w:rsid w:val="00A8277C"/>
    <w:rsid w:val="00A82CF4"/>
    <w:rsid w:val="00A8321B"/>
    <w:rsid w:val="00A83446"/>
    <w:rsid w:val="00A83525"/>
    <w:rsid w:val="00A840F5"/>
    <w:rsid w:val="00A85281"/>
    <w:rsid w:val="00A8539A"/>
    <w:rsid w:val="00A85598"/>
    <w:rsid w:val="00A86CB7"/>
    <w:rsid w:val="00A86E50"/>
    <w:rsid w:val="00A87064"/>
    <w:rsid w:val="00A87514"/>
    <w:rsid w:val="00A87743"/>
    <w:rsid w:val="00A87D4F"/>
    <w:rsid w:val="00A90186"/>
    <w:rsid w:val="00A90A36"/>
    <w:rsid w:val="00A912C3"/>
    <w:rsid w:val="00A91581"/>
    <w:rsid w:val="00A915A1"/>
    <w:rsid w:val="00A91745"/>
    <w:rsid w:val="00A9246F"/>
    <w:rsid w:val="00A924DE"/>
    <w:rsid w:val="00A926E3"/>
    <w:rsid w:val="00A929DC"/>
    <w:rsid w:val="00A92C44"/>
    <w:rsid w:val="00A934EB"/>
    <w:rsid w:val="00A93C97"/>
    <w:rsid w:val="00A93DF6"/>
    <w:rsid w:val="00A942F1"/>
    <w:rsid w:val="00A944D5"/>
    <w:rsid w:val="00A948CF"/>
    <w:rsid w:val="00A952C4"/>
    <w:rsid w:val="00A95A5C"/>
    <w:rsid w:val="00A95BB3"/>
    <w:rsid w:val="00A95F97"/>
    <w:rsid w:val="00A96BCC"/>
    <w:rsid w:val="00A9713F"/>
    <w:rsid w:val="00AA0803"/>
    <w:rsid w:val="00AA09A0"/>
    <w:rsid w:val="00AA1166"/>
    <w:rsid w:val="00AA18F9"/>
    <w:rsid w:val="00AA2501"/>
    <w:rsid w:val="00AA28EA"/>
    <w:rsid w:val="00AA2BE4"/>
    <w:rsid w:val="00AA35AE"/>
    <w:rsid w:val="00AA36F1"/>
    <w:rsid w:val="00AA3ECE"/>
    <w:rsid w:val="00AA3F23"/>
    <w:rsid w:val="00AA4273"/>
    <w:rsid w:val="00AA4885"/>
    <w:rsid w:val="00AA498B"/>
    <w:rsid w:val="00AA5561"/>
    <w:rsid w:val="00AA55C9"/>
    <w:rsid w:val="00AB02D6"/>
    <w:rsid w:val="00AB09B3"/>
    <w:rsid w:val="00AB0BA4"/>
    <w:rsid w:val="00AB1239"/>
    <w:rsid w:val="00AB1D90"/>
    <w:rsid w:val="00AB21BB"/>
    <w:rsid w:val="00AB2622"/>
    <w:rsid w:val="00AB30A1"/>
    <w:rsid w:val="00AB3D25"/>
    <w:rsid w:val="00AB416D"/>
    <w:rsid w:val="00AB4892"/>
    <w:rsid w:val="00AB48BB"/>
    <w:rsid w:val="00AB5497"/>
    <w:rsid w:val="00AB5833"/>
    <w:rsid w:val="00AB5B86"/>
    <w:rsid w:val="00AB6A05"/>
    <w:rsid w:val="00AC0C3D"/>
    <w:rsid w:val="00AC0EB3"/>
    <w:rsid w:val="00AC139D"/>
    <w:rsid w:val="00AC1461"/>
    <w:rsid w:val="00AC1969"/>
    <w:rsid w:val="00AC2427"/>
    <w:rsid w:val="00AC27C0"/>
    <w:rsid w:val="00AC2C21"/>
    <w:rsid w:val="00AC2F85"/>
    <w:rsid w:val="00AC309C"/>
    <w:rsid w:val="00AC4555"/>
    <w:rsid w:val="00AC498A"/>
    <w:rsid w:val="00AC6116"/>
    <w:rsid w:val="00AC6BD0"/>
    <w:rsid w:val="00AC70B7"/>
    <w:rsid w:val="00AC717A"/>
    <w:rsid w:val="00AC7A93"/>
    <w:rsid w:val="00AD02B1"/>
    <w:rsid w:val="00AD1087"/>
    <w:rsid w:val="00AD13BA"/>
    <w:rsid w:val="00AD214B"/>
    <w:rsid w:val="00AD2226"/>
    <w:rsid w:val="00AD2AF4"/>
    <w:rsid w:val="00AD3293"/>
    <w:rsid w:val="00AD3587"/>
    <w:rsid w:val="00AD3710"/>
    <w:rsid w:val="00AD3A44"/>
    <w:rsid w:val="00AD432E"/>
    <w:rsid w:val="00AD4C15"/>
    <w:rsid w:val="00AD5081"/>
    <w:rsid w:val="00AD5745"/>
    <w:rsid w:val="00AD5EA0"/>
    <w:rsid w:val="00AD6416"/>
    <w:rsid w:val="00AD64C1"/>
    <w:rsid w:val="00AD719F"/>
    <w:rsid w:val="00AD743A"/>
    <w:rsid w:val="00AE037F"/>
    <w:rsid w:val="00AE0C37"/>
    <w:rsid w:val="00AE0DA9"/>
    <w:rsid w:val="00AE0E67"/>
    <w:rsid w:val="00AE327B"/>
    <w:rsid w:val="00AE39BA"/>
    <w:rsid w:val="00AE454A"/>
    <w:rsid w:val="00AE4CCE"/>
    <w:rsid w:val="00AE5EB9"/>
    <w:rsid w:val="00AE5FC3"/>
    <w:rsid w:val="00AE633D"/>
    <w:rsid w:val="00AF040B"/>
    <w:rsid w:val="00AF0927"/>
    <w:rsid w:val="00AF15B5"/>
    <w:rsid w:val="00AF2837"/>
    <w:rsid w:val="00AF2933"/>
    <w:rsid w:val="00AF29E6"/>
    <w:rsid w:val="00AF2A7E"/>
    <w:rsid w:val="00AF3A6F"/>
    <w:rsid w:val="00AF4454"/>
    <w:rsid w:val="00AF5076"/>
    <w:rsid w:val="00AF511A"/>
    <w:rsid w:val="00AF6917"/>
    <w:rsid w:val="00AF6BC7"/>
    <w:rsid w:val="00AF6BE7"/>
    <w:rsid w:val="00AF782B"/>
    <w:rsid w:val="00B00E3B"/>
    <w:rsid w:val="00B0165E"/>
    <w:rsid w:val="00B02C3F"/>
    <w:rsid w:val="00B0390D"/>
    <w:rsid w:val="00B03A0E"/>
    <w:rsid w:val="00B046A3"/>
    <w:rsid w:val="00B04732"/>
    <w:rsid w:val="00B04D9B"/>
    <w:rsid w:val="00B065B2"/>
    <w:rsid w:val="00B066D5"/>
    <w:rsid w:val="00B06E6A"/>
    <w:rsid w:val="00B10399"/>
    <w:rsid w:val="00B10E5C"/>
    <w:rsid w:val="00B11598"/>
    <w:rsid w:val="00B11B3A"/>
    <w:rsid w:val="00B12B22"/>
    <w:rsid w:val="00B12B51"/>
    <w:rsid w:val="00B12DBA"/>
    <w:rsid w:val="00B14938"/>
    <w:rsid w:val="00B16D95"/>
    <w:rsid w:val="00B17691"/>
    <w:rsid w:val="00B17A4E"/>
    <w:rsid w:val="00B204CB"/>
    <w:rsid w:val="00B209E0"/>
    <w:rsid w:val="00B21747"/>
    <w:rsid w:val="00B21B38"/>
    <w:rsid w:val="00B22023"/>
    <w:rsid w:val="00B2285A"/>
    <w:rsid w:val="00B22E2D"/>
    <w:rsid w:val="00B237BE"/>
    <w:rsid w:val="00B2385C"/>
    <w:rsid w:val="00B2387F"/>
    <w:rsid w:val="00B23909"/>
    <w:rsid w:val="00B2444A"/>
    <w:rsid w:val="00B24DE8"/>
    <w:rsid w:val="00B2500C"/>
    <w:rsid w:val="00B251AB"/>
    <w:rsid w:val="00B252AB"/>
    <w:rsid w:val="00B26004"/>
    <w:rsid w:val="00B26E41"/>
    <w:rsid w:val="00B2776D"/>
    <w:rsid w:val="00B27903"/>
    <w:rsid w:val="00B27D76"/>
    <w:rsid w:val="00B303C4"/>
    <w:rsid w:val="00B30B3A"/>
    <w:rsid w:val="00B316CD"/>
    <w:rsid w:val="00B31F4C"/>
    <w:rsid w:val="00B32404"/>
    <w:rsid w:val="00B32CDE"/>
    <w:rsid w:val="00B33C4F"/>
    <w:rsid w:val="00B34B7C"/>
    <w:rsid w:val="00B34BAB"/>
    <w:rsid w:val="00B34D15"/>
    <w:rsid w:val="00B366E4"/>
    <w:rsid w:val="00B36B7A"/>
    <w:rsid w:val="00B3713C"/>
    <w:rsid w:val="00B374B2"/>
    <w:rsid w:val="00B379E7"/>
    <w:rsid w:val="00B37C5B"/>
    <w:rsid w:val="00B4089F"/>
    <w:rsid w:val="00B40CCA"/>
    <w:rsid w:val="00B41EE8"/>
    <w:rsid w:val="00B42770"/>
    <w:rsid w:val="00B42F1B"/>
    <w:rsid w:val="00B4470E"/>
    <w:rsid w:val="00B44C20"/>
    <w:rsid w:val="00B44C94"/>
    <w:rsid w:val="00B45098"/>
    <w:rsid w:val="00B45135"/>
    <w:rsid w:val="00B458FE"/>
    <w:rsid w:val="00B472D9"/>
    <w:rsid w:val="00B473A0"/>
    <w:rsid w:val="00B502EC"/>
    <w:rsid w:val="00B519C4"/>
    <w:rsid w:val="00B5256E"/>
    <w:rsid w:val="00B53367"/>
    <w:rsid w:val="00B53BFD"/>
    <w:rsid w:val="00B53E66"/>
    <w:rsid w:val="00B554A3"/>
    <w:rsid w:val="00B56246"/>
    <w:rsid w:val="00B572D2"/>
    <w:rsid w:val="00B57656"/>
    <w:rsid w:val="00B576D7"/>
    <w:rsid w:val="00B607D4"/>
    <w:rsid w:val="00B60AFC"/>
    <w:rsid w:val="00B60FDE"/>
    <w:rsid w:val="00B613E1"/>
    <w:rsid w:val="00B616B6"/>
    <w:rsid w:val="00B6193C"/>
    <w:rsid w:val="00B6266D"/>
    <w:rsid w:val="00B62B0D"/>
    <w:rsid w:val="00B63BF8"/>
    <w:rsid w:val="00B64996"/>
    <w:rsid w:val="00B64A0E"/>
    <w:rsid w:val="00B64F09"/>
    <w:rsid w:val="00B651B6"/>
    <w:rsid w:val="00B652D4"/>
    <w:rsid w:val="00B65EF0"/>
    <w:rsid w:val="00B6671F"/>
    <w:rsid w:val="00B67A5F"/>
    <w:rsid w:val="00B67E20"/>
    <w:rsid w:val="00B70139"/>
    <w:rsid w:val="00B70C80"/>
    <w:rsid w:val="00B71319"/>
    <w:rsid w:val="00B71C34"/>
    <w:rsid w:val="00B71CB7"/>
    <w:rsid w:val="00B722EE"/>
    <w:rsid w:val="00B72529"/>
    <w:rsid w:val="00B73A11"/>
    <w:rsid w:val="00B73A34"/>
    <w:rsid w:val="00B73B1C"/>
    <w:rsid w:val="00B73C61"/>
    <w:rsid w:val="00B73EE9"/>
    <w:rsid w:val="00B74912"/>
    <w:rsid w:val="00B74A2D"/>
    <w:rsid w:val="00B75634"/>
    <w:rsid w:val="00B7593B"/>
    <w:rsid w:val="00B760D8"/>
    <w:rsid w:val="00B7642C"/>
    <w:rsid w:val="00B771A5"/>
    <w:rsid w:val="00B775BA"/>
    <w:rsid w:val="00B82140"/>
    <w:rsid w:val="00B82354"/>
    <w:rsid w:val="00B82C5F"/>
    <w:rsid w:val="00B82D14"/>
    <w:rsid w:val="00B8395F"/>
    <w:rsid w:val="00B84228"/>
    <w:rsid w:val="00B8431B"/>
    <w:rsid w:val="00B84AD6"/>
    <w:rsid w:val="00B86C77"/>
    <w:rsid w:val="00B8779C"/>
    <w:rsid w:val="00B87847"/>
    <w:rsid w:val="00B87918"/>
    <w:rsid w:val="00B87A8B"/>
    <w:rsid w:val="00B87F8D"/>
    <w:rsid w:val="00B909B4"/>
    <w:rsid w:val="00B91004"/>
    <w:rsid w:val="00B920C3"/>
    <w:rsid w:val="00B921A2"/>
    <w:rsid w:val="00B92605"/>
    <w:rsid w:val="00B9288C"/>
    <w:rsid w:val="00B929D3"/>
    <w:rsid w:val="00B92B7F"/>
    <w:rsid w:val="00B92EB5"/>
    <w:rsid w:val="00B92FC4"/>
    <w:rsid w:val="00B93001"/>
    <w:rsid w:val="00B93DD7"/>
    <w:rsid w:val="00B952A8"/>
    <w:rsid w:val="00B963CF"/>
    <w:rsid w:val="00B978EE"/>
    <w:rsid w:val="00B97E15"/>
    <w:rsid w:val="00BA0179"/>
    <w:rsid w:val="00BA05BF"/>
    <w:rsid w:val="00BA1CEF"/>
    <w:rsid w:val="00BA271D"/>
    <w:rsid w:val="00BA2CA1"/>
    <w:rsid w:val="00BA32CA"/>
    <w:rsid w:val="00BA39D8"/>
    <w:rsid w:val="00BA464E"/>
    <w:rsid w:val="00BA4FF8"/>
    <w:rsid w:val="00BA5129"/>
    <w:rsid w:val="00BA57DB"/>
    <w:rsid w:val="00BA59BC"/>
    <w:rsid w:val="00BA5EF3"/>
    <w:rsid w:val="00BA6038"/>
    <w:rsid w:val="00BA6091"/>
    <w:rsid w:val="00BA6465"/>
    <w:rsid w:val="00BA6885"/>
    <w:rsid w:val="00BA7138"/>
    <w:rsid w:val="00BA77C9"/>
    <w:rsid w:val="00BA79A7"/>
    <w:rsid w:val="00BB052B"/>
    <w:rsid w:val="00BB0614"/>
    <w:rsid w:val="00BB07F8"/>
    <w:rsid w:val="00BB1CBB"/>
    <w:rsid w:val="00BB46BB"/>
    <w:rsid w:val="00BB4C20"/>
    <w:rsid w:val="00BB507A"/>
    <w:rsid w:val="00BB6F1E"/>
    <w:rsid w:val="00BB73C7"/>
    <w:rsid w:val="00BB78FB"/>
    <w:rsid w:val="00BB7A62"/>
    <w:rsid w:val="00BB7C83"/>
    <w:rsid w:val="00BC02F5"/>
    <w:rsid w:val="00BC1236"/>
    <w:rsid w:val="00BC169C"/>
    <w:rsid w:val="00BC1B7D"/>
    <w:rsid w:val="00BC1EC5"/>
    <w:rsid w:val="00BC212F"/>
    <w:rsid w:val="00BC226A"/>
    <w:rsid w:val="00BC2270"/>
    <w:rsid w:val="00BC2F5A"/>
    <w:rsid w:val="00BC3EEF"/>
    <w:rsid w:val="00BC4F0F"/>
    <w:rsid w:val="00BC5BB7"/>
    <w:rsid w:val="00BC6B9F"/>
    <w:rsid w:val="00BC71E1"/>
    <w:rsid w:val="00BC7B21"/>
    <w:rsid w:val="00BD0B1C"/>
    <w:rsid w:val="00BD0D5B"/>
    <w:rsid w:val="00BD1235"/>
    <w:rsid w:val="00BD150A"/>
    <w:rsid w:val="00BD152E"/>
    <w:rsid w:val="00BD1E51"/>
    <w:rsid w:val="00BD250D"/>
    <w:rsid w:val="00BD2CC2"/>
    <w:rsid w:val="00BD31E6"/>
    <w:rsid w:val="00BD349F"/>
    <w:rsid w:val="00BD34AD"/>
    <w:rsid w:val="00BD42DD"/>
    <w:rsid w:val="00BD4A95"/>
    <w:rsid w:val="00BD561B"/>
    <w:rsid w:val="00BD60E5"/>
    <w:rsid w:val="00BD6751"/>
    <w:rsid w:val="00BD716E"/>
    <w:rsid w:val="00BE024F"/>
    <w:rsid w:val="00BE0F2C"/>
    <w:rsid w:val="00BE1044"/>
    <w:rsid w:val="00BE150E"/>
    <w:rsid w:val="00BE15AF"/>
    <w:rsid w:val="00BE17CD"/>
    <w:rsid w:val="00BE284A"/>
    <w:rsid w:val="00BE28E5"/>
    <w:rsid w:val="00BE2C3D"/>
    <w:rsid w:val="00BE2D83"/>
    <w:rsid w:val="00BE3372"/>
    <w:rsid w:val="00BE344F"/>
    <w:rsid w:val="00BE3D9D"/>
    <w:rsid w:val="00BE4E55"/>
    <w:rsid w:val="00BE6337"/>
    <w:rsid w:val="00BE68CB"/>
    <w:rsid w:val="00BE70A0"/>
    <w:rsid w:val="00BE7D1B"/>
    <w:rsid w:val="00BF0DE6"/>
    <w:rsid w:val="00BF0F43"/>
    <w:rsid w:val="00BF16F2"/>
    <w:rsid w:val="00BF19C2"/>
    <w:rsid w:val="00BF1A56"/>
    <w:rsid w:val="00BF2443"/>
    <w:rsid w:val="00BF273A"/>
    <w:rsid w:val="00BF2D83"/>
    <w:rsid w:val="00BF344C"/>
    <w:rsid w:val="00BF42C9"/>
    <w:rsid w:val="00BF4C66"/>
    <w:rsid w:val="00BF7E9E"/>
    <w:rsid w:val="00C01538"/>
    <w:rsid w:val="00C01548"/>
    <w:rsid w:val="00C0190F"/>
    <w:rsid w:val="00C0259A"/>
    <w:rsid w:val="00C03A08"/>
    <w:rsid w:val="00C042A6"/>
    <w:rsid w:val="00C0485E"/>
    <w:rsid w:val="00C04D5F"/>
    <w:rsid w:val="00C0584A"/>
    <w:rsid w:val="00C05F67"/>
    <w:rsid w:val="00C05FCC"/>
    <w:rsid w:val="00C06050"/>
    <w:rsid w:val="00C065E7"/>
    <w:rsid w:val="00C07D74"/>
    <w:rsid w:val="00C10359"/>
    <w:rsid w:val="00C1067A"/>
    <w:rsid w:val="00C110A1"/>
    <w:rsid w:val="00C115F5"/>
    <w:rsid w:val="00C12413"/>
    <w:rsid w:val="00C12A89"/>
    <w:rsid w:val="00C12BC5"/>
    <w:rsid w:val="00C12D04"/>
    <w:rsid w:val="00C13B1B"/>
    <w:rsid w:val="00C13B76"/>
    <w:rsid w:val="00C155E4"/>
    <w:rsid w:val="00C1597C"/>
    <w:rsid w:val="00C16106"/>
    <w:rsid w:val="00C16782"/>
    <w:rsid w:val="00C16A2E"/>
    <w:rsid w:val="00C16C02"/>
    <w:rsid w:val="00C202B1"/>
    <w:rsid w:val="00C20F02"/>
    <w:rsid w:val="00C2103F"/>
    <w:rsid w:val="00C210E4"/>
    <w:rsid w:val="00C21486"/>
    <w:rsid w:val="00C22080"/>
    <w:rsid w:val="00C233EA"/>
    <w:rsid w:val="00C236C4"/>
    <w:rsid w:val="00C23A10"/>
    <w:rsid w:val="00C241EF"/>
    <w:rsid w:val="00C242DD"/>
    <w:rsid w:val="00C25D6A"/>
    <w:rsid w:val="00C25F1D"/>
    <w:rsid w:val="00C2607F"/>
    <w:rsid w:val="00C260C5"/>
    <w:rsid w:val="00C265F8"/>
    <w:rsid w:val="00C26EA7"/>
    <w:rsid w:val="00C27BA3"/>
    <w:rsid w:val="00C27D55"/>
    <w:rsid w:val="00C27F63"/>
    <w:rsid w:val="00C30815"/>
    <w:rsid w:val="00C3107F"/>
    <w:rsid w:val="00C31547"/>
    <w:rsid w:val="00C319A1"/>
    <w:rsid w:val="00C323A1"/>
    <w:rsid w:val="00C32889"/>
    <w:rsid w:val="00C33667"/>
    <w:rsid w:val="00C34236"/>
    <w:rsid w:val="00C36387"/>
    <w:rsid w:val="00C36A55"/>
    <w:rsid w:val="00C36CF0"/>
    <w:rsid w:val="00C36F58"/>
    <w:rsid w:val="00C3704A"/>
    <w:rsid w:val="00C37E46"/>
    <w:rsid w:val="00C37E89"/>
    <w:rsid w:val="00C4193F"/>
    <w:rsid w:val="00C419D9"/>
    <w:rsid w:val="00C41BC3"/>
    <w:rsid w:val="00C41DB2"/>
    <w:rsid w:val="00C42CC1"/>
    <w:rsid w:val="00C43875"/>
    <w:rsid w:val="00C44205"/>
    <w:rsid w:val="00C44534"/>
    <w:rsid w:val="00C44FEB"/>
    <w:rsid w:val="00C4503A"/>
    <w:rsid w:val="00C463C3"/>
    <w:rsid w:val="00C47628"/>
    <w:rsid w:val="00C47B46"/>
    <w:rsid w:val="00C501BA"/>
    <w:rsid w:val="00C50639"/>
    <w:rsid w:val="00C507AB"/>
    <w:rsid w:val="00C50B66"/>
    <w:rsid w:val="00C50B81"/>
    <w:rsid w:val="00C50C17"/>
    <w:rsid w:val="00C5174F"/>
    <w:rsid w:val="00C5225D"/>
    <w:rsid w:val="00C529E0"/>
    <w:rsid w:val="00C52E86"/>
    <w:rsid w:val="00C52ED1"/>
    <w:rsid w:val="00C5378A"/>
    <w:rsid w:val="00C53809"/>
    <w:rsid w:val="00C53953"/>
    <w:rsid w:val="00C53E58"/>
    <w:rsid w:val="00C5455A"/>
    <w:rsid w:val="00C54AAE"/>
    <w:rsid w:val="00C553F9"/>
    <w:rsid w:val="00C5610E"/>
    <w:rsid w:val="00C56495"/>
    <w:rsid w:val="00C56EFE"/>
    <w:rsid w:val="00C5710F"/>
    <w:rsid w:val="00C575A4"/>
    <w:rsid w:val="00C60212"/>
    <w:rsid w:val="00C6038D"/>
    <w:rsid w:val="00C611AD"/>
    <w:rsid w:val="00C61F55"/>
    <w:rsid w:val="00C6232B"/>
    <w:rsid w:val="00C6251D"/>
    <w:rsid w:val="00C63E6F"/>
    <w:rsid w:val="00C64525"/>
    <w:rsid w:val="00C652B9"/>
    <w:rsid w:val="00C66DF4"/>
    <w:rsid w:val="00C703DF"/>
    <w:rsid w:val="00C7106D"/>
    <w:rsid w:val="00C71664"/>
    <w:rsid w:val="00C71B32"/>
    <w:rsid w:val="00C7214E"/>
    <w:rsid w:val="00C72862"/>
    <w:rsid w:val="00C74053"/>
    <w:rsid w:val="00C7434E"/>
    <w:rsid w:val="00C7445F"/>
    <w:rsid w:val="00C74879"/>
    <w:rsid w:val="00C7498C"/>
    <w:rsid w:val="00C74AAA"/>
    <w:rsid w:val="00C767F2"/>
    <w:rsid w:val="00C76C71"/>
    <w:rsid w:val="00C7709D"/>
    <w:rsid w:val="00C77DB0"/>
    <w:rsid w:val="00C77DD2"/>
    <w:rsid w:val="00C800A5"/>
    <w:rsid w:val="00C801F6"/>
    <w:rsid w:val="00C80B44"/>
    <w:rsid w:val="00C80B87"/>
    <w:rsid w:val="00C81DCF"/>
    <w:rsid w:val="00C821B2"/>
    <w:rsid w:val="00C828F0"/>
    <w:rsid w:val="00C834DC"/>
    <w:rsid w:val="00C8382F"/>
    <w:rsid w:val="00C84559"/>
    <w:rsid w:val="00C84BE9"/>
    <w:rsid w:val="00C852CF"/>
    <w:rsid w:val="00C8570B"/>
    <w:rsid w:val="00C86DBD"/>
    <w:rsid w:val="00C8728E"/>
    <w:rsid w:val="00C87411"/>
    <w:rsid w:val="00C879FF"/>
    <w:rsid w:val="00C87E7B"/>
    <w:rsid w:val="00C9020B"/>
    <w:rsid w:val="00C9101E"/>
    <w:rsid w:val="00C9132E"/>
    <w:rsid w:val="00C91ACD"/>
    <w:rsid w:val="00C91F26"/>
    <w:rsid w:val="00C930F5"/>
    <w:rsid w:val="00C93A79"/>
    <w:rsid w:val="00C93F96"/>
    <w:rsid w:val="00C944AF"/>
    <w:rsid w:val="00C95AD3"/>
    <w:rsid w:val="00C95D1C"/>
    <w:rsid w:val="00C96045"/>
    <w:rsid w:val="00C962B4"/>
    <w:rsid w:val="00C96395"/>
    <w:rsid w:val="00C96B88"/>
    <w:rsid w:val="00C97305"/>
    <w:rsid w:val="00C97580"/>
    <w:rsid w:val="00C97B36"/>
    <w:rsid w:val="00CA0982"/>
    <w:rsid w:val="00CA1937"/>
    <w:rsid w:val="00CA1DFE"/>
    <w:rsid w:val="00CA2FF6"/>
    <w:rsid w:val="00CA370D"/>
    <w:rsid w:val="00CA6260"/>
    <w:rsid w:val="00CA73EA"/>
    <w:rsid w:val="00CA74FC"/>
    <w:rsid w:val="00CA7688"/>
    <w:rsid w:val="00CA7E79"/>
    <w:rsid w:val="00CB00E6"/>
    <w:rsid w:val="00CB022C"/>
    <w:rsid w:val="00CB033C"/>
    <w:rsid w:val="00CB0544"/>
    <w:rsid w:val="00CB0733"/>
    <w:rsid w:val="00CB0D73"/>
    <w:rsid w:val="00CB1784"/>
    <w:rsid w:val="00CB222C"/>
    <w:rsid w:val="00CB36DB"/>
    <w:rsid w:val="00CB3B84"/>
    <w:rsid w:val="00CB4538"/>
    <w:rsid w:val="00CB5653"/>
    <w:rsid w:val="00CB5F96"/>
    <w:rsid w:val="00CB645E"/>
    <w:rsid w:val="00CB6B09"/>
    <w:rsid w:val="00CB6E47"/>
    <w:rsid w:val="00CB6F8A"/>
    <w:rsid w:val="00CB7AA3"/>
    <w:rsid w:val="00CC02E7"/>
    <w:rsid w:val="00CC1E69"/>
    <w:rsid w:val="00CC3367"/>
    <w:rsid w:val="00CC3BB2"/>
    <w:rsid w:val="00CC41CB"/>
    <w:rsid w:val="00CC4F86"/>
    <w:rsid w:val="00CC513D"/>
    <w:rsid w:val="00CC5BAE"/>
    <w:rsid w:val="00CC7B02"/>
    <w:rsid w:val="00CD0057"/>
    <w:rsid w:val="00CD0957"/>
    <w:rsid w:val="00CD14F7"/>
    <w:rsid w:val="00CD3560"/>
    <w:rsid w:val="00CD4011"/>
    <w:rsid w:val="00CD4561"/>
    <w:rsid w:val="00CD4E39"/>
    <w:rsid w:val="00CD6426"/>
    <w:rsid w:val="00CD6468"/>
    <w:rsid w:val="00CD6486"/>
    <w:rsid w:val="00CD6CED"/>
    <w:rsid w:val="00CD70E1"/>
    <w:rsid w:val="00CD7548"/>
    <w:rsid w:val="00CE0798"/>
    <w:rsid w:val="00CE2916"/>
    <w:rsid w:val="00CE3EB3"/>
    <w:rsid w:val="00CE4BEB"/>
    <w:rsid w:val="00CE4FF4"/>
    <w:rsid w:val="00CE5859"/>
    <w:rsid w:val="00CE5C08"/>
    <w:rsid w:val="00CE6795"/>
    <w:rsid w:val="00CE679E"/>
    <w:rsid w:val="00CE6846"/>
    <w:rsid w:val="00CE6FF2"/>
    <w:rsid w:val="00CE7273"/>
    <w:rsid w:val="00CE7C1E"/>
    <w:rsid w:val="00CF020C"/>
    <w:rsid w:val="00CF05EE"/>
    <w:rsid w:val="00CF0D4F"/>
    <w:rsid w:val="00CF0DA1"/>
    <w:rsid w:val="00CF0E44"/>
    <w:rsid w:val="00CF1025"/>
    <w:rsid w:val="00CF10C8"/>
    <w:rsid w:val="00CF13F0"/>
    <w:rsid w:val="00CF1450"/>
    <w:rsid w:val="00CF2558"/>
    <w:rsid w:val="00CF31B1"/>
    <w:rsid w:val="00CF3633"/>
    <w:rsid w:val="00CF4F67"/>
    <w:rsid w:val="00CF605E"/>
    <w:rsid w:val="00CF7E1D"/>
    <w:rsid w:val="00D00D90"/>
    <w:rsid w:val="00D015D8"/>
    <w:rsid w:val="00D02CEC"/>
    <w:rsid w:val="00D03D33"/>
    <w:rsid w:val="00D03E5A"/>
    <w:rsid w:val="00D047E4"/>
    <w:rsid w:val="00D05C29"/>
    <w:rsid w:val="00D05DCB"/>
    <w:rsid w:val="00D068A9"/>
    <w:rsid w:val="00D0713C"/>
    <w:rsid w:val="00D07937"/>
    <w:rsid w:val="00D107D4"/>
    <w:rsid w:val="00D10B03"/>
    <w:rsid w:val="00D113EB"/>
    <w:rsid w:val="00D11819"/>
    <w:rsid w:val="00D11CF1"/>
    <w:rsid w:val="00D1259C"/>
    <w:rsid w:val="00D1340D"/>
    <w:rsid w:val="00D13FFE"/>
    <w:rsid w:val="00D1412E"/>
    <w:rsid w:val="00D14305"/>
    <w:rsid w:val="00D14911"/>
    <w:rsid w:val="00D15064"/>
    <w:rsid w:val="00D15778"/>
    <w:rsid w:val="00D15D1D"/>
    <w:rsid w:val="00D16052"/>
    <w:rsid w:val="00D1629B"/>
    <w:rsid w:val="00D162A7"/>
    <w:rsid w:val="00D162E0"/>
    <w:rsid w:val="00D163BA"/>
    <w:rsid w:val="00D165D5"/>
    <w:rsid w:val="00D167E3"/>
    <w:rsid w:val="00D174BF"/>
    <w:rsid w:val="00D17579"/>
    <w:rsid w:val="00D17907"/>
    <w:rsid w:val="00D17987"/>
    <w:rsid w:val="00D17A16"/>
    <w:rsid w:val="00D21A69"/>
    <w:rsid w:val="00D22A54"/>
    <w:rsid w:val="00D22EB1"/>
    <w:rsid w:val="00D232BA"/>
    <w:rsid w:val="00D23438"/>
    <w:rsid w:val="00D239CC"/>
    <w:rsid w:val="00D25240"/>
    <w:rsid w:val="00D25A29"/>
    <w:rsid w:val="00D2685E"/>
    <w:rsid w:val="00D27173"/>
    <w:rsid w:val="00D27B28"/>
    <w:rsid w:val="00D27F04"/>
    <w:rsid w:val="00D30396"/>
    <w:rsid w:val="00D303DB"/>
    <w:rsid w:val="00D30C95"/>
    <w:rsid w:val="00D31149"/>
    <w:rsid w:val="00D31B79"/>
    <w:rsid w:val="00D328FA"/>
    <w:rsid w:val="00D32DEF"/>
    <w:rsid w:val="00D3332F"/>
    <w:rsid w:val="00D33593"/>
    <w:rsid w:val="00D340CA"/>
    <w:rsid w:val="00D34F81"/>
    <w:rsid w:val="00D35605"/>
    <w:rsid w:val="00D35F74"/>
    <w:rsid w:val="00D36229"/>
    <w:rsid w:val="00D364A4"/>
    <w:rsid w:val="00D3701A"/>
    <w:rsid w:val="00D3749D"/>
    <w:rsid w:val="00D400CA"/>
    <w:rsid w:val="00D41315"/>
    <w:rsid w:val="00D41696"/>
    <w:rsid w:val="00D41B47"/>
    <w:rsid w:val="00D41CFD"/>
    <w:rsid w:val="00D41EAC"/>
    <w:rsid w:val="00D425CD"/>
    <w:rsid w:val="00D42D18"/>
    <w:rsid w:val="00D42E71"/>
    <w:rsid w:val="00D42FFE"/>
    <w:rsid w:val="00D4309C"/>
    <w:rsid w:val="00D436CA"/>
    <w:rsid w:val="00D43AC5"/>
    <w:rsid w:val="00D43D08"/>
    <w:rsid w:val="00D4511A"/>
    <w:rsid w:val="00D45B3B"/>
    <w:rsid w:val="00D46532"/>
    <w:rsid w:val="00D46EB4"/>
    <w:rsid w:val="00D4708C"/>
    <w:rsid w:val="00D478FD"/>
    <w:rsid w:val="00D47984"/>
    <w:rsid w:val="00D5088E"/>
    <w:rsid w:val="00D5118E"/>
    <w:rsid w:val="00D51A57"/>
    <w:rsid w:val="00D51B80"/>
    <w:rsid w:val="00D52549"/>
    <w:rsid w:val="00D52743"/>
    <w:rsid w:val="00D52BC8"/>
    <w:rsid w:val="00D52EE5"/>
    <w:rsid w:val="00D531E4"/>
    <w:rsid w:val="00D53493"/>
    <w:rsid w:val="00D53531"/>
    <w:rsid w:val="00D5422C"/>
    <w:rsid w:val="00D55D7D"/>
    <w:rsid w:val="00D57183"/>
    <w:rsid w:val="00D578B2"/>
    <w:rsid w:val="00D60CA1"/>
    <w:rsid w:val="00D61238"/>
    <w:rsid w:val="00D6174C"/>
    <w:rsid w:val="00D62573"/>
    <w:rsid w:val="00D6308C"/>
    <w:rsid w:val="00D635F4"/>
    <w:rsid w:val="00D6593A"/>
    <w:rsid w:val="00D65A27"/>
    <w:rsid w:val="00D664FD"/>
    <w:rsid w:val="00D67565"/>
    <w:rsid w:val="00D67BDB"/>
    <w:rsid w:val="00D67DE0"/>
    <w:rsid w:val="00D7040E"/>
    <w:rsid w:val="00D704E7"/>
    <w:rsid w:val="00D70525"/>
    <w:rsid w:val="00D71AFE"/>
    <w:rsid w:val="00D71C51"/>
    <w:rsid w:val="00D72373"/>
    <w:rsid w:val="00D727A9"/>
    <w:rsid w:val="00D72909"/>
    <w:rsid w:val="00D72BDD"/>
    <w:rsid w:val="00D74071"/>
    <w:rsid w:val="00D748FC"/>
    <w:rsid w:val="00D75972"/>
    <w:rsid w:val="00D7687E"/>
    <w:rsid w:val="00D7729F"/>
    <w:rsid w:val="00D777B2"/>
    <w:rsid w:val="00D77ECC"/>
    <w:rsid w:val="00D8081E"/>
    <w:rsid w:val="00D80DDA"/>
    <w:rsid w:val="00D8116B"/>
    <w:rsid w:val="00D81575"/>
    <w:rsid w:val="00D81840"/>
    <w:rsid w:val="00D81F0A"/>
    <w:rsid w:val="00D8234E"/>
    <w:rsid w:val="00D82F01"/>
    <w:rsid w:val="00D83A25"/>
    <w:rsid w:val="00D83FD6"/>
    <w:rsid w:val="00D84D49"/>
    <w:rsid w:val="00D84FD2"/>
    <w:rsid w:val="00D85BCA"/>
    <w:rsid w:val="00D85E5D"/>
    <w:rsid w:val="00D861A0"/>
    <w:rsid w:val="00D8701A"/>
    <w:rsid w:val="00D900F1"/>
    <w:rsid w:val="00D900F3"/>
    <w:rsid w:val="00D901DE"/>
    <w:rsid w:val="00D907F3"/>
    <w:rsid w:val="00D90D5A"/>
    <w:rsid w:val="00D9189D"/>
    <w:rsid w:val="00D928A7"/>
    <w:rsid w:val="00D93D43"/>
    <w:rsid w:val="00D954AB"/>
    <w:rsid w:val="00D956D7"/>
    <w:rsid w:val="00D96695"/>
    <w:rsid w:val="00D96914"/>
    <w:rsid w:val="00D96EA5"/>
    <w:rsid w:val="00D97223"/>
    <w:rsid w:val="00D977C9"/>
    <w:rsid w:val="00D97A75"/>
    <w:rsid w:val="00DA07F8"/>
    <w:rsid w:val="00DA14EC"/>
    <w:rsid w:val="00DA1C57"/>
    <w:rsid w:val="00DA1FB3"/>
    <w:rsid w:val="00DA2522"/>
    <w:rsid w:val="00DA2FA8"/>
    <w:rsid w:val="00DA302F"/>
    <w:rsid w:val="00DA3097"/>
    <w:rsid w:val="00DA3345"/>
    <w:rsid w:val="00DA454D"/>
    <w:rsid w:val="00DA45C4"/>
    <w:rsid w:val="00DA484B"/>
    <w:rsid w:val="00DA49D1"/>
    <w:rsid w:val="00DA4CDE"/>
    <w:rsid w:val="00DA55CC"/>
    <w:rsid w:val="00DA5AF6"/>
    <w:rsid w:val="00DA5C64"/>
    <w:rsid w:val="00DA5F09"/>
    <w:rsid w:val="00DA71A7"/>
    <w:rsid w:val="00DA753C"/>
    <w:rsid w:val="00DA7B76"/>
    <w:rsid w:val="00DB05E5"/>
    <w:rsid w:val="00DB09EA"/>
    <w:rsid w:val="00DB1045"/>
    <w:rsid w:val="00DB1DD2"/>
    <w:rsid w:val="00DB2C61"/>
    <w:rsid w:val="00DB2E82"/>
    <w:rsid w:val="00DB3370"/>
    <w:rsid w:val="00DB3909"/>
    <w:rsid w:val="00DB3CD0"/>
    <w:rsid w:val="00DB473B"/>
    <w:rsid w:val="00DB4C36"/>
    <w:rsid w:val="00DB527C"/>
    <w:rsid w:val="00DB5421"/>
    <w:rsid w:val="00DB5624"/>
    <w:rsid w:val="00DB58BA"/>
    <w:rsid w:val="00DB5FFC"/>
    <w:rsid w:val="00DB68CC"/>
    <w:rsid w:val="00DB7B42"/>
    <w:rsid w:val="00DC0299"/>
    <w:rsid w:val="00DC07C9"/>
    <w:rsid w:val="00DC1761"/>
    <w:rsid w:val="00DC18FD"/>
    <w:rsid w:val="00DC29BB"/>
    <w:rsid w:val="00DC3B5F"/>
    <w:rsid w:val="00DC4E63"/>
    <w:rsid w:val="00DC5462"/>
    <w:rsid w:val="00DD06C6"/>
    <w:rsid w:val="00DD0943"/>
    <w:rsid w:val="00DD248B"/>
    <w:rsid w:val="00DD2746"/>
    <w:rsid w:val="00DD2E80"/>
    <w:rsid w:val="00DD3437"/>
    <w:rsid w:val="00DD39B7"/>
    <w:rsid w:val="00DD544D"/>
    <w:rsid w:val="00DD6034"/>
    <w:rsid w:val="00DD6B14"/>
    <w:rsid w:val="00DD6CD3"/>
    <w:rsid w:val="00DD7145"/>
    <w:rsid w:val="00DD7790"/>
    <w:rsid w:val="00DD7858"/>
    <w:rsid w:val="00DE072D"/>
    <w:rsid w:val="00DE073D"/>
    <w:rsid w:val="00DE11E9"/>
    <w:rsid w:val="00DE137F"/>
    <w:rsid w:val="00DE1512"/>
    <w:rsid w:val="00DE1562"/>
    <w:rsid w:val="00DE1830"/>
    <w:rsid w:val="00DE1A98"/>
    <w:rsid w:val="00DE2F3D"/>
    <w:rsid w:val="00DE33A7"/>
    <w:rsid w:val="00DE3AF5"/>
    <w:rsid w:val="00DE3FFC"/>
    <w:rsid w:val="00DE410D"/>
    <w:rsid w:val="00DE4317"/>
    <w:rsid w:val="00DE487F"/>
    <w:rsid w:val="00DE5831"/>
    <w:rsid w:val="00DE69DC"/>
    <w:rsid w:val="00DE7610"/>
    <w:rsid w:val="00DE7B45"/>
    <w:rsid w:val="00DF338F"/>
    <w:rsid w:val="00DF4212"/>
    <w:rsid w:val="00DF4575"/>
    <w:rsid w:val="00DF4D2B"/>
    <w:rsid w:val="00DF57FF"/>
    <w:rsid w:val="00DF5E7D"/>
    <w:rsid w:val="00DF7D98"/>
    <w:rsid w:val="00E000B4"/>
    <w:rsid w:val="00E00BC6"/>
    <w:rsid w:val="00E0193A"/>
    <w:rsid w:val="00E01EDF"/>
    <w:rsid w:val="00E02586"/>
    <w:rsid w:val="00E034BC"/>
    <w:rsid w:val="00E03EA0"/>
    <w:rsid w:val="00E0546C"/>
    <w:rsid w:val="00E05530"/>
    <w:rsid w:val="00E057DC"/>
    <w:rsid w:val="00E05D40"/>
    <w:rsid w:val="00E067BD"/>
    <w:rsid w:val="00E07A2B"/>
    <w:rsid w:val="00E07D98"/>
    <w:rsid w:val="00E1127C"/>
    <w:rsid w:val="00E1164E"/>
    <w:rsid w:val="00E12307"/>
    <w:rsid w:val="00E12642"/>
    <w:rsid w:val="00E1306C"/>
    <w:rsid w:val="00E13C3E"/>
    <w:rsid w:val="00E13C4A"/>
    <w:rsid w:val="00E15045"/>
    <w:rsid w:val="00E15DB5"/>
    <w:rsid w:val="00E15E46"/>
    <w:rsid w:val="00E15F74"/>
    <w:rsid w:val="00E164CF"/>
    <w:rsid w:val="00E1676A"/>
    <w:rsid w:val="00E17549"/>
    <w:rsid w:val="00E17725"/>
    <w:rsid w:val="00E20922"/>
    <w:rsid w:val="00E20BC3"/>
    <w:rsid w:val="00E20F91"/>
    <w:rsid w:val="00E22BD1"/>
    <w:rsid w:val="00E22CBB"/>
    <w:rsid w:val="00E24369"/>
    <w:rsid w:val="00E24F7A"/>
    <w:rsid w:val="00E2556F"/>
    <w:rsid w:val="00E25D98"/>
    <w:rsid w:val="00E25EAB"/>
    <w:rsid w:val="00E2636E"/>
    <w:rsid w:val="00E26724"/>
    <w:rsid w:val="00E2692A"/>
    <w:rsid w:val="00E304A4"/>
    <w:rsid w:val="00E312E5"/>
    <w:rsid w:val="00E31604"/>
    <w:rsid w:val="00E316A8"/>
    <w:rsid w:val="00E316B2"/>
    <w:rsid w:val="00E325CC"/>
    <w:rsid w:val="00E33196"/>
    <w:rsid w:val="00E33ADB"/>
    <w:rsid w:val="00E355FA"/>
    <w:rsid w:val="00E36348"/>
    <w:rsid w:val="00E37447"/>
    <w:rsid w:val="00E4089D"/>
    <w:rsid w:val="00E408DB"/>
    <w:rsid w:val="00E40DBF"/>
    <w:rsid w:val="00E40E4D"/>
    <w:rsid w:val="00E41649"/>
    <w:rsid w:val="00E4238C"/>
    <w:rsid w:val="00E427B8"/>
    <w:rsid w:val="00E4284C"/>
    <w:rsid w:val="00E42B2F"/>
    <w:rsid w:val="00E43FC2"/>
    <w:rsid w:val="00E44B69"/>
    <w:rsid w:val="00E458C4"/>
    <w:rsid w:val="00E46219"/>
    <w:rsid w:val="00E467BB"/>
    <w:rsid w:val="00E476A1"/>
    <w:rsid w:val="00E47C76"/>
    <w:rsid w:val="00E47E06"/>
    <w:rsid w:val="00E50065"/>
    <w:rsid w:val="00E50A4C"/>
    <w:rsid w:val="00E5131F"/>
    <w:rsid w:val="00E51C85"/>
    <w:rsid w:val="00E5201C"/>
    <w:rsid w:val="00E52174"/>
    <w:rsid w:val="00E53150"/>
    <w:rsid w:val="00E53C03"/>
    <w:rsid w:val="00E54961"/>
    <w:rsid w:val="00E54F35"/>
    <w:rsid w:val="00E54F7E"/>
    <w:rsid w:val="00E5643B"/>
    <w:rsid w:val="00E57D28"/>
    <w:rsid w:val="00E603CC"/>
    <w:rsid w:val="00E61D1B"/>
    <w:rsid w:val="00E633FC"/>
    <w:rsid w:val="00E64735"/>
    <w:rsid w:val="00E64801"/>
    <w:rsid w:val="00E64A9E"/>
    <w:rsid w:val="00E651BC"/>
    <w:rsid w:val="00E65272"/>
    <w:rsid w:val="00E652D6"/>
    <w:rsid w:val="00E669E4"/>
    <w:rsid w:val="00E67636"/>
    <w:rsid w:val="00E677F7"/>
    <w:rsid w:val="00E71540"/>
    <w:rsid w:val="00E71B2D"/>
    <w:rsid w:val="00E7235E"/>
    <w:rsid w:val="00E723F6"/>
    <w:rsid w:val="00E729B2"/>
    <w:rsid w:val="00E73441"/>
    <w:rsid w:val="00E73887"/>
    <w:rsid w:val="00E74105"/>
    <w:rsid w:val="00E74979"/>
    <w:rsid w:val="00E757F8"/>
    <w:rsid w:val="00E7592E"/>
    <w:rsid w:val="00E75ECC"/>
    <w:rsid w:val="00E75F3F"/>
    <w:rsid w:val="00E7722F"/>
    <w:rsid w:val="00E803DC"/>
    <w:rsid w:val="00E80688"/>
    <w:rsid w:val="00E810DD"/>
    <w:rsid w:val="00E817CE"/>
    <w:rsid w:val="00E81F9A"/>
    <w:rsid w:val="00E84F47"/>
    <w:rsid w:val="00E8517A"/>
    <w:rsid w:val="00E8590F"/>
    <w:rsid w:val="00E85A4C"/>
    <w:rsid w:val="00E86295"/>
    <w:rsid w:val="00E86367"/>
    <w:rsid w:val="00E8750E"/>
    <w:rsid w:val="00E90ECB"/>
    <w:rsid w:val="00E91A6D"/>
    <w:rsid w:val="00E92339"/>
    <w:rsid w:val="00E928F4"/>
    <w:rsid w:val="00E93F6F"/>
    <w:rsid w:val="00E95013"/>
    <w:rsid w:val="00E9601E"/>
    <w:rsid w:val="00E96C2D"/>
    <w:rsid w:val="00E9785E"/>
    <w:rsid w:val="00E97B78"/>
    <w:rsid w:val="00E97CBF"/>
    <w:rsid w:val="00E97F4F"/>
    <w:rsid w:val="00EA04BC"/>
    <w:rsid w:val="00EA1FA8"/>
    <w:rsid w:val="00EA200A"/>
    <w:rsid w:val="00EA243E"/>
    <w:rsid w:val="00EA2632"/>
    <w:rsid w:val="00EA282C"/>
    <w:rsid w:val="00EA2F76"/>
    <w:rsid w:val="00EA33EE"/>
    <w:rsid w:val="00EA3A9D"/>
    <w:rsid w:val="00EA3CBC"/>
    <w:rsid w:val="00EA412A"/>
    <w:rsid w:val="00EA4E06"/>
    <w:rsid w:val="00EA7017"/>
    <w:rsid w:val="00EA7775"/>
    <w:rsid w:val="00EB038F"/>
    <w:rsid w:val="00EB0C80"/>
    <w:rsid w:val="00EB0FEF"/>
    <w:rsid w:val="00EB1CBB"/>
    <w:rsid w:val="00EB26FD"/>
    <w:rsid w:val="00EB35E6"/>
    <w:rsid w:val="00EB3E45"/>
    <w:rsid w:val="00EB50E6"/>
    <w:rsid w:val="00EB6271"/>
    <w:rsid w:val="00EB6307"/>
    <w:rsid w:val="00EB6B0C"/>
    <w:rsid w:val="00EB6CB8"/>
    <w:rsid w:val="00EB6D96"/>
    <w:rsid w:val="00EB6E12"/>
    <w:rsid w:val="00EC0658"/>
    <w:rsid w:val="00EC089F"/>
    <w:rsid w:val="00EC0DCE"/>
    <w:rsid w:val="00EC1603"/>
    <w:rsid w:val="00EC397C"/>
    <w:rsid w:val="00EC3B14"/>
    <w:rsid w:val="00EC43C1"/>
    <w:rsid w:val="00EC5534"/>
    <w:rsid w:val="00EC66BF"/>
    <w:rsid w:val="00EC67CD"/>
    <w:rsid w:val="00EC7860"/>
    <w:rsid w:val="00EC7929"/>
    <w:rsid w:val="00ED0028"/>
    <w:rsid w:val="00ED0BB7"/>
    <w:rsid w:val="00ED0F36"/>
    <w:rsid w:val="00ED1868"/>
    <w:rsid w:val="00ED28F8"/>
    <w:rsid w:val="00ED2E3B"/>
    <w:rsid w:val="00ED42BE"/>
    <w:rsid w:val="00ED4666"/>
    <w:rsid w:val="00ED4898"/>
    <w:rsid w:val="00ED5246"/>
    <w:rsid w:val="00ED5D84"/>
    <w:rsid w:val="00ED637A"/>
    <w:rsid w:val="00ED637B"/>
    <w:rsid w:val="00ED72A8"/>
    <w:rsid w:val="00ED79FB"/>
    <w:rsid w:val="00EE04F2"/>
    <w:rsid w:val="00EE056A"/>
    <w:rsid w:val="00EE1BFA"/>
    <w:rsid w:val="00EE27AC"/>
    <w:rsid w:val="00EE2E92"/>
    <w:rsid w:val="00EE6196"/>
    <w:rsid w:val="00EE6319"/>
    <w:rsid w:val="00EE7815"/>
    <w:rsid w:val="00EE7E11"/>
    <w:rsid w:val="00EF0144"/>
    <w:rsid w:val="00EF02F9"/>
    <w:rsid w:val="00EF0A82"/>
    <w:rsid w:val="00EF0B88"/>
    <w:rsid w:val="00EF0C2D"/>
    <w:rsid w:val="00EF11B2"/>
    <w:rsid w:val="00EF16FB"/>
    <w:rsid w:val="00EF1784"/>
    <w:rsid w:val="00EF178A"/>
    <w:rsid w:val="00EF1B05"/>
    <w:rsid w:val="00EF2BB8"/>
    <w:rsid w:val="00EF326F"/>
    <w:rsid w:val="00EF359E"/>
    <w:rsid w:val="00EF3ADF"/>
    <w:rsid w:val="00EF3B42"/>
    <w:rsid w:val="00EF3D74"/>
    <w:rsid w:val="00EF4B4A"/>
    <w:rsid w:val="00EF5D2D"/>
    <w:rsid w:val="00EF6510"/>
    <w:rsid w:val="00EF68A9"/>
    <w:rsid w:val="00EF6C4F"/>
    <w:rsid w:val="00EF7644"/>
    <w:rsid w:val="00EF78E0"/>
    <w:rsid w:val="00F0052E"/>
    <w:rsid w:val="00F0078F"/>
    <w:rsid w:val="00F0120C"/>
    <w:rsid w:val="00F0301D"/>
    <w:rsid w:val="00F03D63"/>
    <w:rsid w:val="00F04365"/>
    <w:rsid w:val="00F059D3"/>
    <w:rsid w:val="00F05E8E"/>
    <w:rsid w:val="00F05F8E"/>
    <w:rsid w:val="00F061E2"/>
    <w:rsid w:val="00F0696A"/>
    <w:rsid w:val="00F07530"/>
    <w:rsid w:val="00F077FC"/>
    <w:rsid w:val="00F0789A"/>
    <w:rsid w:val="00F102F0"/>
    <w:rsid w:val="00F10657"/>
    <w:rsid w:val="00F110CB"/>
    <w:rsid w:val="00F113E1"/>
    <w:rsid w:val="00F11A4C"/>
    <w:rsid w:val="00F11F4E"/>
    <w:rsid w:val="00F122EE"/>
    <w:rsid w:val="00F12DD0"/>
    <w:rsid w:val="00F1316F"/>
    <w:rsid w:val="00F14185"/>
    <w:rsid w:val="00F146E4"/>
    <w:rsid w:val="00F14AB7"/>
    <w:rsid w:val="00F14DE5"/>
    <w:rsid w:val="00F151FB"/>
    <w:rsid w:val="00F15E82"/>
    <w:rsid w:val="00F15F89"/>
    <w:rsid w:val="00F168AE"/>
    <w:rsid w:val="00F17249"/>
    <w:rsid w:val="00F176CE"/>
    <w:rsid w:val="00F1796F"/>
    <w:rsid w:val="00F2100B"/>
    <w:rsid w:val="00F2222D"/>
    <w:rsid w:val="00F22AFF"/>
    <w:rsid w:val="00F22CBA"/>
    <w:rsid w:val="00F22D18"/>
    <w:rsid w:val="00F230C9"/>
    <w:rsid w:val="00F23973"/>
    <w:rsid w:val="00F242F1"/>
    <w:rsid w:val="00F26365"/>
    <w:rsid w:val="00F2680F"/>
    <w:rsid w:val="00F26BA0"/>
    <w:rsid w:val="00F270DD"/>
    <w:rsid w:val="00F27B7A"/>
    <w:rsid w:val="00F312FA"/>
    <w:rsid w:val="00F31450"/>
    <w:rsid w:val="00F317C4"/>
    <w:rsid w:val="00F31EFF"/>
    <w:rsid w:val="00F31F51"/>
    <w:rsid w:val="00F3204C"/>
    <w:rsid w:val="00F32A4B"/>
    <w:rsid w:val="00F32EE0"/>
    <w:rsid w:val="00F33985"/>
    <w:rsid w:val="00F33F7E"/>
    <w:rsid w:val="00F34A4E"/>
    <w:rsid w:val="00F362B2"/>
    <w:rsid w:val="00F37CDD"/>
    <w:rsid w:val="00F37D38"/>
    <w:rsid w:val="00F4019E"/>
    <w:rsid w:val="00F40E31"/>
    <w:rsid w:val="00F4191C"/>
    <w:rsid w:val="00F419E4"/>
    <w:rsid w:val="00F41A8D"/>
    <w:rsid w:val="00F42178"/>
    <w:rsid w:val="00F43117"/>
    <w:rsid w:val="00F43A83"/>
    <w:rsid w:val="00F43D2E"/>
    <w:rsid w:val="00F44373"/>
    <w:rsid w:val="00F457C8"/>
    <w:rsid w:val="00F47A37"/>
    <w:rsid w:val="00F502C7"/>
    <w:rsid w:val="00F50472"/>
    <w:rsid w:val="00F513A2"/>
    <w:rsid w:val="00F52BEB"/>
    <w:rsid w:val="00F5388F"/>
    <w:rsid w:val="00F53D87"/>
    <w:rsid w:val="00F541A7"/>
    <w:rsid w:val="00F54676"/>
    <w:rsid w:val="00F54A37"/>
    <w:rsid w:val="00F54A93"/>
    <w:rsid w:val="00F55036"/>
    <w:rsid w:val="00F55BDB"/>
    <w:rsid w:val="00F55D5A"/>
    <w:rsid w:val="00F55F24"/>
    <w:rsid w:val="00F562D2"/>
    <w:rsid w:val="00F56615"/>
    <w:rsid w:val="00F57BC0"/>
    <w:rsid w:val="00F57EAA"/>
    <w:rsid w:val="00F608AD"/>
    <w:rsid w:val="00F60968"/>
    <w:rsid w:val="00F60CC5"/>
    <w:rsid w:val="00F60F4F"/>
    <w:rsid w:val="00F61D77"/>
    <w:rsid w:val="00F62B5E"/>
    <w:rsid w:val="00F634D5"/>
    <w:rsid w:val="00F666D5"/>
    <w:rsid w:val="00F67209"/>
    <w:rsid w:val="00F672C8"/>
    <w:rsid w:val="00F67BAF"/>
    <w:rsid w:val="00F67FB9"/>
    <w:rsid w:val="00F70EB0"/>
    <w:rsid w:val="00F7102B"/>
    <w:rsid w:val="00F7181A"/>
    <w:rsid w:val="00F71E2F"/>
    <w:rsid w:val="00F727C8"/>
    <w:rsid w:val="00F72AA5"/>
    <w:rsid w:val="00F72F94"/>
    <w:rsid w:val="00F732F0"/>
    <w:rsid w:val="00F7398F"/>
    <w:rsid w:val="00F73A77"/>
    <w:rsid w:val="00F7418D"/>
    <w:rsid w:val="00F7448E"/>
    <w:rsid w:val="00F744BD"/>
    <w:rsid w:val="00F74DE2"/>
    <w:rsid w:val="00F74F33"/>
    <w:rsid w:val="00F75367"/>
    <w:rsid w:val="00F759A0"/>
    <w:rsid w:val="00F75AD9"/>
    <w:rsid w:val="00F7635F"/>
    <w:rsid w:val="00F76A9F"/>
    <w:rsid w:val="00F775AB"/>
    <w:rsid w:val="00F779A3"/>
    <w:rsid w:val="00F77D85"/>
    <w:rsid w:val="00F8018E"/>
    <w:rsid w:val="00F803A7"/>
    <w:rsid w:val="00F80B4F"/>
    <w:rsid w:val="00F819E2"/>
    <w:rsid w:val="00F820CB"/>
    <w:rsid w:val="00F821C7"/>
    <w:rsid w:val="00F826E1"/>
    <w:rsid w:val="00F83598"/>
    <w:rsid w:val="00F84455"/>
    <w:rsid w:val="00F8448C"/>
    <w:rsid w:val="00F846F0"/>
    <w:rsid w:val="00F84CF8"/>
    <w:rsid w:val="00F84EF8"/>
    <w:rsid w:val="00F85030"/>
    <w:rsid w:val="00F857AA"/>
    <w:rsid w:val="00F85F5D"/>
    <w:rsid w:val="00F86016"/>
    <w:rsid w:val="00F86034"/>
    <w:rsid w:val="00F86235"/>
    <w:rsid w:val="00F862B0"/>
    <w:rsid w:val="00F8660C"/>
    <w:rsid w:val="00F869E1"/>
    <w:rsid w:val="00F87456"/>
    <w:rsid w:val="00F90A4E"/>
    <w:rsid w:val="00F90AC8"/>
    <w:rsid w:val="00F90CB6"/>
    <w:rsid w:val="00F91154"/>
    <w:rsid w:val="00F91479"/>
    <w:rsid w:val="00F92CCE"/>
    <w:rsid w:val="00F92D86"/>
    <w:rsid w:val="00F93E70"/>
    <w:rsid w:val="00F93E78"/>
    <w:rsid w:val="00F943A5"/>
    <w:rsid w:val="00F9525E"/>
    <w:rsid w:val="00F95A9C"/>
    <w:rsid w:val="00F95C6E"/>
    <w:rsid w:val="00F95E29"/>
    <w:rsid w:val="00F96C2A"/>
    <w:rsid w:val="00F96DBB"/>
    <w:rsid w:val="00F97845"/>
    <w:rsid w:val="00FA0A6F"/>
    <w:rsid w:val="00FA1122"/>
    <w:rsid w:val="00FA3102"/>
    <w:rsid w:val="00FA3505"/>
    <w:rsid w:val="00FA35A9"/>
    <w:rsid w:val="00FA3F1B"/>
    <w:rsid w:val="00FA405E"/>
    <w:rsid w:val="00FA43AB"/>
    <w:rsid w:val="00FA4E4E"/>
    <w:rsid w:val="00FA4F08"/>
    <w:rsid w:val="00FA59F9"/>
    <w:rsid w:val="00FA6A47"/>
    <w:rsid w:val="00FA7024"/>
    <w:rsid w:val="00FA7C0B"/>
    <w:rsid w:val="00FB0B62"/>
    <w:rsid w:val="00FB168E"/>
    <w:rsid w:val="00FB35D2"/>
    <w:rsid w:val="00FB3700"/>
    <w:rsid w:val="00FB3E9E"/>
    <w:rsid w:val="00FB3F32"/>
    <w:rsid w:val="00FB40F9"/>
    <w:rsid w:val="00FB441F"/>
    <w:rsid w:val="00FB4F87"/>
    <w:rsid w:val="00FB5BE5"/>
    <w:rsid w:val="00FB668D"/>
    <w:rsid w:val="00FB6E63"/>
    <w:rsid w:val="00FB747A"/>
    <w:rsid w:val="00FB7D60"/>
    <w:rsid w:val="00FB7EB3"/>
    <w:rsid w:val="00FC0BFC"/>
    <w:rsid w:val="00FC0CAF"/>
    <w:rsid w:val="00FC0CF7"/>
    <w:rsid w:val="00FC0F86"/>
    <w:rsid w:val="00FC1B6D"/>
    <w:rsid w:val="00FC1BAD"/>
    <w:rsid w:val="00FC2A04"/>
    <w:rsid w:val="00FC2CE5"/>
    <w:rsid w:val="00FC2D6E"/>
    <w:rsid w:val="00FC2EDA"/>
    <w:rsid w:val="00FC3102"/>
    <w:rsid w:val="00FC4ABC"/>
    <w:rsid w:val="00FC556B"/>
    <w:rsid w:val="00FC6352"/>
    <w:rsid w:val="00FC6A4B"/>
    <w:rsid w:val="00FC775C"/>
    <w:rsid w:val="00FC7E94"/>
    <w:rsid w:val="00FD0E1F"/>
    <w:rsid w:val="00FD0EDF"/>
    <w:rsid w:val="00FD1797"/>
    <w:rsid w:val="00FD26D1"/>
    <w:rsid w:val="00FD3E6B"/>
    <w:rsid w:val="00FD4125"/>
    <w:rsid w:val="00FD63BD"/>
    <w:rsid w:val="00FD6B3F"/>
    <w:rsid w:val="00FD6F7D"/>
    <w:rsid w:val="00FD6FBC"/>
    <w:rsid w:val="00FD7605"/>
    <w:rsid w:val="00FD7B71"/>
    <w:rsid w:val="00FD7C52"/>
    <w:rsid w:val="00FD7FC6"/>
    <w:rsid w:val="00FE0349"/>
    <w:rsid w:val="00FE2729"/>
    <w:rsid w:val="00FE27F8"/>
    <w:rsid w:val="00FE31F1"/>
    <w:rsid w:val="00FE3350"/>
    <w:rsid w:val="00FE3C66"/>
    <w:rsid w:val="00FE4176"/>
    <w:rsid w:val="00FE4432"/>
    <w:rsid w:val="00FE601C"/>
    <w:rsid w:val="00FE68D3"/>
    <w:rsid w:val="00FE6AEA"/>
    <w:rsid w:val="00FE6F00"/>
    <w:rsid w:val="00FE780E"/>
    <w:rsid w:val="00FE796C"/>
    <w:rsid w:val="00FF1C72"/>
    <w:rsid w:val="00FF3479"/>
    <w:rsid w:val="00FF36C5"/>
    <w:rsid w:val="00FF3728"/>
    <w:rsid w:val="00FF37E9"/>
    <w:rsid w:val="00FF3FE3"/>
    <w:rsid w:val="00FF4627"/>
    <w:rsid w:val="00FF57C5"/>
    <w:rsid w:val="00FF5979"/>
    <w:rsid w:val="00FF5A55"/>
    <w:rsid w:val="00FF7567"/>
    <w:rsid w:val="00FF7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C60CE-D948-48DB-9F36-24AF9099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006"/>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30006"/>
    <w:pPr>
      <w:jc w:val="both"/>
    </w:pPr>
  </w:style>
  <w:style w:type="character" w:customStyle="1" w:styleId="a4">
    <w:name w:val="Основной текст Знак"/>
    <w:basedOn w:val="a0"/>
    <w:link w:val="a3"/>
    <w:semiHidden/>
    <w:rsid w:val="00330006"/>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C962B4"/>
    <w:rPr>
      <w:rFonts w:ascii="Tahoma" w:hAnsi="Tahoma" w:cs="Tahoma"/>
      <w:sz w:val="16"/>
      <w:szCs w:val="16"/>
    </w:rPr>
  </w:style>
  <w:style w:type="character" w:customStyle="1" w:styleId="a6">
    <w:name w:val="Текст выноски Знак"/>
    <w:basedOn w:val="a0"/>
    <w:link w:val="a5"/>
    <w:uiPriority w:val="99"/>
    <w:semiHidden/>
    <w:rsid w:val="00C962B4"/>
    <w:rPr>
      <w:rFonts w:ascii="Tahoma" w:eastAsia="Times New Roman" w:hAnsi="Tahoma" w:cs="Tahoma"/>
      <w:sz w:val="16"/>
      <w:szCs w:val="16"/>
      <w:lang w:eastAsia="ru-RU"/>
    </w:rPr>
  </w:style>
  <w:style w:type="paragraph" w:styleId="a7">
    <w:name w:val="List Paragraph"/>
    <w:basedOn w:val="a"/>
    <w:uiPriority w:val="34"/>
    <w:qFormat/>
    <w:rsid w:val="00785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5724">
      <w:bodyDiv w:val="1"/>
      <w:marLeft w:val="0"/>
      <w:marRight w:val="0"/>
      <w:marTop w:val="0"/>
      <w:marBottom w:val="0"/>
      <w:divBdr>
        <w:top w:val="none" w:sz="0" w:space="0" w:color="auto"/>
        <w:left w:val="none" w:sz="0" w:space="0" w:color="auto"/>
        <w:bottom w:val="none" w:sz="0" w:space="0" w:color="auto"/>
        <w:right w:val="none" w:sz="0" w:space="0" w:color="auto"/>
      </w:divBdr>
    </w:div>
    <w:div w:id="99689233">
      <w:bodyDiv w:val="1"/>
      <w:marLeft w:val="0"/>
      <w:marRight w:val="0"/>
      <w:marTop w:val="0"/>
      <w:marBottom w:val="0"/>
      <w:divBdr>
        <w:top w:val="none" w:sz="0" w:space="0" w:color="auto"/>
        <w:left w:val="none" w:sz="0" w:space="0" w:color="auto"/>
        <w:bottom w:val="none" w:sz="0" w:space="0" w:color="auto"/>
        <w:right w:val="none" w:sz="0" w:space="0" w:color="auto"/>
      </w:divBdr>
    </w:div>
    <w:div w:id="131178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18</Pages>
  <Words>9336</Words>
  <Characters>53218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2025-04-22T05:36:00Z</cp:lastPrinted>
  <dcterms:created xsi:type="dcterms:W3CDTF">2023-05-02T07:25:00Z</dcterms:created>
  <dcterms:modified xsi:type="dcterms:W3CDTF">2025-04-22T05:36:00Z</dcterms:modified>
</cp:coreProperties>
</file>